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BD87" w14:textId="737CDEA0" w:rsidR="005C5626" w:rsidRPr="00DE2CF6" w:rsidRDefault="009D4E28" w:rsidP="005C5626">
      <w:pPr>
        <w:jc w:val="center"/>
        <w:rPr>
          <w:b/>
          <w:sz w:val="32"/>
          <w:szCs w:val="32"/>
        </w:rPr>
      </w:pPr>
      <w:r w:rsidRPr="00DE2CF6">
        <w:rPr>
          <w:b/>
          <w:bCs/>
          <w:sz w:val="32"/>
          <w:szCs w:val="32"/>
        </w:rPr>
        <w:t>Faculty Affairs</w:t>
      </w:r>
      <w:r w:rsidR="6CA4B9FE" w:rsidRPr="00DE2CF6">
        <w:rPr>
          <w:b/>
          <w:bCs/>
          <w:sz w:val="32"/>
          <w:szCs w:val="32"/>
        </w:rPr>
        <w:t xml:space="preserve"> Committee</w:t>
      </w:r>
    </w:p>
    <w:p w14:paraId="59ABAC1F" w14:textId="23A81BD6" w:rsidR="005C5626" w:rsidRPr="00DE2CF6" w:rsidRDefault="00FF269B" w:rsidP="005C5626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29F7176D" w14:textId="77777777" w:rsidR="005C5626" w:rsidRPr="005C5626" w:rsidRDefault="005C5626" w:rsidP="005C5626">
      <w:pPr>
        <w:jc w:val="center"/>
        <w:rPr>
          <w:b/>
        </w:rPr>
      </w:pPr>
    </w:p>
    <w:p w14:paraId="074A753C" w14:textId="26AACBA7" w:rsidR="005C5626" w:rsidRDefault="00AD0CA5" w:rsidP="005C5626">
      <w:pPr>
        <w:jc w:val="center"/>
      </w:pPr>
      <w:r>
        <w:t xml:space="preserve">Thursday, </w:t>
      </w:r>
      <w:r w:rsidR="00723AC0">
        <w:t xml:space="preserve">April </w:t>
      </w:r>
      <w:r w:rsidR="00060B46">
        <w:t>4</w:t>
      </w:r>
      <w:r w:rsidR="00295B0F">
        <w:t>, 2024</w:t>
      </w:r>
    </w:p>
    <w:p w14:paraId="4E8040F5" w14:textId="77777777" w:rsidR="005C5626" w:rsidRDefault="6CA4B9FE" w:rsidP="005C5626">
      <w:pPr>
        <w:jc w:val="center"/>
      </w:pPr>
      <w:r>
        <w:t>10:00 –11:30 AM</w:t>
      </w:r>
    </w:p>
    <w:p w14:paraId="2E2867B4" w14:textId="77777777" w:rsidR="00E024F0" w:rsidRDefault="00E024F0" w:rsidP="00D03583">
      <w:pPr>
        <w:jc w:val="center"/>
      </w:pPr>
    </w:p>
    <w:p w14:paraId="1E13A5B3" w14:textId="359BF7C6" w:rsidR="00A55A78" w:rsidRDefault="00431B1F" w:rsidP="00874C33">
      <w:pPr>
        <w:jc w:val="center"/>
        <w:rPr>
          <w:b/>
          <w:bCs/>
          <w:szCs w:val="24"/>
        </w:rPr>
      </w:pPr>
      <w:r w:rsidRPr="00FF269B">
        <w:rPr>
          <w:b/>
          <w:bCs/>
          <w:szCs w:val="24"/>
        </w:rPr>
        <w:t>BCD Aera Room</w:t>
      </w:r>
    </w:p>
    <w:p w14:paraId="10768084" w14:textId="77777777" w:rsidR="00FF269B" w:rsidRPr="00DE2CF6" w:rsidRDefault="00FF269B" w:rsidP="00874C33">
      <w:pPr>
        <w:jc w:val="center"/>
        <w:rPr>
          <w:b/>
          <w:szCs w:val="24"/>
        </w:rPr>
      </w:pPr>
    </w:p>
    <w:p w14:paraId="5D6AC014" w14:textId="76CB1AFD" w:rsidR="00FF269B" w:rsidRPr="00C50B69" w:rsidRDefault="00FF269B" w:rsidP="00FF269B">
      <w:pPr>
        <w:rPr>
          <w:szCs w:val="24"/>
        </w:rPr>
      </w:pPr>
      <w:r>
        <w:rPr>
          <w:b/>
          <w:bCs/>
          <w:szCs w:val="24"/>
        </w:rPr>
        <w:t>Present</w:t>
      </w:r>
      <w:r w:rsidRPr="00452CCD">
        <w:rPr>
          <w:b/>
          <w:bCs/>
          <w:szCs w:val="24"/>
        </w:rPr>
        <w:t>:</w:t>
      </w:r>
      <w:r>
        <w:rPr>
          <w:szCs w:val="24"/>
        </w:rPr>
        <w:t xml:space="preserve"> Maureen Rush, Zachary Zenko, </w:t>
      </w:r>
      <w:r w:rsidRPr="00452CCD">
        <w:rPr>
          <w:szCs w:val="24"/>
        </w:rPr>
        <w:t>Kristen</w:t>
      </w:r>
      <w:r>
        <w:rPr>
          <w:szCs w:val="24"/>
        </w:rPr>
        <w:t xml:space="preserve"> Gallant, Mandy Rees, Sarana Roberts (substituting for Tracey Salisbury), Anna Jacobsen, J.T. Chen, Sumita Sarma, Debbie Boschini</w:t>
      </w:r>
    </w:p>
    <w:p w14:paraId="64912D1A" w14:textId="77777777" w:rsidR="003C672E" w:rsidRDefault="003C672E" w:rsidP="00D03583">
      <w:pPr>
        <w:jc w:val="center"/>
      </w:pPr>
    </w:p>
    <w:p w14:paraId="375AAA5D" w14:textId="4ABB6980" w:rsidR="002F3354" w:rsidRPr="00FF269B" w:rsidRDefault="005C5626" w:rsidP="00931B13">
      <w:pPr>
        <w:tabs>
          <w:tab w:val="left" w:pos="720"/>
          <w:tab w:val="left" w:pos="1440"/>
          <w:tab w:val="left" w:pos="2160"/>
          <w:tab w:val="left" w:pos="7420"/>
        </w:tabs>
      </w:pPr>
      <w:r w:rsidRPr="6CA4B9FE">
        <w:rPr>
          <w:b/>
          <w:bCs/>
        </w:rPr>
        <w:t>I.</w:t>
      </w:r>
      <w:r w:rsidRPr="005C5626">
        <w:rPr>
          <w:b/>
        </w:rPr>
        <w:tab/>
      </w:r>
      <w:r w:rsidRPr="6CA4B9FE">
        <w:rPr>
          <w:b/>
          <w:bCs/>
        </w:rPr>
        <w:t>Call to order</w:t>
      </w:r>
      <w:r w:rsidR="00FF269B">
        <w:rPr>
          <w:b/>
          <w:bCs/>
        </w:rPr>
        <w:t xml:space="preserve">: </w:t>
      </w:r>
      <w:r w:rsidR="00FF269B">
        <w:t xml:space="preserve">10:00 a.m. </w:t>
      </w:r>
    </w:p>
    <w:p w14:paraId="7EED9A78" w14:textId="7C4BE759" w:rsidR="006C2653" w:rsidRDefault="006C2653" w:rsidP="00D03583">
      <w:pPr>
        <w:rPr>
          <w:b/>
          <w:bCs/>
        </w:rPr>
      </w:pPr>
    </w:p>
    <w:p w14:paraId="0D62EBC7" w14:textId="0EB7060C" w:rsidR="00813C8F" w:rsidRPr="00FF269B" w:rsidRDefault="006C2653" w:rsidP="0087576E">
      <w:pPr>
        <w:rPr>
          <w:lang w:eastAsia="zh-CN"/>
        </w:rPr>
      </w:pPr>
      <w:r>
        <w:rPr>
          <w:b/>
          <w:bCs/>
        </w:rPr>
        <w:t>II.</w:t>
      </w:r>
      <w:r>
        <w:rPr>
          <w:b/>
          <w:bCs/>
        </w:rPr>
        <w:tab/>
      </w:r>
      <w:r w:rsidR="0087576E">
        <w:rPr>
          <w:b/>
        </w:rPr>
        <w:t>Volunteer to Take Minutes</w:t>
      </w:r>
      <w:r w:rsidR="00FF269B">
        <w:rPr>
          <w:b/>
          <w:bCs/>
        </w:rPr>
        <w:t xml:space="preserve">: </w:t>
      </w:r>
      <w:r w:rsidR="00FF269B">
        <w:t>JT Chen</w:t>
      </w:r>
    </w:p>
    <w:p w14:paraId="29B4E74F" w14:textId="77777777" w:rsidR="002F3354" w:rsidRDefault="002F3354" w:rsidP="00D03583">
      <w:pPr>
        <w:rPr>
          <w:b/>
          <w:bCs/>
        </w:rPr>
      </w:pPr>
    </w:p>
    <w:p w14:paraId="7227376C" w14:textId="53E4FC63" w:rsidR="00D03583" w:rsidRDefault="00D03583" w:rsidP="00D03583">
      <w:pPr>
        <w:rPr>
          <w:b/>
          <w:bCs/>
          <w:lang w:eastAsia="zh-CN"/>
        </w:rPr>
      </w:pPr>
      <w:r>
        <w:rPr>
          <w:b/>
          <w:bCs/>
        </w:rPr>
        <w:t>I</w:t>
      </w:r>
      <w:r w:rsidR="00931B13">
        <w:rPr>
          <w:b/>
          <w:bCs/>
        </w:rPr>
        <w:t>II</w:t>
      </w:r>
      <w:r>
        <w:rPr>
          <w:b/>
          <w:bCs/>
        </w:rPr>
        <w:t>.</w:t>
      </w:r>
      <w:r>
        <w:rPr>
          <w:b/>
          <w:bCs/>
        </w:rPr>
        <w:tab/>
      </w:r>
      <w:r w:rsidR="00B62A6D">
        <w:rPr>
          <w:b/>
          <w:bCs/>
        </w:rPr>
        <w:t xml:space="preserve"> </w:t>
      </w:r>
      <w:r w:rsidR="0087576E">
        <w:rPr>
          <w:b/>
          <w:bCs/>
        </w:rPr>
        <w:t>Approval of Minutes</w:t>
      </w:r>
      <w:r w:rsidR="00355B0A">
        <w:rPr>
          <w:b/>
          <w:bCs/>
        </w:rPr>
        <w:t xml:space="preserve"> </w:t>
      </w:r>
      <w:r w:rsidR="002B0923">
        <w:rPr>
          <w:b/>
          <w:bCs/>
        </w:rPr>
        <w:t xml:space="preserve">from </w:t>
      </w:r>
      <w:r w:rsidR="00431B1F">
        <w:rPr>
          <w:b/>
          <w:bCs/>
        </w:rPr>
        <w:t>March 14</w:t>
      </w:r>
      <w:r w:rsidR="00DE2CF6">
        <w:rPr>
          <w:b/>
          <w:bCs/>
        </w:rPr>
        <w:t>, 202</w:t>
      </w:r>
      <w:r w:rsidR="000C206D">
        <w:rPr>
          <w:b/>
          <w:bCs/>
        </w:rPr>
        <w:t>4</w:t>
      </w:r>
      <w:r w:rsidR="0068633C">
        <w:rPr>
          <w:b/>
          <w:bCs/>
        </w:rPr>
        <w:t xml:space="preserve"> </w:t>
      </w:r>
    </w:p>
    <w:p w14:paraId="12026470" w14:textId="77777777" w:rsidR="00813C8F" w:rsidRDefault="00813C8F" w:rsidP="00D03583">
      <w:pPr>
        <w:rPr>
          <w:b/>
          <w:bCs/>
          <w:lang w:eastAsia="zh-CN"/>
        </w:rPr>
      </w:pPr>
    </w:p>
    <w:p w14:paraId="59EFE6D0" w14:textId="77777777" w:rsidR="00FF269B" w:rsidRDefault="00FF269B" w:rsidP="00D03583">
      <w:pPr>
        <w:rPr>
          <w:lang w:eastAsia="zh-CN"/>
        </w:rPr>
      </w:pPr>
      <w:r>
        <w:rPr>
          <w:lang w:eastAsia="zh-CN"/>
        </w:rPr>
        <w:t xml:space="preserve">Moved: </w:t>
      </w:r>
      <w:r w:rsidR="00813C8F" w:rsidRPr="00813C8F">
        <w:rPr>
          <w:rFonts w:hint="eastAsia"/>
          <w:lang w:eastAsia="zh-CN"/>
        </w:rPr>
        <w:t xml:space="preserve">Zach </w:t>
      </w:r>
    </w:p>
    <w:p w14:paraId="57647E42" w14:textId="6C2A0B65" w:rsidR="00813C8F" w:rsidRDefault="00FF269B" w:rsidP="00D03583">
      <w:pPr>
        <w:rPr>
          <w:lang w:eastAsia="zh-CN"/>
        </w:rPr>
      </w:pPr>
      <w:r>
        <w:rPr>
          <w:lang w:eastAsia="zh-CN"/>
        </w:rPr>
        <w:t xml:space="preserve">Second: </w:t>
      </w:r>
      <w:r w:rsidR="00813C8F" w:rsidRPr="00813C8F">
        <w:rPr>
          <w:rFonts w:hint="eastAsia"/>
          <w:lang w:eastAsia="zh-CN"/>
        </w:rPr>
        <w:t xml:space="preserve">Anna </w:t>
      </w:r>
    </w:p>
    <w:p w14:paraId="4DA09F6C" w14:textId="19147789" w:rsidR="00FF269B" w:rsidRPr="00813C8F" w:rsidRDefault="00FF269B" w:rsidP="00D03583">
      <w:pPr>
        <w:rPr>
          <w:lang w:eastAsia="zh-CN"/>
        </w:rPr>
      </w:pPr>
      <w:r>
        <w:rPr>
          <w:lang w:eastAsia="zh-CN"/>
        </w:rPr>
        <w:t xml:space="preserve">Minutes </w:t>
      </w:r>
      <w:proofErr w:type="gramStart"/>
      <w:r>
        <w:rPr>
          <w:lang w:eastAsia="zh-CN"/>
        </w:rPr>
        <w:t>approved</w:t>
      </w:r>
      <w:proofErr w:type="gramEnd"/>
      <w:r>
        <w:rPr>
          <w:lang w:eastAsia="zh-CN"/>
        </w:rPr>
        <w:t xml:space="preserve"> </w:t>
      </w:r>
    </w:p>
    <w:p w14:paraId="519C5404" w14:textId="77777777" w:rsidR="00DE2CF6" w:rsidRPr="00C554F0" w:rsidRDefault="00DE2CF6" w:rsidP="00D03583"/>
    <w:p w14:paraId="65B54C44" w14:textId="493996C1" w:rsidR="00D03583" w:rsidRDefault="00931B13" w:rsidP="00D03583">
      <w:pPr>
        <w:rPr>
          <w:b/>
          <w:bCs/>
        </w:rPr>
      </w:pPr>
      <w:r>
        <w:rPr>
          <w:b/>
        </w:rPr>
        <w:t>I</w:t>
      </w:r>
      <w:r w:rsidR="00D03583">
        <w:rPr>
          <w:b/>
        </w:rPr>
        <w:t>V</w:t>
      </w:r>
      <w:r w:rsidR="00D03583" w:rsidRPr="005C5626">
        <w:rPr>
          <w:b/>
        </w:rPr>
        <w:t>.</w:t>
      </w:r>
      <w:r w:rsidR="00D03583" w:rsidRPr="005C5626">
        <w:rPr>
          <w:b/>
        </w:rPr>
        <w:tab/>
      </w:r>
      <w:r w:rsidR="0087576E">
        <w:rPr>
          <w:b/>
          <w:bCs/>
        </w:rPr>
        <w:t>Announcements</w:t>
      </w:r>
      <w:r w:rsidR="00060B46">
        <w:rPr>
          <w:b/>
          <w:bCs/>
        </w:rPr>
        <w:t xml:space="preserve"> </w:t>
      </w:r>
    </w:p>
    <w:p w14:paraId="439DE0FD" w14:textId="27CBD0F6" w:rsidR="00723AC0" w:rsidRDefault="00723AC0" w:rsidP="00D03583">
      <w:pPr>
        <w:rPr>
          <w:b/>
          <w:bCs/>
        </w:rPr>
      </w:pPr>
      <w:r>
        <w:rPr>
          <w:b/>
          <w:bCs/>
        </w:rPr>
        <w:tab/>
      </w:r>
    </w:p>
    <w:p w14:paraId="42130E63" w14:textId="6B211A81" w:rsidR="00723AC0" w:rsidRPr="00813C8F" w:rsidRDefault="00FF269B" w:rsidP="00D03583">
      <w:pPr>
        <w:rPr>
          <w:lang w:eastAsia="zh-CN"/>
        </w:rPr>
      </w:pPr>
      <w:r>
        <w:rPr>
          <w:lang w:eastAsia="zh-CN"/>
        </w:rPr>
        <w:t>BPC will join the meeting at 11:</w:t>
      </w:r>
      <w:r w:rsidR="008B3392">
        <w:rPr>
          <w:lang w:eastAsia="zh-CN"/>
        </w:rPr>
        <w:t>0</w:t>
      </w:r>
      <w:r>
        <w:rPr>
          <w:lang w:eastAsia="zh-CN"/>
        </w:rPr>
        <w:t xml:space="preserve">0 a.m. </w:t>
      </w:r>
    </w:p>
    <w:p w14:paraId="275846CE" w14:textId="3BB6772F" w:rsidR="00D41BCA" w:rsidRPr="002E2024" w:rsidRDefault="00D41BCA" w:rsidP="00D0358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B0FF035" w14:textId="55DD7039" w:rsidR="0087576E" w:rsidRDefault="00A34AE9" w:rsidP="0087576E">
      <w:pPr>
        <w:rPr>
          <w:b/>
          <w:bCs/>
        </w:rPr>
      </w:pPr>
      <w:r>
        <w:rPr>
          <w:b/>
          <w:bCs/>
        </w:rPr>
        <w:t>V</w:t>
      </w:r>
      <w:r w:rsidR="005C5626" w:rsidRPr="6CA4B9FE">
        <w:rPr>
          <w:b/>
          <w:bCs/>
        </w:rPr>
        <w:t>.</w:t>
      </w:r>
      <w:r w:rsidR="005C5626" w:rsidRPr="00E31EEE">
        <w:rPr>
          <w:rFonts w:ascii="Times New Roman" w:hAnsi="Times New Roman"/>
          <w:b/>
          <w:color w:val="000000" w:themeColor="text1"/>
        </w:rPr>
        <w:tab/>
      </w:r>
      <w:r w:rsidR="0087576E" w:rsidRPr="007862FB">
        <w:rPr>
          <w:b/>
          <w:bCs/>
        </w:rPr>
        <w:t>Approval of Agenda</w:t>
      </w:r>
    </w:p>
    <w:p w14:paraId="43022F8D" w14:textId="77777777" w:rsidR="00813C8F" w:rsidRDefault="00813C8F" w:rsidP="0087576E">
      <w:pPr>
        <w:rPr>
          <w:b/>
          <w:bCs/>
        </w:rPr>
      </w:pPr>
    </w:p>
    <w:p w14:paraId="46BDCB52" w14:textId="3C35B227" w:rsidR="007F1C05" w:rsidRPr="00813C8F" w:rsidRDefault="007F1C05" w:rsidP="007F1C05">
      <w:r>
        <w:t xml:space="preserve">Approved. The committee decided to discuss #9 and #3 first. </w:t>
      </w:r>
    </w:p>
    <w:p w14:paraId="1A1BFA03" w14:textId="77777777" w:rsidR="006C2653" w:rsidRDefault="006C2653" w:rsidP="00522576">
      <w:pPr>
        <w:contextualSpacing/>
        <w:rPr>
          <w:rFonts w:ascii="Times New Roman" w:hAnsi="Times New Roman"/>
          <w:b/>
          <w:color w:val="000000" w:themeColor="text1"/>
        </w:rPr>
      </w:pPr>
    </w:p>
    <w:p w14:paraId="18F4208D" w14:textId="00515867" w:rsidR="00931B13" w:rsidRDefault="00766447" w:rsidP="00931B13">
      <w:pPr>
        <w:contextualSpacing/>
        <w:rPr>
          <w:rFonts w:ascii="Times New Roman" w:hAnsi="Times New Roman"/>
          <w:b/>
        </w:rPr>
      </w:pPr>
      <w:r>
        <w:rPr>
          <w:b/>
          <w:bCs/>
        </w:rPr>
        <w:t>VI</w:t>
      </w:r>
      <w:r w:rsidR="0087576E">
        <w:rPr>
          <w:b/>
          <w:bCs/>
        </w:rPr>
        <w:t>.</w:t>
      </w:r>
      <w:r>
        <w:rPr>
          <w:b/>
          <w:bCs/>
        </w:rPr>
        <w:tab/>
      </w:r>
      <w:r w:rsidR="0087576E" w:rsidRPr="00E4617F">
        <w:rPr>
          <w:rFonts w:ascii="Times New Roman" w:hAnsi="Times New Roman"/>
          <w:b/>
        </w:rPr>
        <w:t>Old Business</w:t>
      </w:r>
      <w:r w:rsidR="00E4617F" w:rsidRPr="00E4617F">
        <w:rPr>
          <w:rFonts w:ascii="Times New Roman" w:hAnsi="Times New Roman"/>
          <w:b/>
        </w:rPr>
        <w:t xml:space="preserve"> </w:t>
      </w:r>
    </w:p>
    <w:p w14:paraId="27CCD72F" w14:textId="77777777" w:rsidR="00060B46" w:rsidRDefault="00060B46" w:rsidP="00931B13">
      <w:pPr>
        <w:contextualSpacing/>
        <w:rPr>
          <w:rFonts w:ascii="Times New Roman" w:hAnsi="Times New Roman"/>
          <w:b/>
        </w:rPr>
      </w:pPr>
    </w:p>
    <w:p w14:paraId="3C92029E" w14:textId="1F95A248" w:rsidR="00723AC0" w:rsidRDefault="00723AC0" w:rsidP="00723AC0">
      <w:pPr>
        <w:pStyle w:val="ListParagraph"/>
        <w:numPr>
          <w:ilvl w:val="0"/>
          <w:numId w:val="29"/>
        </w:numPr>
      </w:pPr>
      <w:r w:rsidRPr="001C4572">
        <w:t>2023-2024 #26 New Department Proposal – Public Health</w:t>
      </w:r>
    </w:p>
    <w:p w14:paraId="0D9B72F4" w14:textId="77777777" w:rsidR="007F1C05" w:rsidRDefault="007F1C05" w:rsidP="007F1C05">
      <w:pPr>
        <w:pStyle w:val="ListParagraph"/>
      </w:pPr>
    </w:p>
    <w:p w14:paraId="5CC25F83" w14:textId="07335E70" w:rsidR="005C0D56" w:rsidRDefault="005C0D56" w:rsidP="006E73CE">
      <w:pPr>
        <w:pStyle w:val="ListParagraph"/>
      </w:pPr>
      <w:r>
        <w:t xml:space="preserve">The committee </w:t>
      </w:r>
      <w:r w:rsidR="008E0B9D">
        <w:t xml:space="preserve">appreciated </w:t>
      </w:r>
      <w:r w:rsidR="006E73CE">
        <w:t xml:space="preserve">thoughtful </w:t>
      </w:r>
      <w:r w:rsidR="008E0B9D">
        <w:t>the respons</w:t>
      </w:r>
      <w:r w:rsidR="006E73CE">
        <w:t xml:space="preserve">e. The committee would prefer to see more clarity and certainty regarding the leadership structure of the new department but also understood the difficulty in attaining them at this point. </w:t>
      </w:r>
    </w:p>
    <w:p w14:paraId="2E109AE4" w14:textId="77777777" w:rsidR="007F1C05" w:rsidRDefault="007F1C05" w:rsidP="005C0D56">
      <w:pPr>
        <w:pStyle w:val="ListParagraph"/>
      </w:pPr>
    </w:p>
    <w:p w14:paraId="6071863C" w14:textId="5F3E07CA" w:rsidR="00D409A8" w:rsidRDefault="009B29EA" w:rsidP="00D409A8">
      <w:pPr>
        <w:pStyle w:val="ListParagraph"/>
      </w:pPr>
      <w:r>
        <w:t>The committee</w:t>
      </w:r>
      <w:r w:rsidR="00D409A8">
        <w:t xml:space="preserve"> suggested a minor correction in the document named “</w:t>
      </w:r>
      <w:r w:rsidR="00D409A8" w:rsidRPr="00D409A8">
        <w:t xml:space="preserve">PH RTP </w:t>
      </w:r>
      <w:proofErr w:type="spellStart"/>
      <w:r w:rsidR="00D409A8" w:rsidRPr="00D409A8">
        <w:t>GuideFaculty</w:t>
      </w:r>
      <w:proofErr w:type="spellEnd"/>
      <w:r w:rsidR="00D409A8" w:rsidRPr="00D409A8">
        <w:t xml:space="preserve"> DRAFT_2023_FINAL</w:t>
      </w:r>
      <w:r w:rsidR="00D409A8">
        <w:t xml:space="preserve">” under Retention &gt; For promotion to Professor &gt; “at least five? of the following components.” The question mark should be removed. </w:t>
      </w:r>
    </w:p>
    <w:p w14:paraId="03B051C8" w14:textId="77777777" w:rsidR="009B29EA" w:rsidRDefault="009B29EA" w:rsidP="005C0D56">
      <w:pPr>
        <w:pStyle w:val="ListParagraph"/>
      </w:pPr>
    </w:p>
    <w:p w14:paraId="6FE7C10E" w14:textId="680D6339" w:rsidR="009B29EA" w:rsidRDefault="009B29EA" w:rsidP="006A2500">
      <w:pPr>
        <w:pStyle w:val="ListParagraph"/>
      </w:pPr>
      <w:r>
        <w:t xml:space="preserve">The </w:t>
      </w:r>
      <w:r w:rsidR="00D409A8">
        <w:t xml:space="preserve">committee would like to see “Section F. Planned implementation and timeline” to be </w:t>
      </w:r>
      <w:r w:rsidR="006A2500">
        <w:t xml:space="preserve">more properly </w:t>
      </w:r>
      <w:r w:rsidR="00D409A8">
        <w:t>addressed.</w:t>
      </w:r>
      <w:r w:rsidR="006A2500">
        <w:t xml:space="preserve"> Specifically, the committee believed that answer under this section should be more forward-looking (such as multiple-year </w:t>
      </w:r>
      <w:r w:rsidR="006A2500">
        <w:lastRenderedPageBreak/>
        <w:t xml:space="preserve">plan for assessment, hiring plan for ASC and new faculty members, etc.) rather than about what has been done already. </w:t>
      </w:r>
    </w:p>
    <w:p w14:paraId="47A9EE8F" w14:textId="77777777" w:rsidR="002D6003" w:rsidRDefault="002D6003" w:rsidP="009B29EA">
      <w:pPr>
        <w:pStyle w:val="ListParagraph"/>
      </w:pPr>
    </w:p>
    <w:p w14:paraId="59339594" w14:textId="25295572" w:rsidR="002D6003" w:rsidRDefault="006A2500" w:rsidP="009B29EA">
      <w:pPr>
        <w:pStyle w:val="ListParagraph"/>
      </w:pPr>
      <w:r>
        <w:t>Dr. Rush</w:t>
      </w:r>
      <w:r w:rsidR="002D6003">
        <w:t xml:space="preserve"> will prov</w:t>
      </w:r>
      <w:r>
        <w:t>ide</w:t>
      </w:r>
      <w:r w:rsidR="002D6003">
        <w:t xml:space="preserve"> the</w:t>
      </w:r>
      <w:r>
        <w:t xml:space="preserve"> above</w:t>
      </w:r>
      <w:r w:rsidR="002D6003">
        <w:t xml:space="preserve"> feedback</w:t>
      </w:r>
      <w:r>
        <w:t xml:space="preserve">. </w:t>
      </w:r>
    </w:p>
    <w:p w14:paraId="487B44AF" w14:textId="77777777" w:rsidR="00723AC0" w:rsidRDefault="00723AC0" w:rsidP="006A2500"/>
    <w:p w14:paraId="6CFF79B9" w14:textId="77777777" w:rsidR="006A2500" w:rsidRDefault="006A2500" w:rsidP="006A2500">
      <w:pPr>
        <w:pStyle w:val="ListParagraph"/>
        <w:numPr>
          <w:ilvl w:val="0"/>
          <w:numId w:val="29"/>
        </w:numPr>
      </w:pPr>
      <w:r w:rsidRPr="001C4572">
        <w:t>2023-24 Referral #09: Effect of Sabbatical on Assigned Time and Release Time</w:t>
      </w:r>
    </w:p>
    <w:p w14:paraId="1FED8F17" w14:textId="77777777" w:rsidR="006A2500" w:rsidRDefault="006A2500" w:rsidP="006A2500">
      <w:pPr>
        <w:pStyle w:val="ListParagraph"/>
      </w:pPr>
    </w:p>
    <w:p w14:paraId="35A043CF" w14:textId="511C0852" w:rsidR="001C1E28" w:rsidRDefault="006A2500" w:rsidP="006A2500">
      <w:pPr>
        <w:pStyle w:val="ListParagraph"/>
      </w:pPr>
      <w:r>
        <w:t xml:space="preserve">The committee </w:t>
      </w:r>
      <w:r w:rsidR="001C1E28">
        <w:t xml:space="preserve">discussed this item with URC and UPRC in mind. Three possible solutions were brought up to </w:t>
      </w:r>
      <w:r w:rsidR="00422D31">
        <w:t>maximize</w:t>
      </w:r>
      <w:r w:rsidR="001C1E28">
        <w:t xml:space="preserve"> fairness and ease of implementation. </w:t>
      </w:r>
    </w:p>
    <w:p w14:paraId="34AF9448" w14:textId="77777777" w:rsidR="001C1E28" w:rsidRDefault="001C1E28" w:rsidP="006A2500">
      <w:pPr>
        <w:pStyle w:val="ListParagraph"/>
      </w:pPr>
    </w:p>
    <w:p w14:paraId="552669B0" w14:textId="1F16D0F8" w:rsidR="006A2500" w:rsidRDefault="00D645F7" w:rsidP="00422D31">
      <w:pPr>
        <w:pStyle w:val="ListParagraph"/>
      </w:pPr>
      <w:r>
        <w:t>The first</w:t>
      </w:r>
      <w:r w:rsidR="001C1E28">
        <w:t xml:space="preserve"> </w:t>
      </w:r>
      <w:r>
        <w:t xml:space="preserve">possibility </w:t>
      </w:r>
      <w:r w:rsidR="001C1E28">
        <w:t>is to have the faculty member taking sabbatical forfeit their release</w:t>
      </w:r>
      <w:r w:rsidR="00422D31">
        <w:t xml:space="preserve"> time</w:t>
      </w:r>
      <w:r w:rsidR="001C1E28">
        <w:t xml:space="preserve">. Since sabbatical announcement comes before URC and UPRC nominations, the person taking sabbatical </w:t>
      </w:r>
      <w:r w:rsidR="00422D31">
        <w:t xml:space="preserve">can </w:t>
      </w:r>
      <w:r w:rsidR="001C1E28">
        <w:t>make this decision</w:t>
      </w:r>
      <w:r>
        <w:t xml:space="preserve">. The second </w:t>
      </w:r>
      <w:r w:rsidR="00422D31">
        <w:t xml:space="preserve">possibility </w:t>
      </w:r>
      <w:r>
        <w:t xml:space="preserve">is </w:t>
      </w:r>
      <w:r w:rsidR="00422D31">
        <w:t xml:space="preserve">to decide whether the person can retain release time on the timing and length of the sabbatical. For example, </w:t>
      </w:r>
      <w:r>
        <w:t>if it</w:t>
      </w:r>
      <w:r w:rsidR="00422D31">
        <w:t xml:space="preserve"> is</w:t>
      </w:r>
      <w:r>
        <w:t xml:space="preserve"> one</w:t>
      </w:r>
      <w:r w:rsidR="00422D31">
        <w:t>-</w:t>
      </w:r>
      <w:r>
        <w:t xml:space="preserve">semester sabbatical in </w:t>
      </w:r>
      <w:r w:rsidR="00422D31">
        <w:t xml:space="preserve">the </w:t>
      </w:r>
      <w:r>
        <w:t xml:space="preserve">Fall, then </w:t>
      </w:r>
      <w:r w:rsidR="00422D31">
        <w:t>the person can</w:t>
      </w:r>
      <w:r>
        <w:t xml:space="preserve"> keep </w:t>
      </w:r>
      <w:r w:rsidR="00422D31">
        <w:t xml:space="preserve">the release time. </w:t>
      </w:r>
      <w:r>
        <w:t>If it</w:t>
      </w:r>
      <w:r w:rsidR="00422D31">
        <w:t xml:space="preserve"> is</w:t>
      </w:r>
      <w:r>
        <w:t xml:space="preserve"> one</w:t>
      </w:r>
      <w:r w:rsidR="00422D31">
        <w:t>-</w:t>
      </w:r>
      <w:r>
        <w:t xml:space="preserve">year sabbatical, or </w:t>
      </w:r>
      <w:r w:rsidR="00422D31">
        <w:t xml:space="preserve">one-semester </w:t>
      </w:r>
      <w:r>
        <w:t xml:space="preserve">sabbatical in </w:t>
      </w:r>
      <w:r w:rsidR="00422D31">
        <w:t xml:space="preserve">the </w:t>
      </w:r>
      <w:r>
        <w:t>Spring</w:t>
      </w:r>
      <w:r w:rsidR="00422D31">
        <w:t xml:space="preserve"> (usually more workload in the Spring)</w:t>
      </w:r>
      <w:r>
        <w:t xml:space="preserve">, then </w:t>
      </w:r>
      <w:r w:rsidR="00422D31">
        <w:t xml:space="preserve">person will lose the release time. The third possibility is to request more WTUs for serving on these committees so that </w:t>
      </w:r>
      <w:r w:rsidR="008B3392">
        <w:t>the person taking sabbatical will lose only the release time</w:t>
      </w:r>
      <w:r w:rsidR="00CF361A">
        <w:t xml:space="preserve"> associated with</w:t>
      </w:r>
      <w:r w:rsidR="008B3392">
        <w:t xml:space="preserve"> serving one year</w:t>
      </w:r>
      <w:r w:rsidR="00CF361A">
        <w:t xml:space="preserve">. </w:t>
      </w:r>
    </w:p>
    <w:p w14:paraId="6BF339DB" w14:textId="77777777" w:rsidR="006A2500" w:rsidRDefault="006A2500" w:rsidP="006A2500">
      <w:pPr>
        <w:pStyle w:val="ListParagraph"/>
      </w:pPr>
    </w:p>
    <w:p w14:paraId="681526D5" w14:textId="77777777" w:rsidR="008B3392" w:rsidRDefault="008B3392" w:rsidP="008B3392">
      <w:pPr>
        <w:pStyle w:val="ListParagraph"/>
        <w:numPr>
          <w:ilvl w:val="0"/>
          <w:numId w:val="29"/>
        </w:numPr>
      </w:pPr>
      <w:r w:rsidRPr="001C4572">
        <w:t xml:space="preserve">2023-24 Referral #03: Sixth-year Lecturer Review - Handbook Change – 306 </w:t>
      </w:r>
      <w:proofErr w:type="gramStart"/>
      <w:r w:rsidRPr="001C4572">
        <w:t>document</w:t>
      </w:r>
      <w:proofErr w:type="gramEnd"/>
      <w:r w:rsidRPr="001C4572">
        <w:t xml:space="preserve"> attached.</w:t>
      </w:r>
    </w:p>
    <w:p w14:paraId="3A236B74" w14:textId="77777777" w:rsidR="008B3392" w:rsidRDefault="008B3392" w:rsidP="008B3392">
      <w:pPr>
        <w:pStyle w:val="ListParagraph"/>
      </w:pPr>
    </w:p>
    <w:p w14:paraId="0E7FB1A4" w14:textId="29B4CB98" w:rsidR="008B3392" w:rsidRPr="001C4572" w:rsidRDefault="008B3392" w:rsidP="008B3392">
      <w:pPr>
        <w:pStyle w:val="ListParagraph"/>
      </w:pPr>
      <w:r>
        <w:t>The committee considered requesting additional support to complete #3.</w:t>
      </w:r>
    </w:p>
    <w:p w14:paraId="2606A5D8" w14:textId="77777777" w:rsidR="008B3392" w:rsidRDefault="008B3392" w:rsidP="008B3392">
      <w:pPr>
        <w:pStyle w:val="ListParagraph"/>
      </w:pPr>
    </w:p>
    <w:p w14:paraId="1F918576" w14:textId="1AA96E15" w:rsidR="00390754" w:rsidRDefault="001C4572" w:rsidP="008B3392">
      <w:pPr>
        <w:pStyle w:val="ListParagraph"/>
        <w:numPr>
          <w:ilvl w:val="0"/>
          <w:numId w:val="29"/>
        </w:numPr>
      </w:pPr>
      <w:r w:rsidRPr="001C4572">
        <w:t xml:space="preserve">2023-2024 #11 Academic Administrators Search and Screening – Handbook </w:t>
      </w:r>
      <w:proofErr w:type="gramStart"/>
      <w:r w:rsidRPr="001C4572">
        <w:t>change</w:t>
      </w:r>
      <w:proofErr w:type="gramEnd"/>
      <w:r w:rsidR="00022104">
        <w:t xml:space="preserve"> </w:t>
      </w:r>
    </w:p>
    <w:p w14:paraId="64624CA8" w14:textId="77777777" w:rsidR="008B3392" w:rsidRDefault="008B3392" w:rsidP="008B3392">
      <w:pPr>
        <w:pStyle w:val="ListParagraph"/>
      </w:pPr>
    </w:p>
    <w:p w14:paraId="1366749A" w14:textId="140CBB0D" w:rsidR="008B3392" w:rsidRDefault="008B3392" w:rsidP="008B3392">
      <w:pPr>
        <w:pStyle w:val="ListParagraph"/>
      </w:pPr>
      <w:r>
        <w:t xml:space="preserve">FAC – raised the question on whether it is possible </w:t>
      </w:r>
      <w:r w:rsidRPr="008B3392">
        <w:t xml:space="preserve">for faculty to participate in selecting </w:t>
      </w:r>
      <w:r w:rsidR="00E168C5">
        <w:t>a</w:t>
      </w:r>
      <w:r>
        <w:t xml:space="preserve"> search firm and/or </w:t>
      </w:r>
      <w:r w:rsidRPr="008B3392">
        <w:t>negotiat</w:t>
      </w:r>
      <w:r>
        <w:t>ing</w:t>
      </w:r>
      <w:r w:rsidRPr="008B3392">
        <w:t xml:space="preserve"> the </w:t>
      </w:r>
      <w:r>
        <w:t xml:space="preserve">terms in the contract. </w:t>
      </w:r>
    </w:p>
    <w:p w14:paraId="2ABE0318" w14:textId="77777777" w:rsidR="008B3392" w:rsidRDefault="008B3392" w:rsidP="00390754">
      <w:pPr>
        <w:pStyle w:val="ListParagraph"/>
      </w:pPr>
    </w:p>
    <w:p w14:paraId="6F551845" w14:textId="257700E8" w:rsidR="00390754" w:rsidRDefault="008B3392" w:rsidP="008B3392">
      <w:pPr>
        <w:pStyle w:val="ListParagraph"/>
      </w:pPr>
      <w:r>
        <w:t>BPC –</w:t>
      </w:r>
      <w:r w:rsidR="00E168C5">
        <w:t xml:space="preserve"> </w:t>
      </w:r>
      <w:r w:rsidR="00390754">
        <w:t xml:space="preserve">decision on whether to use </w:t>
      </w:r>
      <w:r w:rsidR="00E168C5">
        <w:t xml:space="preserve">a </w:t>
      </w:r>
      <w:r w:rsidR="0017708E">
        <w:t xml:space="preserve">search firm and which search firm is used is a decision made by </w:t>
      </w:r>
      <w:r w:rsidR="00E168C5">
        <w:t xml:space="preserve">the </w:t>
      </w:r>
      <w:r w:rsidR="0017708E">
        <w:t xml:space="preserve">administration. </w:t>
      </w:r>
      <w:r w:rsidR="00E168C5">
        <w:t xml:space="preserve">It may not be possible for faculty to participate in </w:t>
      </w:r>
      <w:r w:rsidR="0017708E">
        <w:t>defin</w:t>
      </w:r>
      <w:r w:rsidR="00E168C5">
        <w:t>ing</w:t>
      </w:r>
      <w:r w:rsidR="0017708E">
        <w:t xml:space="preserve"> the scope of work of the search </w:t>
      </w:r>
      <w:r w:rsidR="00E168C5">
        <w:t xml:space="preserve">firm. </w:t>
      </w:r>
    </w:p>
    <w:p w14:paraId="1D49E7BF" w14:textId="77777777" w:rsidR="0017708E" w:rsidRDefault="0017708E" w:rsidP="00E168C5"/>
    <w:p w14:paraId="281FE2B3" w14:textId="16378E2B" w:rsidR="0017708E" w:rsidRDefault="0017708E" w:rsidP="00E168C5">
      <w:pPr>
        <w:pStyle w:val="ListParagraph"/>
      </w:pPr>
      <w:r>
        <w:t xml:space="preserve">BPC – </w:t>
      </w:r>
      <w:r w:rsidR="00E168C5">
        <w:t>the referral was made because</w:t>
      </w:r>
      <w:r>
        <w:t xml:space="preserve"> </w:t>
      </w:r>
      <w:r w:rsidR="00E168C5">
        <w:t>they</w:t>
      </w:r>
      <w:r>
        <w:t xml:space="preserve"> wanted to </w:t>
      </w:r>
      <w:r w:rsidR="00E168C5">
        <w:t xml:space="preserve">see some </w:t>
      </w:r>
      <w:r>
        <w:t>change</w:t>
      </w:r>
      <w:r w:rsidR="00E168C5">
        <w:t>s in</w:t>
      </w:r>
      <w:r>
        <w:t xml:space="preserve"> the handbook </w:t>
      </w:r>
      <w:r w:rsidR="00E168C5">
        <w:t>that can</w:t>
      </w:r>
      <w:r>
        <w:t xml:space="preserve"> give faculty </w:t>
      </w:r>
      <w:r w:rsidR="00E168C5">
        <w:t xml:space="preserve">members on the search committee </w:t>
      </w:r>
      <w:r>
        <w:t>more of a role. It should be that the search firm can advise, but faculty make the final decision for recommendation.</w:t>
      </w:r>
      <w:r w:rsidR="00E168C5">
        <w:t xml:space="preserve"> </w:t>
      </w:r>
    </w:p>
    <w:p w14:paraId="3EB0BAC0" w14:textId="77777777" w:rsidR="00142BBD" w:rsidRDefault="00142BBD" w:rsidP="00E168C5"/>
    <w:p w14:paraId="08B05CC7" w14:textId="3162DDA8" w:rsidR="003128E8" w:rsidRDefault="00142BBD" w:rsidP="00E168C5">
      <w:pPr>
        <w:pStyle w:val="ListParagraph"/>
      </w:pPr>
      <w:r>
        <w:t xml:space="preserve">FAC – </w:t>
      </w:r>
      <w:r w:rsidR="00E168C5">
        <w:t>i</w:t>
      </w:r>
      <w:r>
        <w:t xml:space="preserve">t would be important for the faculty </w:t>
      </w:r>
      <w:r w:rsidR="00E168C5">
        <w:t xml:space="preserve">on an administrator search committee </w:t>
      </w:r>
      <w:r>
        <w:t xml:space="preserve">to know the </w:t>
      </w:r>
      <w:r w:rsidR="008B3392">
        <w:t>perimeters</w:t>
      </w:r>
      <w:r>
        <w:t xml:space="preserve"> around working with the search firm.</w:t>
      </w:r>
      <w:r w:rsidR="00E168C5">
        <w:t xml:space="preserve"> The FAC would </w:t>
      </w:r>
      <w:r>
        <w:t>propose the change that we believe is proper</w:t>
      </w:r>
      <w:r w:rsidR="00E168C5">
        <w:t xml:space="preserve"> and make a resolution. </w:t>
      </w:r>
    </w:p>
    <w:p w14:paraId="0ECBD497" w14:textId="77777777" w:rsidR="003128E8" w:rsidRDefault="003128E8" w:rsidP="00142BBD">
      <w:pPr>
        <w:pStyle w:val="ListParagraph"/>
      </w:pPr>
    </w:p>
    <w:p w14:paraId="79A7158D" w14:textId="1F3580FA" w:rsidR="003128E8" w:rsidRDefault="003128E8" w:rsidP="00142BBD">
      <w:pPr>
        <w:pStyle w:val="ListParagraph"/>
      </w:pPr>
      <w:r>
        <w:t xml:space="preserve">BPC – </w:t>
      </w:r>
      <w:r w:rsidR="00E168C5">
        <w:t xml:space="preserve">regarding changing </w:t>
      </w:r>
      <w:r>
        <w:t xml:space="preserve">language in the handbook, </w:t>
      </w:r>
      <w:r w:rsidR="00E168C5">
        <w:t xml:space="preserve">keep in mind that </w:t>
      </w:r>
      <w:r>
        <w:t xml:space="preserve">some of them may not be possible </w:t>
      </w:r>
      <w:r w:rsidR="00CF361A">
        <w:t xml:space="preserve">due to collective bargaining agreement and CSU policy. </w:t>
      </w:r>
    </w:p>
    <w:p w14:paraId="3585072A" w14:textId="77777777" w:rsidR="008B3392" w:rsidRPr="001C4572" w:rsidRDefault="008B3392" w:rsidP="001C4572">
      <w:pPr>
        <w:contextualSpacing/>
      </w:pPr>
    </w:p>
    <w:p w14:paraId="01E19961" w14:textId="26BD1DE5" w:rsidR="00EB7EB0" w:rsidRDefault="00EB7EB0" w:rsidP="00060B46">
      <w:pPr>
        <w:pStyle w:val="ListParagraph"/>
        <w:numPr>
          <w:ilvl w:val="0"/>
          <w:numId w:val="29"/>
        </w:numPr>
      </w:pPr>
      <w:r>
        <w:t>2023-2024 #27 Faculty Director Performance Review – Handbook Change</w:t>
      </w:r>
    </w:p>
    <w:p w14:paraId="36D2109F" w14:textId="77777777" w:rsidR="00EB7EB0" w:rsidRDefault="00EB7EB0" w:rsidP="00EB7EB0">
      <w:pPr>
        <w:pStyle w:val="ListParagraph"/>
      </w:pPr>
    </w:p>
    <w:p w14:paraId="3CC042DE" w14:textId="6DF4B5F6" w:rsidR="00EB7EB0" w:rsidRDefault="00EB7EB0" w:rsidP="00060B46">
      <w:pPr>
        <w:pStyle w:val="ListParagraph"/>
        <w:numPr>
          <w:ilvl w:val="0"/>
          <w:numId w:val="29"/>
        </w:numPr>
      </w:pPr>
      <w:r w:rsidRPr="001C4572">
        <w:t>2023-24 Referral #08: General Education Curriculum Committee (</w:t>
      </w:r>
      <w:proofErr w:type="spellStart"/>
      <w:r w:rsidRPr="001C4572">
        <w:t>GECCo</w:t>
      </w:r>
      <w:proofErr w:type="spellEnd"/>
      <w:r w:rsidRPr="001C4572">
        <w:t xml:space="preserve">) Review and Appointments </w:t>
      </w:r>
    </w:p>
    <w:p w14:paraId="6CD718F4" w14:textId="77777777" w:rsidR="008B3392" w:rsidRDefault="008B3392" w:rsidP="008B3392">
      <w:pPr>
        <w:pStyle w:val="ListParagraph"/>
      </w:pPr>
    </w:p>
    <w:p w14:paraId="3E98A713" w14:textId="0C2FD028" w:rsidR="00060B46" w:rsidRPr="008B3392" w:rsidRDefault="00813C8F" w:rsidP="008B3392">
      <w:pPr>
        <w:pStyle w:val="ListParagraph"/>
      </w:pPr>
      <w:r>
        <w:rPr>
          <w:lang w:eastAsia="zh-CN"/>
        </w:rPr>
        <w:t>08 and 27 can be</w:t>
      </w:r>
      <w:r w:rsidR="008B3392">
        <w:rPr>
          <w:lang w:eastAsia="zh-CN"/>
        </w:rPr>
        <w:t xml:space="preserve"> discussed </w:t>
      </w:r>
      <w:r>
        <w:rPr>
          <w:lang w:eastAsia="zh-CN"/>
        </w:rPr>
        <w:t xml:space="preserve">together </w:t>
      </w:r>
      <w:r w:rsidR="008B3392">
        <w:rPr>
          <w:lang w:eastAsia="zh-CN"/>
        </w:rPr>
        <w:t xml:space="preserve">next </w:t>
      </w:r>
      <w:proofErr w:type="gramStart"/>
      <w:r w:rsidR="008B3392">
        <w:rPr>
          <w:lang w:eastAsia="zh-CN"/>
        </w:rPr>
        <w:t>school-year</w:t>
      </w:r>
      <w:proofErr w:type="gramEnd"/>
      <w:r w:rsidR="008B3392">
        <w:rPr>
          <w:lang w:eastAsia="zh-CN"/>
        </w:rPr>
        <w:t xml:space="preserve">. </w:t>
      </w:r>
    </w:p>
    <w:p w14:paraId="51BBA854" w14:textId="77777777" w:rsidR="00431B1F" w:rsidRDefault="00431B1F" w:rsidP="00431B1F"/>
    <w:p w14:paraId="2CB8F40A" w14:textId="5FA6C496" w:rsidR="008B3392" w:rsidRPr="008B3392" w:rsidRDefault="00022104" w:rsidP="005C5626">
      <w:pPr>
        <w:spacing w:line="360" w:lineRule="auto"/>
      </w:pPr>
      <w:r>
        <w:rPr>
          <w:b/>
          <w:bCs/>
        </w:rPr>
        <w:t>I</w:t>
      </w:r>
      <w:r w:rsidR="0087576E">
        <w:rPr>
          <w:b/>
          <w:bCs/>
        </w:rPr>
        <w:t>X</w:t>
      </w:r>
      <w:r w:rsidR="00502C28" w:rsidRPr="6CA4B9FE">
        <w:rPr>
          <w:b/>
          <w:bCs/>
        </w:rPr>
        <w:t xml:space="preserve">. </w:t>
      </w:r>
      <w:r w:rsidR="00502C28" w:rsidRPr="00502C28">
        <w:rPr>
          <w:b/>
        </w:rPr>
        <w:tab/>
      </w:r>
      <w:r w:rsidR="00502C28" w:rsidRPr="6CA4B9FE">
        <w:rPr>
          <w:b/>
          <w:bCs/>
        </w:rPr>
        <w:t>Adjourn</w:t>
      </w:r>
      <w:r w:rsidR="008B3392">
        <w:rPr>
          <w:b/>
          <w:bCs/>
        </w:rPr>
        <w:t xml:space="preserve">: </w:t>
      </w:r>
      <w:r w:rsidR="008B3392" w:rsidRPr="008B3392">
        <w:t xml:space="preserve">11:32 a.m. Dr. Rush </w:t>
      </w:r>
      <w:proofErr w:type="gramStart"/>
      <w:r w:rsidR="008B3392" w:rsidRPr="008B3392">
        <w:t>moved,</w:t>
      </w:r>
      <w:proofErr w:type="gramEnd"/>
      <w:r w:rsidR="008B3392" w:rsidRPr="008B3392">
        <w:t xml:space="preserve"> Dr. Rees seconded. </w:t>
      </w:r>
      <w:r w:rsidR="00CF361A">
        <w:t xml:space="preserve">Approved. </w:t>
      </w:r>
    </w:p>
    <w:sectPr w:rsidR="008B3392" w:rsidRPr="008B3392" w:rsidSect="000D452A">
      <w:pgSz w:w="12240" w:h="15840"/>
      <w:pgMar w:top="123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534"/>
    <w:multiLevelType w:val="hybridMultilevel"/>
    <w:tmpl w:val="42763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01142"/>
    <w:multiLevelType w:val="hybridMultilevel"/>
    <w:tmpl w:val="44609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3A77"/>
    <w:multiLevelType w:val="hybridMultilevel"/>
    <w:tmpl w:val="830618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2CA"/>
    <w:multiLevelType w:val="hybridMultilevel"/>
    <w:tmpl w:val="7EF871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0526"/>
    <w:multiLevelType w:val="hybridMultilevel"/>
    <w:tmpl w:val="554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6A2"/>
    <w:multiLevelType w:val="hybridMultilevel"/>
    <w:tmpl w:val="CB40F690"/>
    <w:lvl w:ilvl="0" w:tplc="7FA0B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66D03"/>
    <w:multiLevelType w:val="hybridMultilevel"/>
    <w:tmpl w:val="B6045F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94068"/>
    <w:multiLevelType w:val="hybridMultilevel"/>
    <w:tmpl w:val="550AE0B4"/>
    <w:lvl w:ilvl="0" w:tplc="E69C9A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720667"/>
    <w:multiLevelType w:val="hybridMultilevel"/>
    <w:tmpl w:val="172C6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20C03"/>
    <w:multiLevelType w:val="hybridMultilevel"/>
    <w:tmpl w:val="0A0A7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978F6"/>
    <w:multiLevelType w:val="hybridMultilevel"/>
    <w:tmpl w:val="821E3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8A787B"/>
    <w:multiLevelType w:val="hybridMultilevel"/>
    <w:tmpl w:val="10F02F20"/>
    <w:lvl w:ilvl="0" w:tplc="97E48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51FFB"/>
    <w:multiLevelType w:val="hybridMultilevel"/>
    <w:tmpl w:val="B1E41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56341"/>
    <w:multiLevelType w:val="hybridMultilevel"/>
    <w:tmpl w:val="F72C1E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5452D2"/>
    <w:multiLevelType w:val="hybridMultilevel"/>
    <w:tmpl w:val="86DE6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697653"/>
    <w:multiLevelType w:val="hybridMultilevel"/>
    <w:tmpl w:val="F7DA294A"/>
    <w:lvl w:ilvl="0" w:tplc="A20AE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101EE9"/>
    <w:multiLevelType w:val="hybridMultilevel"/>
    <w:tmpl w:val="C72C65E8"/>
    <w:lvl w:ilvl="0" w:tplc="EC4E1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1577B"/>
    <w:multiLevelType w:val="hybridMultilevel"/>
    <w:tmpl w:val="B8C4D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8D543D"/>
    <w:multiLevelType w:val="hybridMultilevel"/>
    <w:tmpl w:val="C8388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45AA2"/>
    <w:multiLevelType w:val="hybridMultilevel"/>
    <w:tmpl w:val="83061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E104B"/>
    <w:multiLevelType w:val="hybridMultilevel"/>
    <w:tmpl w:val="F52AF39E"/>
    <w:lvl w:ilvl="0" w:tplc="9B3025BA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6523C8"/>
    <w:multiLevelType w:val="hybridMultilevel"/>
    <w:tmpl w:val="D2D84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86E6B"/>
    <w:multiLevelType w:val="hybridMultilevel"/>
    <w:tmpl w:val="A29E1652"/>
    <w:lvl w:ilvl="0" w:tplc="4908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86C38"/>
    <w:multiLevelType w:val="hybridMultilevel"/>
    <w:tmpl w:val="C11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B4A94"/>
    <w:multiLevelType w:val="hybridMultilevel"/>
    <w:tmpl w:val="ACEA3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F863C7"/>
    <w:multiLevelType w:val="hybridMultilevel"/>
    <w:tmpl w:val="4FA62C2A"/>
    <w:lvl w:ilvl="0" w:tplc="BE2C5844">
      <w:start w:val="1"/>
      <w:numFmt w:val="decimal"/>
      <w:lvlText w:val="%1."/>
      <w:lvlJc w:val="left"/>
      <w:pPr>
        <w:ind w:left="1080" w:hanging="360"/>
      </w:pPr>
      <w:rPr>
        <w:rFonts w:ascii="Times New Roman" w:eastAsia="Times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C761FE"/>
    <w:multiLevelType w:val="multilevel"/>
    <w:tmpl w:val="86DE60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4633D1"/>
    <w:multiLevelType w:val="hybridMultilevel"/>
    <w:tmpl w:val="446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B6A69"/>
    <w:multiLevelType w:val="hybridMultilevel"/>
    <w:tmpl w:val="17C8B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2A5684"/>
    <w:multiLevelType w:val="hybridMultilevel"/>
    <w:tmpl w:val="7EF87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77003">
    <w:abstractNumId w:val="13"/>
  </w:num>
  <w:num w:numId="2" w16cid:durableId="994190864">
    <w:abstractNumId w:val="6"/>
  </w:num>
  <w:num w:numId="3" w16cid:durableId="2040811958">
    <w:abstractNumId w:val="18"/>
  </w:num>
  <w:num w:numId="4" w16cid:durableId="840464160">
    <w:abstractNumId w:val="28"/>
  </w:num>
  <w:num w:numId="5" w16cid:durableId="1009910569">
    <w:abstractNumId w:val="17"/>
  </w:num>
  <w:num w:numId="6" w16cid:durableId="5324508">
    <w:abstractNumId w:val="20"/>
  </w:num>
  <w:num w:numId="7" w16cid:durableId="223220715">
    <w:abstractNumId w:val="24"/>
  </w:num>
  <w:num w:numId="8" w16cid:durableId="448863322">
    <w:abstractNumId w:val="0"/>
  </w:num>
  <w:num w:numId="9" w16cid:durableId="1670208267">
    <w:abstractNumId w:val="8"/>
  </w:num>
  <w:num w:numId="10" w16cid:durableId="1434403109">
    <w:abstractNumId w:val="12"/>
  </w:num>
  <w:num w:numId="11" w16cid:durableId="686297378">
    <w:abstractNumId w:val="23"/>
  </w:num>
  <w:num w:numId="12" w16cid:durableId="99959040">
    <w:abstractNumId w:val="10"/>
  </w:num>
  <w:num w:numId="13" w16cid:durableId="1623414779">
    <w:abstractNumId w:val="15"/>
  </w:num>
  <w:num w:numId="14" w16cid:durableId="578683256">
    <w:abstractNumId w:val="9"/>
  </w:num>
  <w:num w:numId="15" w16cid:durableId="1951204592">
    <w:abstractNumId w:val="4"/>
  </w:num>
  <w:num w:numId="16" w16cid:durableId="952243896">
    <w:abstractNumId w:val="22"/>
  </w:num>
  <w:num w:numId="17" w16cid:durableId="1671250416">
    <w:abstractNumId w:val="14"/>
  </w:num>
  <w:num w:numId="18" w16cid:durableId="137917507">
    <w:abstractNumId w:val="26"/>
  </w:num>
  <w:num w:numId="19" w16cid:durableId="861209447">
    <w:abstractNumId w:val="25"/>
  </w:num>
  <w:num w:numId="20" w16cid:durableId="595019906">
    <w:abstractNumId w:val="7"/>
  </w:num>
  <w:num w:numId="21" w16cid:durableId="1122723069">
    <w:abstractNumId w:val="27"/>
  </w:num>
  <w:num w:numId="22" w16cid:durableId="1327055357">
    <w:abstractNumId w:val="1"/>
  </w:num>
  <w:num w:numId="23" w16cid:durableId="1747531314">
    <w:abstractNumId w:val="21"/>
  </w:num>
  <w:num w:numId="24" w16cid:durableId="2035881323">
    <w:abstractNumId w:val="11"/>
  </w:num>
  <w:num w:numId="25" w16cid:durableId="476727199">
    <w:abstractNumId w:val="16"/>
  </w:num>
  <w:num w:numId="26" w16cid:durableId="1504739079">
    <w:abstractNumId w:val="5"/>
  </w:num>
  <w:num w:numId="27" w16cid:durableId="974719639">
    <w:abstractNumId w:val="19"/>
  </w:num>
  <w:num w:numId="28" w16cid:durableId="500970321">
    <w:abstractNumId w:val="2"/>
  </w:num>
  <w:num w:numId="29" w16cid:durableId="2000691314">
    <w:abstractNumId w:val="29"/>
  </w:num>
  <w:num w:numId="30" w16cid:durableId="201811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26"/>
    <w:rsid w:val="00011578"/>
    <w:rsid w:val="000155FD"/>
    <w:rsid w:val="00022104"/>
    <w:rsid w:val="00025483"/>
    <w:rsid w:val="000275C9"/>
    <w:rsid w:val="0003285F"/>
    <w:rsid w:val="0004137C"/>
    <w:rsid w:val="00046702"/>
    <w:rsid w:val="00060B46"/>
    <w:rsid w:val="00072681"/>
    <w:rsid w:val="00076115"/>
    <w:rsid w:val="00085D7A"/>
    <w:rsid w:val="0009264B"/>
    <w:rsid w:val="000B1335"/>
    <w:rsid w:val="000C206D"/>
    <w:rsid w:val="000C6C3E"/>
    <w:rsid w:val="000D1DB3"/>
    <w:rsid w:val="000D452A"/>
    <w:rsid w:val="000D4693"/>
    <w:rsid w:val="000D59E2"/>
    <w:rsid w:val="000E3025"/>
    <w:rsid w:val="000E5BF0"/>
    <w:rsid w:val="00100B2A"/>
    <w:rsid w:val="001258D9"/>
    <w:rsid w:val="001341DA"/>
    <w:rsid w:val="0014143E"/>
    <w:rsid w:val="00141B53"/>
    <w:rsid w:val="00142BBD"/>
    <w:rsid w:val="00143A8B"/>
    <w:rsid w:val="00154BB0"/>
    <w:rsid w:val="0017708E"/>
    <w:rsid w:val="001A2095"/>
    <w:rsid w:val="001B1AE7"/>
    <w:rsid w:val="001B1D55"/>
    <w:rsid w:val="001B56EF"/>
    <w:rsid w:val="001C1E28"/>
    <w:rsid w:val="001C2C3A"/>
    <w:rsid w:val="001C4572"/>
    <w:rsid w:val="001E6BA2"/>
    <w:rsid w:val="001F20B9"/>
    <w:rsid w:val="00204260"/>
    <w:rsid w:val="0020609D"/>
    <w:rsid w:val="00256F16"/>
    <w:rsid w:val="0028196C"/>
    <w:rsid w:val="00291328"/>
    <w:rsid w:val="002915D1"/>
    <w:rsid w:val="00295B0F"/>
    <w:rsid w:val="002A2DBE"/>
    <w:rsid w:val="002B0923"/>
    <w:rsid w:val="002D6003"/>
    <w:rsid w:val="002D7481"/>
    <w:rsid w:val="002E2024"/>
    <w:rsid w:val="002F3354"/>
    <w:rsid w:val="0030095B"/>
    <w:rsid w:val="003020AB"/>
    <w:rsid w:val="003047E2"/>
    <w:rsid w:val="0030660F"/>
    <w:rsid w:val="003128E8"/>
    <w:rsid w:val="003359FA"/>
    <w:rsid w:val="00344579"/>
    <w:rsid w:val="00355B0A"/>
    <w:rsid w:val="00382543"/>
    <w:rsid w:val="003836B9"/>
    <w:rsid w:val="00386949"/>
    <w:rsid w:val="0039040A"/>
    <w:rsid w:val="00390754"/>
    <w:rsid w:val="003A3765"/>
    <w:rsid w:val="003C672E"/>
    <w:rsid w:val="003C6957"/>
    <w:rsid w:val="003E6CED"/>
    <w:rsid w:val="003F16F5"/>
    <w:rsid w:val="003F200A"/>
    <w:rsid w:val="003F3E04"/>
    <w:rsid w:val="00401909"/>
    <w:rsid w:val="00410700"/>
    <w:rsid w:val="00411A0B"/>
    <w:rsid w:val="00422858"/>
    <w:rsid w:val="00422D31"/>
    <w:rsid w:val="00431B1F"/>
    <w:rsid w:val="0043308C"/>
    <w:rsid w:val="0048069A"/>
    <w:rsid w:val="004A446A"/>
    <w:rsid w:val="004A5ECC"/>
    <w:rsid w:val="004A763B"/>
    <w:rsid w:val="004B3E93"/>
    <w:rsid w:val="004D07E7"/>
    <w:rsid w:val="004D6F7C"/>
    <w:rsid w:val="004E2638"/>
    <w:rsid w:val="004E50B3"/>
    <w:rsid w:val="004E78F1"/>
    <w:rsid w:val="004E7EDD"/>
    <w:rsid w:val="00502C28"/>
    <w:rsid w:val="005078DC"/>
    <w:rsid w:val="0051458E"/>
    <w:rsid w:val="00514669"/>
    <w:rsid w:val="00522576"/>
    <w:rsid w:val="00572BF6"/>
    <w:rsid w:val="005763EB"/>
    <w:rsid w:val="0058736E"/>
    <w:rsid w:val="00592086"/>
    <w:rsid w:val="005B54C7"/>
    <w:rsid w:val="005C0D56"/>
    <w:rsid w:val="005C4CC4"/>
    <w:rsid w:val="005C5626"/>
    <w:rsid w:val="005D2FF1"/>
    <w:rsid w:val="005D53FA"/>
    <w:rsid w:val="005D7955"/>
    <w:rsid w:val="005E6BA7"/>
    <w:rsid w:val="005F6A71"/>
    <w:rsid w:val="006167E5"/>
    <w:rsid w:val="00617653"/>
    <w:rsid w:val="00657735"/>
    <w:rsid w:val="00685913"/>
    <w:rsid w:val="0068633C"/>
    <w:rsid w:val="006A2500"/>
    <w:rsid w:val="006B364A"/>
    <w:rsid w:val="006C2653"/>
    <w:rsid w:val="006D5F37"/>
    <w:rsid w:val="006E529E"/>
    <w:rsid w:val="006E73CE"/>
    <w:rsid w:val="006F6AB8"/>
    <w:rsid w:val="00700D2C"/>
    <w:rsid w:val="007052D2"/>
    <w:rsid w:val="00723A65"/>
    <w:rsid w:val="00723AC0"/>
    <w:rsid w:val="00766447"/>
    <w:rsid w:val="007862FB"/>
    <w:rsid w:val="007A2AC6"/>
    <w:rsid w:val="007A6413"/>
    <w:rsid w:val="007C7491"/>
    <w:rsid w:val="007F1C05"/>
    <w:rsid w:val="00803174"/>
    <w:rsid w:val="00813C8F"/>
    <w:rsid w:val="00821871"/>
    <w:rsid w:val="008218E2"/>
    <w:rsid w:val="008241CC"/>
    <w:rsid w:val="00830B9A"/>
    <w:rsid w:val="00831464"/>
    <w:rsid w:val="00851FDD"/>
    <w:rsid w:val="00874C33"/>
    <w:rsid w:val="0087576E"/>
    <w:rsid w:val="00880998"/>
    <w:rsid w:val="00882424"/>
    <w:rsid w:val="00883694"/>
    <w:rsid w:val="00895B21"/>
    <w:rsid w:val="008B3392"/>
    <w:rsid w:val="008D2BA2"/>
    <w:rsid w:val="008D718D"/>
    <w:rsid w:val="008E0B9D"/>
    <w:rsid w:val="00900541"/>
    <w:rsid w:val="00931276"/>
    <w:rsid w:val="00931B13"/>
    <w:rsid w:val="0093420E"/>
    <w:rsid w:val="009365AD"/>
    <w:rsid w:val="009406FD"/>
    <w:rsid w:val="00967010"/>
    <w:rsid w:val="00991AF8"/>
    <w:rsid w:val="009B29EA"/>
    <w:rsid w:val="009D4E28"/>
    <w:rsid w:val="00A01096"/>
    <w:rsid w:val="00A34AE9"/>
    <w:rsid w:val="00A466D1"/>
    <w:rsid w:val="00A55A78"/>
    <w:rsid w:val="00A57C56"/>
    <w:rsid w:val="00A61447"/>
    <w:rsid w:val="00A65378"/>
    <w:rsid w:val="00A711E6"/>
    <w:rsid w:val="00A7620F"/>
    <w:rsid w:val="00A8482D"/>
    <w:rsid w:val="00AA1558"/>
    <w:rsid w:val="00AA3EBB"/>
    <w:rsid w:val="00AC23EF"/>
    <w:rsid w:val="00AD0CA5"/>
    <w:rsid w:val="00AE21C8"/>
    <w:rsid w:val="00B10E1F"/>
    <w:rsid w:val="00B111DC"/>
    <w:rsid w:val="00B25E21"/>
    <w:rsid w:val="00B42903"/>
    <w:rsid w:val="00B4787A"/>
    <w:rsid w:val="00B51D28"/>
    <w:rsid w:val="00B56E18"/>
    <w:rsid w:val="00B62A6D"/>
    <w:rsid w:val="00B666D5"/>
    <w:rsid w:val="00B74E8B"/>
    <w:rsid w:val="00BA014C"/>
    <w:rsid w:val="00BB5A32"/>
    <w:rsid w:val="00BC296D"/>
    <w:rsid w:val="00BC3E60"/>
    <w:rsid w:val="00BC4247"/>
    <w:rsid w:val="00BC5C55"/>
    <w:rsid w:val="00BE0E85"/>
    <w:rsid w:val="00BF035D"/>
    <w:rsid w:val="00C1005F"/>
    <w:rsid w:val="00C165F0"/>
    <w:rsid w:val="00C22F0E"/>
    <w:rsid w:val="00C256F0"/>
    <w:rsid w:val="00C3797D"/>
    <w:rsid w:val="00C410FD"/>
    <w:rsid w:val="00C4777E"/>
    <w:rsid w:val="00C5165C"/>
    <w:rsid w:val="00C554F0"/>
    <w:rsid w:val="00C6395B"/>
    <w:rsid w:val="00C65429"/>
    <w:rsid w:val="00C75D8F"/>
    <w:rsid w:val="00CA763F"/>
    <w:rsid w:val="00CB5901"/>
    <w:rsid w:val="00CC2904"/>
    <w:rsid w:val="00CC770E"/>
    <w:rsid w:val="00CE265A"/>
    <w:rsid w:val="00CF361A"/>
    <w:rsid w:val="00CF60A3"/>
    <w:rsid w:val="00D0194F"/>
    <w:rsid w:val="00D03583"/>
    <w:rsid w:val="00D140D4"/>
    <w:rsid w:val="00D26E54"/>
    <w:rsid w:val="00D31BC4"/>
    <w:rsid w:val="00D409A8"/>
    <w:rsid w:val="00D41BCA"/>
    <w:rsid w:val="00D43931"/>
    <w:rsid w:val="00D645F7"/>
    <w:rsid w:val="00D64E8D"/>
    <w:rsid w:val="00D67E2C"/>
    <w:rsid w:val="00D825D9"/>
    <w:rsid w:val="00DE2CF6"/>
    <w:rsid w:val="00DF0B5E"/>
    <w:rsid w:val="00E024F0"/>
    <w:rsid w:val="00E1684B"/>
    <w:rsid w:val="00E168C5"/>
    <w:rsid w:val="00E264AD"/>
    <w:rsid w:val="00E31EEE"/>
    <w:rsid w:val="00E334AB"/>
    <w:rsid w:val="00E4617F"/>
    <w:rsid w:val="00E63B0D"/>
    <w:rsid w:val="00E66579"/>
    <w:rsid w:val="00E80799"/>
    <w:rsid w:val="00E91429"/>
    <w:rsid w:val="00E95C04"/>
    <w:rsid w:val="00EA66FA"/>
    <w:rsid w:val="00EB3461"/>
    <w:rsid w:val="00EB7EB0"/>
    <w:rsid w:val="00EC26EF"/>
    <w:rsid w:val="00EC7CB2"/>
    <w:rsid w:val="00EF2DD7"/>
    <w:rsid w:val="00F043DD"/>
    <w:rsid w:val="00F1595C"/>
    <w:rsid w:val="00F23AD3"/>
    <w:rsid w:val="00F36423"/>
    <w:rsid w:val="00F37BFF"/>
    <w:rsid w:val="00F414FC"/>
    <w:rsid w:val="00F45498"/>
    <w:rsid w:val="00F56454"/>
    <w:rsid w:val="00F83765"/>
    <w:rsid w:val="00FA3180"/>
    <w:rsid w:val="00FB1C35"/>
    <w:rsid w:val="00FD1577"/>
    <w:rsid w:val="00FE4687"/>
    <w:rsid w:val="00FE6AF6"/>
    <w:rsid w:val="00FF269B"/>
    <w:rsid w:val="6CA4B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161E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26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21C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078DC"/>
  </w:style>
  <w:style w:type="character" w:customStyle="1" w:styleId="authorortitle">
    <w:name w:val="authorortitle"/>
    <w:basedOn w:val="DefaultParagraphFont"/>
    <w:rsid w:val="005078DC"/>
  </w:style>
  <w:style w:type="character" w:styleId="Hyperlink">
    <w:name w:val="Hyperlink"/>
    <w:basedOn w:val="DefaultParagraphFont"/>
    <w:uiPriority w:val="99"/>
    <w:semiHidden/>
    <w:unhideWhenUsed/>
    <w:rsid w:val="00507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ProfileTemplate</dc:creator>
  <cp:keywords/>
  <dc:description/>
  <cp:lastModifiedBy>Maureen Rush</cp:lastModifiedBy>
  <cp:revision>2</cp:revision>
  <cp:lastPrinted>2023-09-07T16:38:00Z</cp:lastPrinted>
  <dcterms:created xsi:type="dcterms:W3CDTF">2024-04-09T20:19:00Z</dcterms:created>
  <dcterms:modified xsi:type="dcterms:W3CDTF">2024-04-09T20:19:00Z</dcterms:modified>
</cp:coreProperties>
</file>