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CFD6" w14:textId="77777777" w:rsidR="0053496A" w:rsidRPr="00707DA7" w:rsidRDefault="0053496A" w:rsidP="0053496A">
      <w:pPr>
        <w:jc w:val="center"/>
        <w:rPr>
          <w:rFonts w:ascii="Times" w:hAnsi="Times" w:cs="Times New Roman"/>
          <w:b/>
          <w:bCs/>
          <w:sz w:val="24"/>
          <w:szCs w:val="24"/>
        </w:rPr>
      </w:pPr>
      <w:r w:rsidRPr="00707DA7">
        <w:rPr>
          <w:rFonts w:ascii="Times" w:hAnsi="Times" w:cs="Times New Roman"/>
          <w:b/>
          <w:bCs/>
          <w:sz w:val="24"/>
          <w:szCs w:val="24"/>
        </w:rPr>
        <w:t>Academic Support and Student Services Committee (AS&amp;SS)</w:t>
      </w:r>
    </w:p>
    <w:p w14:paraId="22EC33DD" w14:textId="77777777" w:rsidR="0053496A" w:rsidRPr="00707DA7" w:rsidRDefault="0053496A" w:rsidP="0053496A">
      <w:pPr>
        <w:jc w:val="center"/>
        <w:rPr>
          <w:rFonts w:ascii="Times" w:hAnsi="Times" w:cs="Times New Roman"/>
          <w:b/>
          <w:bCs/>
          <w:sz w:val="24"/>
          <w:szCs w:val="24"/>
        </w:rPr>
      </w:pPr>
      <w:r w:rsidRPr="00707DA7">
        <w:rPr>
          <w:rFonts w:ascii="Times" w:hAnsi="Times" w:cs="Times New Roman"/>
          <w:b/>
          <w:bCs/>
          <w:sz w:val="24"/>
          <w:szCs w:val="24"/>
        </w:rPr>
        <w:t>Minutes</w:t>
      </w:r>
    </w:p>
    <w:p w14:paraId="5A8E6712" w14:textId="6D525093" w:rsidR="0053496A" w:rsidRPr="00707DA7" w:rsidRDefault="0053496A" w:rsidP="0053496A">
      <w:pPr>
        <w:jc w:val="center"/>
        <w:rPr>
          <w:rFonts w:ascii="Times" w:hAnsi="Times" w:cs="Times New Roman"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color w:val="000000" w:themeColor="text1"/>
          <w:sz w:val="24"/>
          <w:szCs w:val="24"/>
        </w:rPr>
        <w:t>0</w:t>
      </w:r>
      <w:r>
        <w:rPr>
          <w:rFonts w:ascii="Times" w:hAnsi="Times" w:cs="Times New Roman"/>
          <w:color w:val="000000" w:themeColor="text1"/>
          <w:sz w:val="24"/>
          <w:szCs w:val="24"/>
        </w:rPr>
        <w:t>9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>/</w:t>
      </w:r>
      <w:r>
        <w:rPr>
          <w:rFonts w:ascii="Times" w:hAnsi="Times" w:cs="Times New Roman"/>
          <w:color w:val="000000" w:themeColor="text1"/>
          <w:sz w:val="24"/>
          <w:szCs w:val="24"/>
        </w:rPr>
        <w:t>07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>/23</w:t>
      </w:r>
    </w:p>
    <w:p w14:paraId="241509D0" w14:textId="77777777" w:rsidR="0053496A" w:rsidRPr="00707DA7" w:rsidRDefault="0053496A" w:rsidP="0053496A">
      <w:pPr>
        <w:jc w:val="center"/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>10:00-11:30</w:t>
      </w:r>
    </w:p>
    <w:p w14:paraId="12F62624" w14:textId="77777777" w:rsidR="0053496A" w:rsidRPr="00707DA7" w:rsidRDefault="0053496A" w:rsidP="0053496A">
      <w:pPr>
        <w:spacing w:after="0"/>
        <w:rPr>
          <w:rFonts w:ascii="Times" w:hAnsi="Times" w:cs="Times New Roman"/>
          <w:b/>
          <w:bCs/>
          <w:sz w:val="24"/>
          <w:szCs w:val="24"/>
        </w:rPr>
      </w:pPr>
      <w:r w:rsidRPr="00707DA7">
        <w:rPr>
          <w:rFonts w:ascii="Times" w:hAnsi="Times" w:cs="Times New Roman"/>
          <w:b/>
          <w:bCs/>
          <w:sz w:val="24"/>
          <w:szCs w:val="24"/>
        </w:rPr>
        <w:t>Members Attending:</w:t>
      </w:r>
    </w:p>
    <w:p w14:paraId="04CF5DCE" w14:textId="77777777" w:rsidR="0053496A" w:rsidRDefault="0053496A" w:rsidP="005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5075145"/>
      <w:r w:rsidRPr="00082AD3">
        <w:rPr>
          <w:rFonts w:ascii="Times New Roman" w:hAnsi="Times New Roman" w:cs="Times New Roman"/>
          <w:sz w:val="24"/>
          <w:szCs w:val="24"/>
        </w:rPr>
        <w:t>Dr. Elaine Correa (Chair),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AD3">
        <w:rPr>
          <w:rFonts w:ascii="Times New Roman" w:hAnsi="Times New Roman" w:cs="Times New Roman"/>
          <w:sz w:val="24"/>
          <w:szCs w:val="24"/>
        </w:rPr>
        <w:t>Dr. Melanie Taylor</w:t>
      </w:r>
      <w:r>
        <w:rPr>
          <w:rFonts w:ascii="Times New Roman" w:hAnsi="Times New Roman" w:cs="Times New Roman"/>
          <w:sz w:val="24"/>
          <w:szCs w:val="24"/>
        </w:rPr>
        <w:t xml:space="preserve"> (Vice-Chair</w:t>
      </w:r>
      <w:r w:rsidRPr="00082AD3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E5A1D" w14:textId="77777777" w:rsidR="0053496A" w:rsidRDefault="0053496A" w:rsidP="005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D3">
        <w:rPr>
          <w:rFonts w:ascii="Times New Roman" w:hAnsi="Times New Roman" w:cs="Times New Roman"/>
          <w:sz w:val="24"/>
          <w:szCs w:val="24"/>
        </w:rPr>
        <w:t>Dr. Alicia Rodriquez</w:t>
      </w:r>
      <w:r>
        <w:rPr>
          <w:rFonts w:ascii="Times New Roman" w:hAnsi="Times New Roman" w:cs="Times New Roman"/>
          <w:sz w:val="24"/>
          <w:szCs w:val="24"/>
        </w:rPr>
        <w:t>/ Prof. Mary Slaughter she/her</w:t>
      </w:r>
      <w:r w:rsidRPr="00082A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2AD3">
        <w:rPr>
          <w:rFonts w:ascii="Times New Roman" w:hAnsi="Times New Roman" w:cs="Times New Roman"/>
          <w:sz w:val="24"/>
          <w:szCs w:val="24"/>
        </w:rPr>
        <w:t xml:space="preserve">A&amp;H), Dr. </w:t>
      </w:r>
      <w:r>
        <w:rPr>
          <w:rFonts w:ascii="Times New Roman" w:hAnsi="Times New Roman" w:cs="Times New Roman"/>
          <w:sz w:val="24"/>
          <w:szCs w:val="24"/>
        </w:rPr>
        <w:t>Antje Lauer</w:t>
      </w:r>
      <w:r w:rsidRPr="00082AD3">
        <w:rPr>
          <w:rFonts w:ascii="Times New Roman" w:hAnsi="Times New Roman" w:cs="Times New Roman"/>
          <w:sz w:val="24"/>
          <w:szCs w:val="24"/>
        </w:rPr>
        <w:t xml:space="preserve"> (NSME)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E3DFCE" w14:textId="77777777" w:rsidR="0053496A" w:rsidRPr="00082AD3" w:rsidRDefault="0053496A" w:rsidP="005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D3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Atieh Poushneh</w:t>
      </w:r>
      <w:r w:rsidRPr="00082AD3">
        <w:rPr>
          <w:rFonts w:ascii="Times New Roman" w:hAnsi="Times New Roman" w:cs="Times New Roman"/>
          <w:sz w:val="24"/>
          <w:szCs w:val="24"/>
        </w:rPr>
        <w:t xml:space="preserve"> (BPA), </w:t>
      </w:r>
      <w:r>
        <w:rPr>
          <w:rFonts w:ascii="Times New Roman" w:hAnsi="Times New Roman" w:cs="Times New Roman"/>
          <w:sz w:val="24"/>
          <w:szCs w:val="24"/>
        </w:rPr>
        <w:t>Mr. Eric Lord</w:t>
      </w:r>
      <w:r w:rsidRPr="00082A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LCSW/Counselor (At-Large),</w:t>
      </w:r>
      <w:r w:rsidRPr="00082A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DB06F" w14:textId="77777777" w:rsidR="0053496A" w:rsidRDefault="0053496A" w:rsidP="005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D3">
        <w:rPr>
          <w:rFonts w:ascii="Times New Roman" w:hAnsi="Times New Roman" w:cs="Times New Roman"/>
          <w:sz w:val="24"/>
          <w:szCs w:val="24"/>
        </w:rPr>
        <w:t>Prof. Matt McCoy</w:t>
      </w:r>
      <w:r w:rsidRPr="00082AD3">
        <w:rPr>
          <w:sz w:val="24"/>
          <w:szCs w:val="24"/>
        </w:rPr>
        <w:t xml:space="preserve"> </w:t>
      </w:r>
      <w:r w:rsidRPr="00082AD3">
        <w:rPr>
          <w:rFonts w:ascii="Times New Roman" w:hAnsi="Times New Roman" w:cs="Times New Roman"/>
          <w:sz w:val="24"/>
          <w:szCs w:val="24"/>
        </w:rPr>
        <w:t>(Librarian),</w:t>
      </w:r>
      <w:r>
        <w:rPr>
          <w:rFonts w:ascii="Times New Roman" w:hAnsi="Times New Roman" w:cs="Times New Roman"/>
          <w:sz w:val="24"/>
          <w:szCs w:val="24"/>
        </w:rPr>
        <w:t xml:space="preserve"> Janine Cornelison</w:t>
      </w:r>
      <w:r w:rsidRPr="00082AD3">
        <w:rPr>
          <w:rFonts w:ascii="Times New Roman" w:hAnsi="Times New Roman" w:cs="Times New Roman"/>
          <w:sz w:val="24"/>
          <w:szCs w:val="24"/>
        </w:rPr>
        <w:t xml:space="preserve"> (St</w:t>
      </w:r>
      <w:r>
        <w:rPr>
          <w:rFonts w:ascii="Times New Roman" w:hAnsi="Times New Roman" w:cs="Times New Roman"/>
          <w:sz w:val="24"/>
          <w:szCs w:val="24"/>
        </w:rPr>
        <w:t>udent Services Professional</w:t>
      </w:r>
      <w:r w:rsidRPr="00082AD3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73680EC" w14:textId="77777777" w:rsidR="0053496A" w:rsidRDefault="0053496A" w:rsidP="005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Ignasio Castillo</w:t>
      </w:r>
      <w:r w:rsidRPr="00082AD3">
        <w:rPr>
          <w:rFonts w:ascii="Times New Roman" w:hAnsi="Times New Roman" w:cs="Times New Roman"/>
          <w:sz w:val="24"/>
          <w:szCs w:val="24"/>
        </w:rPr>
        <w:t xml:space="preserve"> (ASI Exec-VP),</w:t>
      </w:r>
      <w:r>
        <w:rPr>
          <w:rFonts w:ascii="Times New Roman" w:hAnsi="Times New Roman" w:cs="Times New Roman"/>
          <w:sz w:val="24"/>
          <w:szCs w:val="24"/>
        </w:rPr>
        <w:t xml:space="preserve"> Luis Hernandez (Staff), </w:t>
      </w:r>
      <w:r w:rsidRPr="00082AD3">
        <w:rPr>
          <w:rFonts w:ascii="Times New Roman" w:hAnsi="Times New Roman" w:cs="Times New Roman"/>
          <w:sz w:val="24"/>
          <w:szCs w:val="24"/>
        </w:rPr>
        <w:t>Sandra Bozarth (</w:t>
      </w:r>
      <w:r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082AD3">
        <w:rPr>
          <w:rFonts w:ascii="Times New Roman" w:hAnsi="Times New Roman" w:cs="Times New Roman"/>
          <w:sz w:val="24"/>
          <w:szCs w:val="24"/>
        </w:rPr>
        <w:t>, Dean of Libraries), Dr. Denver Fowler (</w:t>
      </w:r>
      <w:r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082AD3">
        <w:rPr>
          <w:rFonts w:ascii="Times New Roman" w:hAnsi="Times New Roman" w:cs="Times New Roman"/>
          <w:sz w:val="24"/>
          <w:szCs w:val="24"/>
        </w:rPr>
        <w:t xml:space="preserve">, AD Undergrad. &amp; Graduate Studies), </w:t>
      </w:r>
    </w:p>
    <w:p w14:paraId="50FC951B" w14:textId="77777777" w:rsidR="0053496A" w:rsidRDefault="0053496A" w:rsidP="005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082AD3">
        <w:rPr>
          <w:rFonts w:ascii="Times New Roman" w:hAnsi="Times New Roman" w:cs="Times New Roman"/>
          <w:sz w:val="24"/>
          <w:szCs w:val="24"/>
        </w:rPr>
        <w:t>Jennifer McCune (</w:t>
      </w:r>
      <w:r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082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AVP Enrollment Management Designee</w:t>
      </w:r>
      <w:r w:rsidRPr="00082AD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04F10F91" w14:textId="77777777" w:rsidR="0053496A" w:rsidRPr="00082AD3" w:rsidRDefault="0053496A" w:rsidP="00534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AD3">
        <w:rPr>
          <w:rFonts w:ascii="Times New Roman" w:hAnsi="Times New Roman" w:cs="Times New Roman"/>
          <w:sz w:val="24"/>
          <w:szCs w:val="24"/>
        </w:rPr>
        <w:t>Dr. Markel Quarles (</w:t>
      </w:r>
      <w:r w:rsidRPr="00082AD3">
        <w:rPr>
          <w:rFonts w:ascii="Times New Roman" w:hAnsi="Times New Roman" w:cs="Times New Roman"/>
          <w:i/>
          <w:iCs/>
          <w:sz w:val="24"/>
          <w:szCs w:val="24"/>
        </w:rPr>
        <w:t>ex-officio</w:t>
      </w:r>
      <w:r w:rsidRPr="00082AD3">
        <w:rPr>
          <w:rFonts w:ascii="Times New Roman" w:hAnsi="Times New Roman" w:cs="Times New Roman"/>
          <w:sz w:val="24"/>
          <w:szCs w:val="24"/>
        </w:rPr>
        <w:t>, VP Student Affairs</w:t>
      </w:r>
      <w:r>
        <w:rPr>
          <w:rFonts w:ascii="Times New Roman" w:hAnsi="Times New Roman" w:cs="Times New Roman"/>
          <w:sz w:val="24"/>
          <w:szCs w:val="24"/>
        </w:rPr>
        <w:t xml:space="preserve"> Designee</w:t>
      </w:r>
      <w:r w:rsidRPr="00082AD3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78F20E28" w14:textId="77777777" w:rsidR="0053496A" w:rsidRPr="00707DA7" w:rsidRDefault="0053496A" w:rsidP="0053496A">
      <w:pPr>
        <w:rPr>
          <w:rFonts w:ascii="Times" w:hAnsi="Times" w:cs="Times New Roman"/>
          <w:b/>
          <w:bCs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79160033" w14:textId="77777777" w:rsidR="0053496A" w:rsidRPr="00707DA7" w:rsidRDefault="0053496A" w:rsidP="0053496A">
      <w:pPr>
        <w:rPr>
          <w:rFonts w:ascii="Times" w:hAnsi="Times" w:cs="Times New Roman"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I </w:t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ab/>
        <w:t xml:space="preserve">Call to Order: 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>10:05 a.m., by Chair, E. Correa.</w:t>
      </w:r>
    </w:p>
    <w:p w14:paraId="5C12A57A" w14:textId="62B85BC9" w:rsidR="0053496A" w:rsidRPr="00707DA7" w:rsidRDefault="0053496A" w:rsidP="0053496A">
      <w:pPr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II </w:t>
      </w:r>
      <w:r w:rsidRPr="00707DA7">
        <w:rPr>
          <w:rFonts w:ascii="Times" w:hAnsi="Times" w:cs="Times New Roman"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>Approval of Minutes (</w:t>
      </w:r>
      <w:r>
        <w:rPr>
          <w:rFonts w:ascii="Times" w:hAnsi="Times" w:cs="Times New Roman"/>
          <w:color w:val="000000" w:themeColor="text1"/>
          <w:sz w:val="24"/>
          <w:szCs w:val="24"/>
        </w:rPr>
        <w:t>First Meeting</w:t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; 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No </w:t>
      </w:r>
      <w:r>
        <w:rPr>
          <w:rFonts w:ascii="Times" w:hAnsi="Times" w:cs="Times New Roman"/>
          <w:color w:val="000000" w:themeColor="text1"/>
          <w:sz w:val="24"/>
          <w:szCs w:val="24"/>
        </w:rPr>
        <w:t>Minutes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>)</w:t>
      </w:r>
    </w:p>
    <w:p w14:paraId="52632A63" w14:textId="77777777" w:rsidR="0053496A" w:rsidRPr="00707DA7" w:rsidRDefault="0053496A" w:rsidP="0053496A">
      <w:pPr>
        <w:rPr>
          <w:rFonts w:ascii="Times" w:hAnsi="Times" w:cs="Times New Roman"/>
          <w:b/>
          <w:bCs/>
          <w:color w:val="FF0000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III  </w:t>
      </w:r>
      <w:r w:rsidRPr="00707DA7">
        <w:rPr>
          <w:rFonts w:ascii="Times" w:hAnsi="Times" w:cs="Times New Roman"/>
          <w:b/>
          <w:bCs/>
          <w:sz w:val="24"/>
          <w:szCs w:val="24"/>
        </w:rPr>
        <w:t xml:space="preserve">     Approval of Agenda</w:t>
      </w:r>
    </w:p>
    <w:p w14:paraId="415DF57A" w14:textId="49BBE9EB" w:rsidR="0053496A" w:rsidRPr="00707DA7" w:rsidRDefault="0053496A" w:rsidP="0053496A">
      <w:pPr>
        <w:pStyle w:val="ListParagraph"/>
        <w:ind w:left="1440"/>
        <w:rPr>
          <w:rFonts w:ascii="Times" w:hAnsi="Times" w:cs="Times New Roman"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Motion to approve </w:t>
      </w:r>
      <w:r>
        <w:rPr>
          <w:rFonts w:ascii="Times" w:hAnsi="Times" w:cs="Times New Roman"/>
          <w:color w:val="000000" w:themeColor="text1"/>
          <w:sz w:val="24"/>
          <w:szCs w:val="24"/>
        </w:rPr>
        <w:t>Luis Hernandez</w:t>
      </w: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, Seconded by </w:t>
      </w:r>
      <w:r>
        <w:rPr>
          <w:rFonts w:ascii="Times" w:hAnsi="Times" w:cs="Times New Roman"/>
          <w:color w:val="000000" w:themeColor="text1"/>
          <w:sz w:val="24"/>
          <w:szCs w:val="24"/>
        </w:rPr>
        <w:t>Eric Lord</w:t>
      </w:r>
    </w:p>
    <w:p w14:paraId="4C9F172C" w14:textId="77777777" w:rsidR="0053496A" w:rsidRPr="00707DA7" w:rsidRDefault="0053496A" w:rsidP="0053496A">
      <w:pPr>
        <w:rPr>
          <w:rFonts w:ascii="Times" w:hAnsi="Times" w:cs="Times New Roman"/>
          <w:b/>
          <w:bCs/>
          <w:color w:val="FF0000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>IV</w:t>
      </w:r>
      <w:r w:rsidRPr="00707DA7">
        <w:rPr>
          <w:rFonts w:ascii="Times" w:hAnsi="Times" w:cs="Times New Roman"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>Old Business</w:t>
      </w:r>
    </w:p>
    <w:p w14:paraId="3327B95B" w14:textId="4C1ED689" w:rsidR="0053496A" w:rsidRPr="00707DA7" w:rsidRDefault="0053496A" w:rsidP="0053496A">
      <w:pPr>
        <w:pStyle w:val="ListParagraph"/>
        <w:numPr>
          <w:ilvl w:val="0"/>
          <w:numId w:val="3"/>
        </w:numPr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Referral #19 – ATI Appendix Changes </w:t>
      </w:r>
      <w:r>
        <w:rPr>
          <w:rFonts w:ascii="Times" w:hAnsi="Times" w:cs="Times New Roman"/>
          <w:sz w:val="24"/>
          <w:szCs w:val="24"/>
        </w:rPr>
        <w:t xml:space="preserve">Update </w:t>
      </w:r>
      <w:r w:rsidRPr="00707DA7">
        <w:rPr>
          <w:rFonts w:ascii="Times" w:hAnsi="Times" w:cs="Times New Roman"/>
          <w:sz w:val="24"/>
          <w:szCs w:val="24"/>
        </w:rPr>
        <w:t xml:space="preserve">– </w:t>
      </w:r>
      <w:r>
        <w:rPr>
          <w:rFonts w:ascii="Times" w:hAnsi="Times" w:cs="Times New Roman"/>
          <w:sz w:val="24"/>
          <w:szCs w:val="24"/>
        </w:rPr>
        <w:t xml:space="preserve">Lead by </w:t>
      </w:r>
      <w:r w:rsidRPr="00707DA7">
        <w:rPr>
          <w:rFonts w:ascii="Times" w:hAnsi="Times" w:cs="Times New Roman"/>
          <w:sz w:val="24"/>
          <w:szCs w:val="24"/>
        </w:rPr>
        <w:t>Dr. Taylor</w:t>
      </w:r>
    </w:p>
    <w:p w14:paraId="0E7F0938" w14:textId="77777777" w:rsidR="00DA7C0D" w:rsidRDefault="00DA7C0D" w:rsidP="00DA7C0D">
      <w:pPr>
        <w:pStyle w:val="ListParagraph"/>
        <w:numPr>
          <w:ilvl w:val="1"/>
          <w:numId w:val="3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Alignment of Goals with the Chancellor’s office for Accessibility Objectives</w:t>
      </w:r>
    </w:p>
    <w:p w14:paraId="15FE9787" w14:textId="4C5CBC8A" w:rsidR="0053496A" w:rsidRPr="00707DA7" w:rsidRDefault="0053496A" w:rsidP="0053496A">
      <w:pPr>
        <w:pStyle w:val="ListParagraph"/>
        <w:numPr>
          <w:ilvl w:val="1"/>
          <w:numId w:val="3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Identified </w:t>
      </w:r>
      <w:r w:rsidR="00DA7C0D">
        <w:rPr>
          <w:rFonts w:ascii="Times" w:hAnsi="Times" w:cs="Times New Roman"/>
          <w:sz w:val="24"/>
          <w:szCs w:val="24"/>
        </w:rPr>
        <w:t>&amp; d</w:t>
      </w:r>
      <w:r w:rsidRPr="00707DA7">
        <w:rPr>
          <w:rFonts w:ascii="Times" w:hAnsi="Times" w:cs="Times New Roman"/>
          <w:sz w:val="24"/>
          <w:szCs w:val="24"/>
        </w:rPr>
        <w:t xml:space="preserve">iscussed the changes in the Google draft by the </w:t>
      </w:r>
      <w:r w:rsidR="00DA7C0D">
        <w:rPr>
          <w:rFonts w:ascii="Times" w:hAnsi="Times" w:cs="Times New Roman"/>
          <w:sz w:val="24"/>
          <w:szCs w:val="24"/>
        </w:rPr>
        <w:t xml:space="preserve">previous </w:t>
      </w:r>
      <w:r w:rsidRPr="00707DA7">
        <w:rPr>
          <w:rFonts w:ascii="Times" w:hAnsi="Times" w:cs="Times New Roman"/>
          <w:sz w:val="24"/>
          <w:szCs w:val="24"/>
        </w:rPr>
        <w:t>members</w:t>
      </w:r>
      <w:r w:rsidR="00DA7C0D">
        <w:rPr>
          <w:rFonts w:ascii="Times" w:hAnsi="Times" w:cs="Times New Roman"/>
          <w:sz w:val="24"/>
          <w:szCs w:val="24"/>
        </w:rPr>
        <w:t>.</w:t>
      </w:r>
    </w:p>
    <w:p w14:paraId="63ABCF10" w14:textId="77777777" w:rsidR="0053496A" w:rsidRDefault="0053496A" w:rsidP="0053496A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p w14:paraId="5BEC1874" w14:textId="6232D411" w:rsidR="0053496A" w:rsidRPr="00707DA7" w:rsidRDefault="0053496A" w:rsidP="0053496A">
      <w:pPr>
        <w:pStyle w:val="ListParagraph"/>
        <w:numPr>
          <w:ilvl w:val="0"/>
          <w:numId w:val="3"/>
        </w:numPr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>Referral #28 – Testing Center U</w:t>
      </w:r>
      <w:r>
        <w:rPr>
          <w:rFonts w:ascii="Times" w:hAnsi="Times" w:cs="Times New Roman"/>
          <w:sz w:val="24"/>
          <w:szCs w:val="24"/>
        </w:rPr>
        <w:t>pdate – Lead by Prof. Matt McCoy</w:t>
      </w:r>
    </w:p>
    <w:p w14:paraId="0B72F2EF" w14:textId="77777777" w:rsidR="0053496A" w:rsidRPr="00707DA7" w:rsidRDefault="0053496A" w:rsidP="00DC5C1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The first draft of the student survey complete. Next work is to fine-tune the survey and distribute them to the students. </w:t>
      </w:r>
    </w:p>
    <w:p w14:paraId="53DE77AA" w14:textId="77777777" w:rsidR="0053496A" w:rsidRDefault="0053496A" w:rsidP="00DC5C17">
      <w:pPr>
        <w:pStyle w:val="ListParagraph"/>
        <w:numPr>
          <w:ilvl w:val="1"/>
          <w:numId w:val="3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Faculty survey is being developed to understand faculty’s needs of the testing center. </w:t>
      </w:r>
    </w:p>
    <w:p w14:paraId="0BBCB4AB" w14:textId="77777777" w:rsidR="0053496A" w:rsidRPr="00707DA7" w:rsidRDefault="0053496A" w:rsidP="0053496A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p w14:paraId="3975CD02" w14:textId="77777777" w:rsidR="0053496A" w:rsidRPr="00707DA7" w:rsidRDefault="0053496A" w:rsidP="0053496A">
      <w:pPr>
        <w:pStyle w:val="ListParagraph"/>
        <w:numPr>
          <w:ilvl w:val="0"/>
          <w:numId w:val="3"/>
        </w:numPr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Referral # 41 Statement on Open Educational Resources </w:t>
      </w:r>
    </w:p>
    <w:p w14:paraId="77468E67" w14:textId="2CF5EBC5" w:rsidR="0053496A" w:rsidRPr="00707DA7" w:rsidRDefault="0053496A" w:rsidP="0053496A">
      <w:pPr>
        <w:pStyle w:val="ListParagraph"/>
        <w:numPr>
          <w:ilvl w:val="1"/>
          <w:numId w:val="3"/>
        </w:numPr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Update on First Reading on Senate Floor</w:t>
      </w:r>
    </w:p>
    <w:p w14:paraId="5D4829D5" w14:textId="74F98F35" w:rsidR="0053496A" w:rsidRDefault="0053496A" w:rsidP="0053496A">
      <w:pPr>
        <w:pStyle w:val="ListParagraph"/>
        <w:ind w:left="144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Suggested Edits:</w:t>
      </w:r>
      <w:r w:rsidR="00DC5C17">
        <w:rPr>
          <w:rFonts w:ascii="Times" w:hAnsi="Times" w:cs="Times New Roman"/>
          <w:sz w:val="24"/>
          <w:szCs w:val="24"/>
        </w:rPr>
        <w:t xml:space="preserve"> Remove using cheaper edits, remove requesting fewer textbooks, use the words “consider as appropriate”</w:t>
      </w:r>
    </w:p>
    <w:p w14:paraId="540A196D" w14:textId="34C5E33A" w:rsidR="00DC5C17" w:rsidRDefault="00DC5C17" w:rsidP="0053496A">
      <w:pPr>
        <w:pStyle w:val="ListParagraph"/>
        <w:ind w:left="144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Concerns: Minoritized groups lose royalties for their academic property</w:t>
      </w:r>
    </w:p>
    <w:p w14:paraId="0658DD25" w14:textId="7A8D6A58" w:rsidR="00DC5C17" w:rsidRDefault="00DC5C17" w:rsidP="0053496A">
      <w:pPr>
        <w:pStyle w:val="ListParagraph"/>
        <w:ind w:left="144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Some fields there are no OER materials (Ethnic Studies, History Narratives)</w:t>
      </w:r>
    </w:p>
    <w:p w14:paraId="0BDBEC77" w14:textId="1D48E338" w:rsidR="00DC5C17" w:rsidRDefault="00DC5C17" w:rsidP="0053496A">
      <w:pPr>
        <w:pStyle w:val="ListParagraph"/>
        <w:ind w:left="1440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Is textbook the best way to reduce student costs, are students really saving money?</w:t>
      </w:r>
    </w:p>
    <w:p w14:paraId="41D3D4A3" w14:textId="77777777" w:rsidR="00DC5C17" w:rsidRPr="00707DA7" w:rsidRDefault="00DC5C17" w:rsidP="0053496A">
      <w:pPr>
        <w:pStyle w:val="ListParagraph"/>
        <w:ind w:left="1440"/>
        <w:rPr>
          <w:rFonts w:ascii="Times" w:hAnsi="Times" w:cs="Times New Roman"/>
          <w:sz w:val="24"/>
          <w:szCs w:val="24"/>
        </w:rPr>
      </w:pPr>
    </w:p>
    <w:p w14:paraId="5D8C46F1" w14:textId="3497E4C2" w:rsidR="00DC5C17" w:rsidRDefault="0053496A" w:rsidP="00DC5C17">
      <w:pPr>
        <w:spacing w:after="0"/>
        <w:rPr>
          <w:rFonts w:ascii="Times" w:hAnsi="Times" w:cs="Times New Roman"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lastRenderedPageBreak/>
        <w:t xml:space="preserve">V </w:t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New Business </w:t>
      </w:r>
      <w:r w:rsidR="00DC5C17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- </w:t>
      </w:r>
      <w:r w:rsidR="00DC5C17">
        <w:rPr>
          <w:rFonts w:ascii="Times" w:hAnsi="Times" w:cs="Times New Roman"/>
          <w:color w:val="000000" w:themeColor="text1"/>
          <w:sz w:val="24"/>
          <w:szCs w:val="24"/>
        </w:rPr>
        <w:t xml:space="preserve">Committee will review the referral and any documents to prepare for these </w:t>
      </w:r>
    </w:p>
    <w:p w14:paraId="1D170111" w14:textId="3D47F138" w:rsidR="0053496A" w:rsidRDefault="00DC5C17" w:rsidP="00DC5C17">
      <w:pPr>
        <w:spacing w:after="0"/>
        <w:ind w:left="1440"/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 xml:space="preserve">       referrals.</w:t>
      </w:r>
    </w:p>
    <w:p w14:paraId="5BCF23A9" w14:textId="77777777" w:rsidR="00DC5C17" w:rsidRPr="00DC5C17" w:rsidRDefault="00DC5C17" w:rsidP="00DC5C17">
      <w:pPr>
        <w:spacing w:after="0"/>
        <w:ind w:left="1440"/>
        <w:rPr>
          <w:rFonts w:ascii="Times" w:hAnsi="Times" w:cs="Times New Roman"/>
          <w:color w:val="000000" w:themeColor="text1"/>
          <w:sz w:val="24"/>
          <w:szCs w:val="24"/>
        </w:rPr>
      </w:pPr>
    </w:p>
    <w:p w14:paraId="5A762D2B" w14:textId="1F5167D4" w:rsidR="00DC5C17" w:rsidRDefault="00DC5C17" w:rsidP="0053496A">
      <w:pPr>
        <w:pStyle w:val="ListParagraph"/>
        <w:numPr>
          <w:ilvl w:val="0"/>
          <w:numId w:val="4"/>
        </w:numPr>
        <w:rPr>
          <w:rFonts w:ascii="Times" w:hAnsi="Times" w:cs="Times New Roman"/>
          <w:color w:val="000000" w:themeColor="text1"/>
          <w:sz w:val="24"/>
          <w:szCs w:val="24"/>
        </w:rPr>
      </w:pPr>
      <w:r>
        <w:rPr>
          <w:rFonts w:ascii="Times" w:hAnsi="Times" w:cs="Times New Roman"/>
          <w:color w:val="000000" w:themeColor="text1"/>
          <w:sz w:val="24"/>
          <w:szCs w:val="24"/>
        </w:rPr>
        <w:t>Referral #34 -</w:t>
      </w:r>
      <w:r w:rsidRPr="00DC5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5F7">
        <w:rPr>
          <w:rFonts w:ascii="Times New Roman" w:eastAsia="Times New Roman" w:hAnsi="Times New Roman" w:cs="Times New Roman"/>
          <w:sz w:val="24"/>
          <w:szCs w:val="24"/>
        </w:rPr>
        <w:t>Advisor and Student Initiated Course Add-Drop in Adobe Sign</w:t>
      </w:r>
    </w:p>
    <w:p w14:paraId="1690A652" w14:textId="0F696C8E" w:rsidR="0053496A" w:rsidRPr="00707DA7" w:rsidRDefault="0053496A" w:rsidP="0053496A">
      <w:pPr>
        <w:pStyle w:val="ListParagraph"/>
        <w:numPr>
          <w:ilvl w:val="0"/>
          <w:numId w:val="4"/>
        </w:numPr>
        <w:rPr>
          <w:rFonts w:ascii="Times" w:hAnsi="Times" w:cs="Times New Roman"/>
          <w:color w:val="000000" w:themeColor="text1"/>
          <w:sz w:val="24"/>
          <w:szCs w:val="24"/>
        </w:rPr>
      </w:pPr>
      <w:r w:rsidRPr="00707DA7">
        <w:rPr>
          <w:rFonts w:ascii="Times" w:hAnsi="Times" w:cs="Times New Roman"/>
          <w:color w:val="000000" w:themeColor="text1"/>
          <w:sz w:val="24"/>
          <w:szCs w:val="24"/>
        </w:rPr>
        <w:t>Referral #37 - Academic Integrity Pledge</w:t>
      </w:r>
    </w:p>
    <w:p w14:paraId="08ED038D" w14:textId="039EBB03" w:rsidR="0053496A" w:rsidRPr="00707DA7" w:rsidRDefault="0053496A" w:rsidP="0053496A">
      <w:pPr>
        <w:pStyle w:val="ListParagraph"/>
        <w:numPr>
          <w:ilvl w:val="0"/>
          <w:numId w:val="4"/>
        </w:numPr>
        <w:spacing w:after="0" w:line="276" w:lineRule="auto"/>
        <w:rPr>
          <w:rFonts w:ascii="Times" w:hAnsi="Times" w:cs="Open Sans"/>
          <w:sz w:val="24"/>
          <w:szCs w:val="24"/>
        </w:rPr>
      </w:pPr>
      <w:r w:rsidRPr="00707DA7">
        <w:rPr>
          <w:rFonts w:ascii="Times" w:hAnsi="Times" w:cs="Open Sans"/>
          <w:sz w:val="24"/>
          <w:szCs w:val="24"/>
        </w:rPr>
        <w:t>Referral #35</w:t>
      </w:r>
      <w:r w:rsidR="00DC5C17">
        <w:rPr>
          <w:rFonts w:ascii="Times" w:hAnsi="Times" w:cs="Open Sans"/>
          <w:sz w:val="24"/>
          <w:szCs w:val="24"/>
        </w:rPr>
        <w:t xml:space="preserve"> - </w:t>
      </w:r>
      <w:r w:rsidRPr="00707DA7">
        <w:rPr>
          <w:rFonts w:ascii="Times" w:hAnsi="Times" w:cs="Open Sans"/>
          <w:sz w:val="24"/>
          <w:szCs w:val="24"/>
        </w:rPr>
        <w:t xml:space="preserve">Skip the wait list. </w:t>
      </w:r>
    </w:p>
    <w:p w14:paraId="281B52FF" w14:textId="77777777" w:rsidR="00DA7C0D" w:rsidRDefault="00DA7C0D" w:rsidP="0053496A">
      <w:pPr>
        <w:rPr>
          <w:rFonts w:ascii="Times" w:hAnsi="Times" w:cs="Times New Roman"/>
          <w:sz w:val="24"/>
          <w:szCs w:val="24"/>
        </w:rPr>
      </w:pPr>
    </w:p>
    <w:p w14:paraId="35FBA66A" w14:textId="4EB59B80" w:rsidR="0053496A" w:rsidRPr="00707DA7" w:rsidRDefault="0053496A" w:rsidP="0053496A">
      <w:pPr>
        <w:rPr>
          <w:rFonts w:ascii="Times" w:hAnsi="Times" w:cs="Times New Roman"/>
          <w:b/>
          <w:bCs/>
          <w:color w:val="FF0000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>VII</w:t>
      </w:r>
      <w:r w:rsidRPr="00707DA7">
        <w:rPr>
          <w:rFonts w:ascii="Times" w:hAnsi="Times" w:cs="Times New Roman"/>
          <w:b/>
          <w:bCs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>Open Forum</w:t>
      </w:r>
    </w:p>
    <w:p w14:paraId="122C13B7" w14:textId="77777777" w:rsidR="0053496A" w:rsidRPr="00707DA7" w:rsidRDefault="0053496A" w:rsidP="0053496A">
      <w:pPr>
        <w:pStyle w:val="ListParagraph"/>
        <w:numPr>
          <w:ilvl w:val="1"/>
          <w:numId w:val="1"/>
        </w:numPr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color w:val="000000" w:themeColor="text1"/>
          <w:sz w:val="24"/>
          <w:szCs w:val="24"/>
        </w:rPr>
        <w:t xml:space="preserve">  </w:t>
      </w:r>
      <w:r w:rsidRPr="00707DA7">
        <w:rPr>
          <w:rFonts w:ascii="Times" w:hAnsi="Times" w:cs="Times New Roman"/>
          <w:sz w:val="24"/>
          <w:szCs w:val="24"/>
        </w:rPr>
        <w:t>Announcements</w:t>
      </w:r>
    </w:p>
    <w:p w14:paraId="3A9BB98F" w14:textId="77777777" w:rsidR="0053496A" w:rsidRPr="00707DA7" w:rsidRDefault="0053496A" w:rsidP="0053496A">
      <w:pPr>
        <w:rPr>
          <w:rFonts w:ascii="Times" w:hAnsi="Times" w:cs="Times New Roman"/>
          <w:b/>
          <w:bCs/>
          <w:color w:val="FF0000"/>
          <w:sz w:val="24"/>
          <w:szCs w:val="24"/>
        </w:rPr>
      </w:pPr>
      <w:r w:rsidRPr="00707DA7">
        <w:rPr>
          <w:rFonts w:ascii="Times" w:hAnsi="Times" w:cs="Times New Roman"/>
          <w:sz w:val="24"/>
          <w:szCs w:val="24"/>
        </w:rPr>
        <w:t xml:space="preserve">VIII </w:t>
      </w:r>
      <w:r w:rsidRPr="00707DA7">
        <w:rPr>
          <w:rFonts w:ascii="Times" w:hAnsi="Times" w:cs="Times New Roman"/>
          <w:sz w:val="24"/>
          <w:szCs w:val="24"/>
        </w:rPr>
        <w:tab/>
      </w:r>
      <w:r w:rsidRPr="00707DA7">
        <w:rPr>
          <w:rFonts w:ascii="Times" w:hAnsi="Times" w:cs="Times New Roman"/>
          <w:b/>
          <w:bCs/>
          <w:color w:val="000000" w:themeColor="text1"/>
          <w:sz w:val="24"/>
          <w:szCs w:val="24"/>
        </w:rPr>
        <w:t xml:space="preserve">Adjourn </w:t>
      </w:r>
    </w:p>
    <w:p w14:paraId="032A7094" w14:textId="77777777" w:rsidR="0053496A" w:rsidRPr="00707DA7" w:rsidRDefault="0053496A" w:rsidP="0053496A">
      <w:pPr>
        <w:ind w:left="720"/>
        <w:rPr>
          <w:rFonts w:ascii="Times" w:hAnsi="Times" w:cs="Times New Roman"/>
          <w:sz w:val="24"/>
          <w:szCs w:val="24"/>
        </w:rPr>
      </w:pPr>
      <w:r w:rsidRPr="00707DA7">
        <w:rPr>
          <w:rFonts w:ascii="Times" w:hAnsi="Times" w:cs="Times New Roman"/>
          <w:b/>
          <w:bCs/>
          <w:color w:val="FF0000"/>
          <w:sz w:val="24"/>
          <w:szCs w:val="24"/>
        </w:rPr>
        <w:t xml:space="preserve">       </w:t>
      </w:r>
      <w:r w:rsidRPr="00707DA7">
        <w:rPr>
          <w:rFonts w:ascii="Times" w:hAnsi="Times" w:cs="Times New Roman"/>
          <w:sz w:val="24"/>
          <w:szCs w:val="24"/>
        </w:rPr>
        <w:t>Chair thanked everyone for their participation, before adjourning at 11:30 a.m.</w:t>
      </w:r>
    </w:p>
    <w:p w14:paraId="0E2D9823" w14:textId="77777777" w:rsidR="0053496A" w:rsidRPr="00707DA7" w:rsidRDefault="0053496A" w:rsidP="0053496A">
      <w:pPr>
        <w:pStyle w:val="ListParagraph"/>
        <w:ind w:left="1440"/>
        <w:rPr>
          <w:rFonts w:ascii="Times" w:hAnsi="Times"/>
          <w:sz w:val="24"/>
          <w:szCs w:val="24"/>
        </w:rPr>
      </w:pPr>
    </w:p>
    <w:p w14:paraId="06323D4E" w14:textId="77777777" w:rsidR="0053496A" w:rsidRPr="00707DA7" w:rsidRDefault="0053496A" w:rsidP="0053496A">
      <w:pPr>
        <w:pStyle w:val="ListParagraph"/>
        <w:ind w:left="2160"/>
        <w:rPr>
          <w:rFonts w:ascii="Times" w:hAnsi="Times" w:cs="Times New Roman"/>
          <w:sz w:val="24"/>
          <w:szCs w:val="24"/>
        </w:rPr>
      </w:pPr>
    </w:p>
    <w:p w14:paraId="5066817F" w14:textId="77777777" w:rsidR="0053496A" w:rsidRPr="00707DA7" w:rsidRDefault="0053496A" w:rsidP="0053496A">
      <w:pPr>
        <w:rPr>
          <w:rFonts w:ascii="Times" w:hAnsi="Times"/>
          <w:sz w:val="24"/>
          <w:szCs w:val="24"/>
        </w:rPr>
      </w:pPr>
    </w:p>
    <w:p w14:paraId="0782CCC4" w14:textId="77777777" w:rsidR="0053496A" w:rsidRPr="00707DA7" w:rsidRDefault="0053496A" w:rsidP="0053496A">
      <w:pPr>
        <w:rPr>
          <w:rFonts w:ascii="Times" w:hAnsi="Times"/>
          <w:sz w:val="24"/>
          <w:szCs w:val="24"/>
        </w:rPr>
      </w:pPr>
    </w:p>
    <w:p w14:paraId="65FC215D" w14:textId="77777777" w:rsidR="00607636" w:rsidRDefault="00000000"/>
    <w:sectPr w:rsidR="0060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6D0"/>
    <w:multiLevelType w:val="hybridMultilevel"/>
    <w:tmpl w:val="21504ABA"/>
    <w:lvl w:ilvl="0" w:tplc="893C59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0038"/>
    <w:multiLevelType w:val="multilevel"/>
    <w:tmpl w:val="375074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ABE4227"/>
    <w:multiLevelType w:val="hybridMultilevel"/>
    <w:tmpl w:val="320452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4191E"/>
    <w:multiLevelType w:val="hybridMultilevel"/>
    <w:tmpl w:val="0E1C8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6428">
    <w:abstractNumId w:val="3"/>
  </w:num>
  <w:num w:numId="2" w16cid:durableId="534080706">
    <w:abstractNumId w:val="1"/>
  </w:num>
  <w:num w:numId="3" w16cid:durableId="655493518">
    <w:abstractNumId w:val="0"/>
  </w:num>
  <w:num w:numId="4" w16cid:durableId="125632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96A"/>
    <w:rsid w:val="004D4306"/>
    <w:rsid w:val="0053496A"/>
    <w:rsid w:val="0057285F"/>
    <w:rsid w:val="00DA7C0D"/>
    <w:rsid w:val="00DC5C17"/>
    <w:rsid w:val="00EB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2496"/>
  <w15:chartTrackingRefBased/>
  <w15:docId w15:val="{76708C14-5DE3-4001-B57E-5D81C57D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6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9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496A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Correa</dc:creator>
  <cp:keywords/>
  <dc:description/>
  <cp:lastModifiedBy>Elaine Correa</cp:lastModifiedBy>
  <cp:revision>1</cp:revision>
  <dcterms:created xsi:type="dcterms:W3CDTF">2023-09-12T23:26:00Z</dcterms:created>
  <dcterms:modified xsi:type="dcterms:W3CDTF">2023-09-12T23:54:00Z</dcterms:modified>
</cp:coreProperties>
</file>