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D7F0" w14:textId="676D7B2E" w:rsidR="000A5DFC" w:rsidRPr="002F66C7" w:rsidRDefault="00427020" w:rsidP="00F84BBB">
      <w:pPr>
        <w:spacing w:line="23" w:lineRule="atLeast"/>
        <w:rPr>
          <w:rFonts w:ascii="Times New Roman" w:hAnsi="Times New Roman"/>
          <w:b/>
          <w:sz w:val="36"/>
          <w:szCs w:val="36"/>
        </w:rPr>
      </w:pPr>
      <w:r>
        <w:rPr>
          <w:rFonts w:ascii="Times New Roman" w:hAnsi="Times New Roman"/>
          <w:b/>
          <w:sz w:val="36"/>
          <w:szCs w:val="36"/>
        </w:rPr>
        <w:t xml:space="preserve">  </w:t>
      </w:r>
    </w:p>
    <w:p w14:paraId="3944FF5C" w14:textId="77777777" w:rsidR="002F66C7" w:rsidRPr="0027477E" w:rsidRDefault="002F66C7" w:rsidP="002F66C7">
      <w:pPr>
        <w:pStyle w:val="Title"/>
        <w:rPr>
          <w:rFonts w:ascii="Times New Roman" w:hAnsi="Times New Roman"/>
          <w:b w:val="0"/>
          <w:sz w:val="36"/>
          <w:szCs w:val="36"/>
        </w:rPr>
      </w:pPr>
      <w:bookmarkStart w:id="0" w:name="_Toc107408117"/>
      <w:bookmarkStart w:id="1" w:name="_Toc145950671"/>
      <w:r w:rsidRPr="0027477E">
        <w:rPr>
          <w:rFonts w:ascii="Times New Roman" w:hAnsi="Times New Roman"/>
          <w:b w:val="0"/>
          <w:sz w:val="36"/>
          <w:szCs w:val="36"/>
        </w:rPr>
        <w:t>CALIFORNIA STATE UNIVERSITY, BAKERSFIELD</w:t>
      </w:r>
      <w:bookmarkEnd w:id="0"/>
      <w:bookmarkEnd w:id="1"/>
    </w:p>
    <w:p w14:paraId="270538DA" w14:textId="77777777" w:rsidR="002F66C7" w:rsidRPr="002F66C7" w:rsidRDefault="002F66C7" w:rsidP="002F66C7">
      <w:pPr>
        <w:pStyle w:val="Title"/>
        <w:rPr>
          <w:rFonts w:ascii="Times New Roman" w:hAnsi="Times New Roman"/>
          <w:sz w:val="36"/>
          <w:szCs w:val="36"/>
        </w:rPr>
      </w:pPr>
      <w:bookmarkStart w:id="2" w:name="_Toc107408118"/>
      <w:bookmarkStart w:id="3" w:name="_Toc145950672"/>
      <w:r w:rsidRPr="002F66C7">
        <w:rPr>
          <w:rFonts w:ascii="Times New Roman" w:hAnsi="Times New Roman"/>
          <w:sz w:val="36"/>
          <w:szCs w:val="36"/>
        </w:rPr>
        <w:t>DEPARTMENT OF NURSING</w:t>
      </w:r>
      <w:bookmarkEnd w:id="2"/>
      <w:bookmarkEnd w:id="3"/>
    </w:p>
    <w:p w14:paraId="0E62C12A" w14:textId="77777777" w:rsidR="00A7571A" w:rsidRPr="005E4C84" w:rsidRDefault="00A7571A" w:rsidP="00F84BBB">
      <w:pPr>
        <w:spacing w:line="23" w:lineRule="atLeast"/>
        <w:rPr>
          <w:rFonts w:ascii="Times New Roman" w:hAnsi="Times New Roman"/>
          <w:sz w:val="36"/>
          <w:szCs w:val="36"/>
        </w:rPr>
      </w:pPr>
    </w:p>
    <w:p w14:paraId="7D99240C" w14:textId="77777777" w:rsidR="000A5DFC" w:rsidRPr="005E4C84" w:rsidRDefault="000A5DFC" w:rsidP="00F84BBB">
      <w:pPr>
        <w:spacing w:line="23" w:lineRule="atLeast"/>
        <w:jc w:val="center"/>
        <w:rPr>
          <w:rFonts w:ascii="Times New Roman" w:hAnsi="Times New Roman"/>
          <w:sz w:val="36"/>
          <w:szCs w:val="36"/>
        </w:rPr>
      </w:pPr>
    </w:p>
    <w:p w14:paraId="7708DE9C" w14:textId="77777777" w:rsidR="000A5DFC" w:rsidRPr="005E4C84" w:rsidRDefault="000A5DFC" w:rsidP="00F84BBB">
      <w:pPr>
        <w:spacing w:line="23" w:lineRule="atLeast"/>
        <w:rPr>
          <w:rFonts w:ascii="Times New Roman" w:hAnsi="Times New Roman"/>
          <w:sz w:val="36"/>
          <w:szCs w:val="36"/>
        </w:rPr>
      </w:pPr>
    </w:p>
    <w:p w14:paraId="2A51096C" w14:textId="14EEF089" w:rsidR="009B3438" w:rsidRPr="0027477E" w:rsidRDefault="0027477E" w:rsidP="0027477E">
      <w:pPr>
        <w:spacing w:after="0" w:line="240" w:lineRule="auto"/>
        <w:jc w:val="center"/>
        <w:rPr>
          <w:rFonts w:ascii="Times New Roman" w:hAnsi="Times New Roman"/>
          <w:b/>
          <w:sz w:val="48"/>
          <w:szCs w:val="48"/>
        </w:rPr>
      </w:pPr>
      <w:r w:rsidRPr="0027477E">
        <w:rPr>
          <w:rFonts w:ascii="Times New Roman" w:hAnsi="Times New Roman"/>
          <w:b/>
          <w:sz w:val="48"/>
          <w:szCs w:val="48"/>
        </w:rPr>
        <w:t xml:space="preserve">FAMILY NURSE PRACTITIONER GRADUATE </w:t>
      </w:r>
      <w:r w:rsidR="000D3FD5">
        <w:rPr>
          <w:rFonts w:ascii="Times New Roman" w:hAnsi="Times New Roman"/>
          <w:b/>
          <w:sz w:val="48"/>
          <w:szCs w:val="48"/>
        </w:rPr>
        <w:t xml:space="preserve">NURSING </w:t>
      </w:r>
      <w:r w:rsidRPr="0027477E">
        <w:rPr>
          <w:rFonts w:ascii="Times New Roman" w:hAnsi="Times New Roman"/>
          <w:b/>
          <w:sz w:val="48"/>
          <w:szCs w:val="48"/>
        </w:rPr>
        <w:t xml:space="preserve">PROGRAM </w:t>
      </w:r>
    </w:p>
    <w:p w14:paraId="01E34CBB" w14:textId="48110314" w:rsidR="002F66C7" w:rsidRDefault="0027477E" w:rsidP="0027477E">
      <w:pPr>
        <w:spacing w:after="0" w:line="240" w:lineRule="auto"/>
        <w:jc w:val="center"/>
        <w:rPr>
          <w:rFonts w:ascii="Times New Roman" w:hAnsi="Times New Roman"/>
          <w:b/>
          <w:sz w:val="40"/>
          <w:szCs w:val="36"/>
        </w:rPr>
      </w:pPr>
      <w:r w:rsidRPr="0027477E">
        <w:rPr>
          <w:rFonts w:ascii="Times New Roman" w:hAnsi="Times New Roman"/>
          <w:b/>
          <w:sz w:val="48"/>
          <w:szCs w:val="48"/>
        </w:rPr>
        <w:t>PRECEPTOR HANDBOOK</w:t>
      </w:r>
    </w:p>
    <w:p w14:paraId="080342E8" w14:textId="77777777" w:rsidR="002F66C7" w:rsidRPr="002F66C7" w:rsidRDefault="002F66C7" w:rsidP="002F66C7">
      <w:pPr>
        <w:spacing w:line="23" w:lineRule="atLeast"/>
        <w:jc w:val="center"/>
        <w:rPr>
          <w:rFonts w:ascii="Times New Roman" w:hAnsi="Times New Roman"/>
          <w:b/>
          <w:sz w:val="40"/>
          <w:szCs w:val="36"/>
        </w:rPr>
      </w:pPr>
    </w:p>
    <w:p w14:paraId="002A6EC4" w14:textId="3921453B" w:rsidR="000A5DFC" w:rsidRPr="002F66C7" w:rsidRDefault="006705B4" w:rsidP="00F84BBB">
      <w:pPr>
        <w:spacing w:line="23" w:lineRule="atLeast"/>
        <w:jc w:val="center"/>
        <w:rPr>
          <w:rFonts w:ascii="Times New Roman" w:hAnsi="Times New Roman"/>
          <w:b/>
          <w:sz w:val="36"/>
          <w:szCs w:val="36"/>
        </w:rPr>
      </w:pPr>
      <w:r w:rsidRPr="002F66C7">
        <w:rPr>
          <w:rFonts w:ascii="Times New Roman" w:hAnsi="Times New Roman"/>
          <w:b/>
          <w:sz w:val="36"/>
          <w:szCs w:val="36"/>
        </w:rPr>
        <w:t>20</w:t>
      </w:r>
      <w:r w:rsidR="002A3D44">
        <w:rPr>
          <w:rFonts w:ascii="Times New Roman" w:hAnsi="Times New Roman"/>
          <w:b/>
          <w:sz w:val="36"/>
          <w:szCs w:val="36"/>
        </w:rPr>
        <w:t>2</w:t>
      </w:r>
      <w:r w:rsidR="001E1C90">
        <w:rPr>
          <w:rFonts w:ascii="Times New Roman" w:hAnsi="Times New Roman"/>
          <w:b/>
          <w:sz w:val="36"/>
          <w:szCs w:val="36"/>
        </w:rPr>
        <w:t>3</w:t>
      </w:r>
      <w:r w:rsidR="00D64690">
        <w:rPr>
          <w:rFonts w:ascii="Times New Roman" w:hAnsi="Times New Roman"/>
          <w:b/>
          <w:sz w:val="36"/>
          <w:szCs w:val="36"/>
        </w:rPr>
        <w:t>-202</w:t>
      </w:r>
      <w:r w:rsidR="001E1C90">
        <w:rPr>
          <w:rFonts w:ascii="Times New Roman" w:hAnsi="Times New Roman"/>
          <w:b/>
          <w:sz w:val="36"/>
          <w:szCs w:val="36"/>
        </w:rPr>
        <w:t>5</w:t>
      </w:r>
    </w:p>
    <w:p w14:paraId="76E80D50" w14:textId="77777777" w:rsidR="000A5DFC" w:rsidRPr="00F84BBB" w:rsidRDefault="000A5DFC" w:rsidP="00F84BBB">
      <w:pPr>
        <w:spacing w:line="23" w:lineRule="atLeast"/>
        <w:jc w:val="center"/>
        <w:rPr>
          <w:rFonts w:ascii="Times New Roman" w:hAnsi="Times New Roman"/>
          <w:sz w:val="36"/>
          <w:szCs w:val="36"/>
        </w:rPr>
      </w:pPr>
    </w:p>
    <w:p w14:paraId="3F53A8E2" w14:textId="77777777" w:rsidR="000A5DFC" w:rsidRPr="00F84BBB" w:rsidRDefault="002F66C7" w:rsidP="004C0F37">
      <w:pPr>
        <w:spacing w:line="23" w:lineRule="atLeast"/>
        <w:jc w:val="center"/>
        <w:rPr>
          <w:rFonts w:ascii="Times New Roman" w:hAnsi="Times New Roman"/>
          <w:sz w:val="36"/>
          <w:szCs w:val="36"/>
        </w:rPr>
      </w:pPr>
      <w:r w:rsidRPr="005E4C84">
        <w:rPr>
          <w:rFonts w:ascii="Times New Roman" w:hAnsi="Times New Roman"/>
          <w:noProof/>
        </w:rPr>
        <w:drawing>
          <wp:inline distT="0" distB="0" distL="0" distR="0" wp14:anchorId="7C655460" wp14:editId="574443DC">
            <wp:extent cx="2533563" cy="259869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533563" cy="2598693"/>
                    </a:xfrm>
                    <a:prstGeom prst="rect">
                      <a:avLst/>
                    </a:prstGeom>
                    <a:noFill/>
                    <a:ln>
                      <a:noFill/>
                    </a:ln>
                  </pic:spPr>
                </pic:pic>
              </a:graphicData>
            </a:graphic>
          </wp:inline>
        </w:drawing>
      </w:r>
    </w:p>
    <w:p w14:paraId="0782B9F3" w14:textId="77777777" w:rsidR="000A5DFC" w:rsidRPr="00F84BBB" w:rsidRDefault="000A5DFC" w:rsidP="00F84BBB">
      <w:pPr>
        <w:spacing w:line="23" w:lineRule="atLeast"/>
        <w:jc w:val="center"/>
        <w:rPr>
          <w:rFonts w:ascii="Times New Roman" w:hAnsi="Times New Roman"/>
          <w:sz w:val="36"/>
          <w:szCs w:val="36"/>
        </w:rPr>
      </w:pPr>
    </w:p>
    <w:p w14:paraId="370016D8" w14:textId="77777777" w:rsidR="009F21FE" w:rsidRPr="00F84BBB" w:rsidRDefault="009F21FE" w:rsidP="00F84BBB">
      <w:pPr>
        <w:spacing w:line="23" w:lineRule="atLeast"/>
        <w:rPr>
          <w:rFonts w:ascii="Times New Roman" w:hAnsi="Times New Roman"/>
          <w:sz w:val="24"/>
          <w:szCs w:val="24"/>
        </w:rPr>
      </w:pPr>
    </w:p>
    <w:p w14:paraId="19793317" w14:textId="77777777" w:rsidR="009F21FE" w:rsidRPr="00F84BBB" w:rsidRDefault="009F21FE" w:rsidP="00F84BBB">
      <w:pPr>
        <w:spacing w:line="23" w:lineRule="atLeast"/>
        <w:rPr>
          <w:rFonts w:ascii="Times New Roman" w:hAnsi="Times New Roman"/>
          <w:sz w:val="24"/>
          <w:szCs w:val="24"/>
        </w:rPr>
      </w:pPr>
    </w:p>
    <w:p w14:paraId="59A9ABEE" w14:textId="77777777" w:rsidR="006B3276" w:rsidRPr="00F84BBB" w:rsidRDefault="006B3276" w:rsidP="00F84BBB">
      <w:pPr>
        <w:spacing w:line="23" w:lineRule="atLeast"/>
        <w:rPr>
          <w:rFonts w:ascii="Times New Roman" w:hAnsi="Times New Roman"/>
          <w:sz w:val="24"/>
          <w:szCs w:val="24"/>
        </w:rPr>
      </w:pPr>
    </w:p>
    <w:p w14:paraId="6D7F4153" w14:textId="77777777" w:rsidR="00B12168" w:rsidRPr="00F84BBB" w:rsidRDefault="00B12168" w:rsidP="00F84BBB">
      <w:pPr>
        <w:spacing w:after="0" w:line="23" w:lineRule="atLeast"/>
        <w:rPr>
          <w:rFonts w:ascii="Times New Roman" w:hAnsi="Times New Roman"/>
          <w:sz w:val="24"/>
          <w:szCs w:val="24"/>
        </w:rPr>
      </w:pPr>
      <w:r w:rsidRPr="00F84BBB">
        <w:rPr>
          <w:rFonts w:ascii="Times New Roman" w:hAnsi="Times New Roman"/>
          <w:sz w:val="24"/>
          <w:szCs w:val="24"/>
        </w:rPr>
        <w:lastRenderedPageBreak/>
        <w:t>Dear Preceptor:</w:t>
      </w:r>
    </w:p>
    <w:p w14:paraId="45FA032A" w14:textId="77777777" w:rsidR="00B12168" w:rsidRPr="00F84BBB" w:rsidRDefault="00B12168" w:rsidP="00F84BBB">
      <w:pPr>
        <w:spacing w:after="0" w:line="23" w:lineRule="atLeast"/>
        <w:rPr>
          <w:rFonts w:ascii="Times New Roman" w:hAnsi="Times New Roman"/>
          <w:sz w:val="24"/>
          <w:szCs w:val="24"/>
        </w:rPr>
      </w:pPr>
    </w:p>
    <w:p w14:paraId="23583F65" w14:textId="0097EDAE" w:rsidR="00754C2C" w:rsidRPr="00F84BBB" w:rsidRDefault="00754C2C" w:rsidP="00F84BBB">
      <w:pPr>
        <w:spacing w:after="0" w:line="23" w:lineRule="atLeast"/>
        <w:rPr>
          <w:rFonts w:ascii="Times New Roman" w:hAnsi="Times New Roman"/>
          <w:sz w:val="24"/>
          <w:szCs w:val="24"/>
        </w:rPr>
      </w:pPr>
      <w:r w:rsidRPr="00F84BBB">
        <w:rPr>
          <w:rFonts w:ascii="Times New Roman" w:hAnsi="Times New Roman"/>
          <w:sz w:val="24"/>
          <w:szCs w:val="24"/>
        </w:rPr>
        <w:t xml:space="preserve">Thank you for your </w:t>
      </w:r>
      <w:r w:rsidR="00566382" w:rsidRPr="00F84BBB">
        <w:rPr>
          <w:rFonts w:ascii="Times New Roman" w:hAnsi="Times New Roman"/>
          <w:sz w:val="24"/>
          <w:szCs w:val="24"/>
        </w:rPr>
        <w:t>participation</w:t>
      </w:r>
      <w:r w:rsidRPr="00F84BBB">
        <w:rPr>
          <w:rFonts w:ascii="Times New Roman" w:hAnsi="Times New Roman"/>
          <w:sz w:val="24"/>
          <w:szCs w:val="24"/>
        </w:rPr>
        <w:t xml:space="preserve"> in </w:t>
      </w:r>
      <w:r w:rsidR="00566382" w:rsidRPr="00F84BBB">
        <w:rPr>
          <w:rFonts w:ascii="Times New Roman" w:hAnsi="Times New Roman"/>
          <w:sz w:val="24"/>
          <w:szCs w:val="24"/>
        </w:rPr>
        <w:t>the CSUB Nursing Department Preceptor Program</w:t>
      </w:r>
      <w:r w:rsidR="00566382">
        <w:rPr>
          <w:rFonts w:ascii="Times New Roman" w:hAnsi="Times New Roman"/>
          <w:sz w:val="24"/>
          <w:szCs w:val="24"/>
        </w:rPr>
        <w:t>.</w:t>
      </w:r>
      <w:r w:rsidRPr="00F84BBB">
        <w:rPr>
          <w:rFonts w:ascii="Times New Roman" w:hAnsi="Times New Roman"/>
          <w:sz w:val="24"/>
          <w:szCs w:val="24"/>
        </w:rPr>
        <w:t xml:space="preserve"> Your willingness to be a preceptor is greatly appreciated by all the students and faculty of California State University, Bakersfield (CSUB).</w:t>
      </w:r>
      <w:r w:rsidR="00DB5011" w:rsidRPr="00F84BBB">
        <w:rPr>
          <w:rFonts w:ascii="Times New Roman" w:hAnsi="Times New Roman"/>
          <w:sz w:val="24"/>
          <w:szCs w:val="24"/>
        </w:rPr>
        <w:t xml:space="preserve"> </w:t>
      </w:r>
      <w:r w:rsidRPr="00F84BBB">
        <w:rPr>
          <w:rFonts w:ascii="Times New Roman" w:hAnsi="Times New Roman"/>
          <w:sz w:val="24"/>
          <w:szCs w:val="24"/>
        </w:rPr>
        <w:t xml:space="preserve">This Preceptor Handbook is designed to provide both the preceptor and the student with an understanding of the roles and responsibilities in this collaborative effort. It includes: </w:t>
      </w:r>
      <w:r w:rsidR="009B3438">
        <w:rPr>
          <w:rFonts w:ascii="Times New Roman" w:hAnsi="Times New Roman"/>
          <w:sz w:val="24"/>
          <w:szCs w:val="24"/>
        </w:rPr>
        <w:t>i</w:t>
      </w:r>
      <w:r w:rsidRPr="00F84BBB">
        <w:rPr>
          <w:rFonts w:ascii="Times New Roman" w:hAnsi="Times New Roman"/>
          <w:sz w:val="24"/>
          <w:szCs w:val="24"/>
        </w:rPr>
        <w:t>nformation a</w:t>
      </w:r>
      <w:r w:rsidR="009B3438">
        <w:rPr>
          <w:rFonts w:ascii="Times New Roman" w:hAnsi="Times New Roman"/>
          <w:sz w:val="24"/>
          <w:szCs w:val="24"/>
        </w:rPr>
        <w:t>bout the CSUB Family Nurse Practitioner (FNP) Graduate Program, the Preceptor P</w:t>
      </w:r>
      <w:r w:rsidRPr="00F84BBB">
        <w:rPr>
          <w:rFonts w:ascii="Times New Roman" w:hAnsi="Times New Roman"/>
          <w:sz w:val="24"/>
          <w:szCs w:val="24"/>
        </w:rPr>
        <w:t>rogram expectations, and tips for you as a preceptor.</w:t>
      </w:r>
      <w:r w:rsidR="00674A8C" w:rsidRPr="00674A8C">
        <w:rPr>
          <w:rFonts w:ascii="Times New Roman" w:hAnsi="Times New Roman"/>
          <w:sz w:val="24"/>
          <w:szCs w:val="24"/>
        </w:rPr>
        <w:t xml:space="preserve"> </w:t>
      </w:r>
      <w:r w:rsidR="00674A8C" w:rsidRPr="00F84BBB">
        <w:rPr>
          <w:rFonts w:ascii="Times New Roman" w:hAnsi="Times New Roman"/>
          <w:sz w:val="24"/>
          <w:szCs w:val="24"/>
        </w:rPr>
        <w:t>The FNP Graduate Program Preceptor Handbook can be obtained on-line at</w:t>
      </w:r>
      <w:r w:rsidR="00674A8C">
        <w:rPr>
          <w:rFonts w:ascii="Times New Roman" w:hAnsi="Times New Roman"/>
          <w:sz w:val="24"/>
          <w:szCs w:val="24"/>
        </w:rPr>
        <w:t xml:space="preserve"> </w:t>
      </w:r>
      <w:hyperlink r:id="rId9" w:history="1">
        <w:r w:rsidR="00674A8C" w:rsidRPr="00FF6347">
          <w:rPr>
            <w:rStyle w:val="Hyperlink"/>
            <w:rFonts w:ascii="Times New Roman" w:hAnsi="Times New Roman"/>
            <w:sz w:val="24"/>
            <w:szCs w:val="24"/>
          </w:rPr>
          <w:t>www.csub.edu/nursing</w:t>
        </w:r>
      </w:hyperlink>
      <w:r w:rsidR="00674A8C">
        <w:rPr>
          <w:rFonts w:ascii="Times New Roman" w:hAnsi="Times New Roman"/>
          <w:sz w:val="24"/>
          <w:szCs w:val="24"/>
        </w:rPr>
        <w:t xml:space="preserve">.  </w:t>
      </w:r>
    </w:p>
    <w:p w14:paraId="0B84D711" w14:textId="77777777" w:rsidR="002D0CB3" w:rsidRPr="00F84BBB" w:rsidRDefault="002D0CB3" w:rsidP="00F84BBB">
      <w:pPr>
        <w:spacing w:after="0" w:line="23" w:lineRule="atLeast"/>
        <w:rPr>
          <w:rFonts w:ascii="Times New Roman" w:hAnsi="Times New Roman"/>
          <w:sz w:val="24"/>
          <w:szCs w:val="24"/>
        </w:rPr>
      </w:pPr>
    </w:p>
    <w:p w14:paraId="023B64B2" w14:textId="73C5CB2F" w:rsidR="00B12168" w:rsidRPr="00F84BBB" w:rsidRDefault="009B3438" w:rsidP="00F84BBB">
      <w:pPr>
        <w:spacing w:after="0" w:line="23" w:lineRule="atLeast"/>
        <w:rPr>
          <w:rFonts w:ascii="Times New Roman" w:hAnsi="Times New Roman"/>
          <w:sz w:val="24"/>
          <w:szCs w:val="24"/>
        </w:rPr>
      </w:pPr>
      <w:r>
        <w:rPr>
          <w:rFonts w:ascii="Times New Roman" w:hAnsi="Times New Roman"/>
          <w:sz w:val="24"/>
          <w:szCs w:val="24"/>
        </w:rPr>
        <w:t>It is important for the p</w:t>
      </w:r>
      <w:r w:rsidR="0016099C" w:rsidRPr="00F84BBB">
        <w:rPr>
          <w:rFonts w:ascii="Times New Roman" w:hAnsi="Times New Roman"/>
          <w:sz w:val="24"/>
          <w:szCs w:val="24"/>
        </w:rPr>
        <w:t xml:space="preserve">receptor to know </w:t>
      </w:r>
      <w:r w:rsidR="009D6844">
        <w:rPr>
          <w:rFonts w:ascii="Times New Roman" w:hAnsi="Times New Roman"/>
          <w:sz w:val="24"/>
          <w:szCs w:val="24"/>
        </w:rPr>
        <w:t>the required number of clinical hours, the responsibilities of the faculty member and preceptor during the clinical experience, and what to expect from the student</w:t>
      </w:r>
      <w:r w:rsidR="0016099C" w:rsidRPr="00F84BBB">
        <w:rPr>
          <w:rFonts w:ascii="Times New Roman" w:hAnsi="Times New Roman"/>
          <w:sz w:val="24"/>
          <w:szCs w:val="24"/>
        </w:rPr>
        <w:t xml:space="preserve">. </w:t>
      </w:r>
      <w:r w:rsidR="00B12168" w:rsidRPr="00F84BBB">
        <w:rPr>
          <w:rFonts w:ascii="Times New Roman" w:hAnsi="Times New Roman"/>
          <w:sz w:val="24"/>
          <w:szCs w:val="24"/>
        </w:rPr>
        <w:t xml:space="preserve">The FNP courses </w:t>
      </w:r>
      <w:r w:rsidR="00DB5011" w:rsidRPr="00F84BBB">
        <w:rPr>
          <w:rFonts w:ascii="Times New Roman" w:hAnsi="Times New Roman"/>
          <w:sz w:val="24"/>
          <w:szCs w:val="24"/>
        </w:rPr>
        <w:t xml:space="preserve">are separated </w:t>
      </w:r>
      <w:r w:rsidR="00B12168" w:rsidRPr="00F84BBB">
        <w:rPr>
          <w:rFonts w:ascii="Times New Roman" w:hAnsi="Times New Roman"/>
          <w:sz w:val="24"/>
          <w:szCs w:val="24"/>
        </w:rPr>
        <w:t>into</w:t>
      </w:r>
      <w:r w:rsidR="00DB5011" w:rsidRPr="00F84BBB">
        <w:rPr>
          <w:rFonts w:ascii="Times New Roman" w:hAnsi="Times New Roman"/>
          <w:sz w:val="24"/>
          <w:szCs w:val="24"/>
        </w:rPr>
        <w:t xml:space="preserve"> didactic (</w:t>
      </w:r>
      <w:r w:rsidR="00B12168" w:rsidRPr="00F84BBB">
        <w:rPr>
          <w:rFonts w:ascii="Times New Roman" w:hAnsi="Times New Roman"/>
          <w:sz w:val="24"/>
          <w:szCs w:val="24"/>
        </w:rPr>
        <w:t>theory</w:t>
      </w:r>
      <w:r w:rsidR="00DB5011" w:rsidRPr="00F84BBB">
        <w:rPr>
          <w:rFonts w:ascii="Times New Roman" w:hAnsi="Times New Roman"/>
          <w:sz w:val="24"/>
          <w:szCs w:val="24"/>
        </w:rPr>
        <w:t>)</w:t>
      </w:r>
      <w:r w:rsidR="00B12168" w:rsidRPr="00F84BBB">
        <w:rPr>
          <w:rFonts w:ascii="Times New Roman" w:hAnsi="Times New Roman"/>
          <w:sz w:val="24"/>
          <w:szCs w:val="24"/>
        </w:rPr>
        <w:t xml:space="preserve"> and clinical courses. </w:t>
      </w:r>
      <w:r w:rsidR="00DB5011" w:rsidRPr="00F84BBB">
        <w:rPr>
          <w:rFonts w:ascii="Times New Roman" w:hAnsi="Times New Roman"/>
          <w:sz w:val="24"/>
          <w:szCs w:val="24"/>
        </w:rPr>
        <w:t xml:space="preserve">The </w:t>
      </w:r>
      <w:r w:rsidR="00674A8C">
        <w:rPr>
          <w:rFonts w:ascii="Times New Roman" w:hAnsi="Times New Roman"/>
          <w:sz w:val="24"/>
          <w:szCs w:val="24"/>
        </w:rPr>
        <w:t xml:space="preserve">list of </w:t>
      </w:r>
      <w:r w:rsidR="00DB5011" w:rsidRPr="00F84BBB">
        <w:rPr>
          <w:rFonts w:ascii="Times New Roman" w:hAnsi="Times New Roman"/>
          <w:sz w:val="24"/>
          <w:szCs w:val="24"/>
        </w:rPr>
        <w:t xml:space="preserve">FNP </w:t>
      </w:r>
      <w:r w:rsidR="00674A8C">
        <w:rPr>
          <w:rFonts w:ascii="Times New Roman" w:hAnsi="Times New Roman"/>
          <w:sz w:val="24"/>
          <w:szCs w:val="24"/>
        </w:rPr>
        <w:t>courses,</w:t>
      </w:r>
      <w:r w:rsidR="00754C2C" w:rsidRPr="00F84BBB">
        <w:rPr>
          <w:rFonts w:ascii="Times New Roman" w:hAnsi="Times New Roman"/>
          <w:sz w:val="24"/>
          <w:szCs w:val="24"/>
        </w:rPr>
        <w:t xml:space="preserve"> the </w:t>
      </w:r>
      <w:r w:rsidR="00B12168" w:rsidRPr="00F84BBB">
        <w:rPr>
          <w:rFonts w:ascii="Times New Roman" w:hAnsi="Times New Roman"/>
          <w:sz w:val="24"/>
          <w:szCs w:val="24"/>
        </w:rPr>
        <w:t xml:space="preserve">Guidelines </w:t>
      </w:r>
      <w:r w:rsidR="00674A8C">
        <w:rPr>
          <w:rFonts w:ascii="Times New Roman" w:hAnsi="Times New Roman"/>
          <w:sz w:val="24"/>
          <w:szCs w:val="24"/>
        </w:rPr>
        <w:t xml:space="preserve">for </w:t>
      </w:r>
      <w:r w:rsidR="00B12168" w:rsidRPr="00A91BE1">
        <w:rPr>
          <w:rFonts w:ascii="Times New Roman" w:hAnsi="Times New Roman"/>
          <w:sz w:val="24"/>
          <w:szCs w:val="24"/>
        </w:rPr>
        <w:t>Student</w:t>
      </w:r>
      <w:r w:rsidR="00674A8C">
        <w:rPr>
          <w:rFonts w:ascii="Times New Roman" w:hAnsi="Times New Roman"/>
          <w:sz w:val="24"/>
          <w:szCs w:val="24"/>
        </w:rPr>
        <w:t xml:space="preserve"> Progress, and </w:t>
      </w:r>
      <w:r w:rsidR="00B12168" w:rsidRPr="00A91BE1">
        <w:rPr>
          <w:rFonts w:ascii="Times New Roman" w:hAnsi="Times New Roman"/>
          <w:sz w:val="24"/>
          <w:szCs w:val="24"/>
        </w:rPr>
        <w:t>a Summary of Minimum Clinical Requirements</w:t>
      </w:r>
      <w:r w:rsidR="00674A8C">
        <w:rPr>
          <w:rFonts w:ascii="Times New Roman" w:hAnsi="Times New Roman"/>
          <w:sz w:val="24"/>
          <w:szCs w:val="24"/>
        </w:rPr>
        <w:t xml:space="preserve"> are included in</w:t>
      </w:r>
      <w:r w:rsidR="00B12168" w:rsidRPr="00A91BE1">
        <w:rPr>
          <w:rFonts w:ascii="Times New Roman" w:hAnsi="Times New Roman"/>
          <w:sz w:val="24"/>
          <w:szCs w:val="24"/>
        </w:rPr>
        <w:t xml:space="preserve"> the </w:t>
      </w:r>
      <w:r w:rsidR="00B12168" w:rsidRPr="00F84BBB">
        <w:rPr>
          <w:rFonts w:ascii="Times New Roman" w:hAnsi="Times New Roman"/>
          <w:sz w:val="24"/>
          <w:szCs w:val="24"/>
        </w:rPr>
        <w:t xml:space="preserve">FNP </w:t>
      </w:r>
      <w:r w:rsidR="00754C2C" w:rsidRPr="00F84BBB">
        <w:rPr>
          <w:rFonts w:ascii="Times New Roman" w:hAnsi="Times New Roman"/>
          <w:sz w:val="24"/>
          <w:szCs w:val="24"/>
        </w:rPr>
        <w:t xml:space="preserve">Graduate Program </w:t>
      </w:r>
      <w:r w:rsidR="00B12168" w:rsidRPr="00F84BBB">
        <w:rPr>
          <w:rFonts w:ascii="Times New Roman" w:hAnsi="Times New Roman"/>
          <w:sz w:val="24"/>
          <w:szCs w:val="24"/>
        </w:rPr>
        <w:t>Preceptor Handbook</w:t>
      </w:r>
      <w:r w:rsidR="00674A8C">
        <w:rPr>
          <w:rFonts w:ascii="Times New Roman" w:hAnsi="Times New Roman"/>
          <w:sz w:val="24"/>
          <w:szCs w:val="24"/>
        </w:rPr>
        <w:t>.</w:t>
      </w:r>
      <w:r w:rsidR="00B675AE">
        <w:rPr>
          <w:rFonts w:ascii="Times New Roman" w:hAnsi="Times New Roman"/>
          <w:sz w:val="24"/>
          <w:szCs w:val="24"/>
        </w:rPr>
        <w:t xml:space="preserve"> </w:t>
      </w:r>
    </w:p>
    <w:p w14:paraId="3B92B903" w14:textId="77777777" w:rsidR="00754C2C" w:rsidRPr="00F84BBB" w:rsidRDefault="00754C2C" w:rsidP="00F84BBB">
      <w:pPr>
        <w:spacing w:after="0" w:line="23" w:lineRule="atLeast"/>
        <w:rPr>
          <w:rFonts w:ascii="Times New Roman" w:hAnsi="Times New Roman"/>
          <w:sz w:val="24"/>
          <w:szCs w:val="24"/>
        </w:rPr>
      </w:pPr>
    </w:p>
    <w:p w14:paraId="06D0725A" w14:textId="4507B084" w:rsidR="00D9657A" w:rsidRDefault="00D9657A" w:rsidP="00F84BBB">
      <w:pPr>
        <w:spacing w:after="0" w:line="23" w:lineRule="atLeast"/>
        <w:rPr>
          <w:rFonts w:ascii="Times New Roman" w:hAnsi="Times New Roman"/>
          <w:sz w:val="24"/>
          <w:szCs w:val="24"/>
        </w:rPr>
      </w:pPr>
      <w:r w:rsidRPr="00F84BBB">
        <w:rPr>
          <w:rFonts w:ascii="Times New Roman" w:hAnsi="Times New Roman"/>
          <w:sz w:val="24"/>
          <w:szCs w:val="24"/>
        </w:rPr>
        <w:t>The clinical rotation covers</w:t>
      </w:r>
      <w:r w:rsidR="00DE29BC">
        <w:rPr>
          <w:rFonts w:ascii="Times New Roman" w:hAnsi="Times New Roman"/>
          <w:sz w:val="24"/>
          <w:szCs w:val="24"/>
        </w:rPr>
        <w:t xml:space="preserve"> one academic semester</w:t>
      </w:r>
      <w:r w:rsidRPr="00F84BBB">
        <w:rPr>
          <w:rFonts w:ascii="Times New Roman" w:hAnsi="Times New Roman"/>
          <w:sz w:val="24"/>
          <w:szCs w:val="24"/>
        </w:rPr>
        <w:t xml:space="preserve">. </w:t>
      </w:r>
      <w:r w:rsidR="00B12168" w:rsidRPr="00F84BBB">
        <w:rPr>
          <w:rFonts w:ascii="Times New Roman" w:hAnsi="Times New Roman"/>
          <w:sz w:val="24"/>
          <w:szCs w:val="24"/>
        </w:rPr>
        <w:t>The Nurse Practitioner Preceptorship Agreement f</w:t>
      </w:r>
      <w:r w:rsidR="002D0CB3" w:rsidRPr="00F84BBB">
        <w:rPr>
          <w:rFonts w:ascii="Times New Roman" w:hAnsi="Times New Roman"/>
          <w:sz w:val="24"/>
          <w:szCs w:val="24"/>
        </w:rPr>
        <w:t xml:space="preserve">orm needs to be completed by </w:t>
      </w:r>
      <w:r w:rsidR="0016099C" w:rsidRPr="00F84BBB">
        <w:rPr>
          <w:rFonts w:ascii="Times New Roman" w:hAnsi="Times New Roman"/>
          <w:sz w:val="24"/>
          <w:szCs w:val="24"/>
        </w:rPr>
        <w:t xml:space="preserve">both </w:t>
      </w:r>
      <w:r w:rsidR="002D0CB3" w:rsidRPr="00F84BBB">
        <w:rPr>
          <w:rFonts w:ascii="Times New Roman" w:hAnsi="Times New Roman"/>
          <w:sz w:val="24"/>
          <w:szCs w:val="24"/>
        </w:rPr>
        <w:t>the student</w:t>
      </w:r>
      <w:r w:rsidR="00B12168" w:rsidRPr="00F84BBB">
        <w:rPr>
          <w:rFonts w:ascii="Times New Roman" w:hAnsi="Times New Roman"/>
          <w:sz w:val="24"/>
          <w:szCs w:val="24"/>
        </w:rPr>
        <w:t xml:space="preserve"> and </w:t>
      </w:r>
      <w:r w:rsidR="002D0CB3" w:rsidRPr="00F84BBB">
        <w:rPr>
          <w:rFonts w:ascii="Times New Roman" w:hAnsi="Times New Roman"/>
          <w:sz w:val="24"/>
          <w:szCs w:val="24"/>
        </w:rPr>
        <w:t xml:space="preserve">the </w:t>
      </w:r>
      <w:r w:rsidR="00B12168" w:rsidRPr="00F84BBB">
        <w:rPr>
          <w:rFonts w:ascii="Times New Roman" w:hAnsi="Times New Roman"/>
          <w:sz w:val="24"/>
          <w:szCs w:val="24"/>
        </w:rPr>
        <w:t xml:space="preserve">preceptor.  If this is the first time the preceptor has agreed to mentor a </w:t>
      </w:r>
      <w:r w:rsidR="009520D9">
        <w:rPr>
          <w:rFonts w:ascii="Times New Roman" w:hAnsi="Times New Roman"/>
          <w:sz w:val="24"/>
          <w:szCs w:val="24"/>
        </w:rPr>
        <w:t>CSUB</w:t>
      </w:r>
      <w:r w:rsidR="00B12168" w:rsidRPr="00F84BBB">
        <w:rPr>
          <w:rFonts w:ascii="Times New Roman" w:hAnsi="Times New Roman"/>
          <w:sz w:val="24"/>
          <w:szCs w:val="24"/>
        </w:rPr>
        <w:t xml:space="preserve"> grad</w:t>
      </w:r>
      <w:r w:rsidR="005E5D3D">
        <w:rPr>
          <w:rFonts w:ascii="Times New Roman" w:hAnsi="Times New Roman"/>
          <w:sz w:val="24"/>
          <w:szCs w:val="24"/>
        </w:rPr>
        <w:t xml:space="preserve">uate student, the </w:t>
      </w:r>
      <w:r>
        <w:rPr>
          <w:rFonts w:ascii="Times New Roman" w:hAnsi="Times New Roman"/>
          <w:sz w:val="24"/>
          <w:szCs w:val="24"/>
        </w:rPr>
        <w:t xml:space="preserve">Preceptor </w:t>
      </w:r>
      <w:r w:rsidR="00B12168" w:rsidRPr="00F84BBB">
        <w:rPr>
          <w:rFonts w:ascii="Times New Roman" w:hAnsi="Times New Roman"/>
          <w:sz w:val="24"/>
          <w:szCs w:val="24"/>
        </w:rPr>
        <w:t>Biography</w:t>
      </w:r>
      <w:r>
        <w:rPr>
          <w:rFonts w:ascii="Times New Roman" w:hAnsi="Times New Roman"/>
          <w:sz w:val="24"/>
          <w:szCs w:val="24"/>
        </w:rPr>
        <w:t xml:space="preserve"> </w:t>
      </w:r>
      <w:r w:rsidR="005E5D3D">
        <w:rPr>
          <w:rFonts w:ascii="Times New Roman" w:hAnsi="Times New Roman"/>
          <w:sz w:val="24"/>
          <w:szCs w:val="24"/>
        </w:rPr>
        <w:t>/Curriculum Vitae form</w:t>
      </w:r>
      <w:r>
        <w:rPr>
          <w:rFonts w:ascii="Times New Roman" w:hAnsi="Times New Roman"/>
          <w:sz w:val="24"/>
          <w:szCs w:val="24"/>
        </w:rPr>
        <w:t xml:space="preserve"> </w:t>
      </w:r>
      <w:r w:rsidR="005E5D3D">
        <w:rPr>
          <w:rFonts w:ascii="Times New Roman" w:hAnsi="Times New Roman"/>
          <w:sz w:val="24"/>
          <w:szCs w:val="24"/>
        </w:rPr>
        <w:t xml:space="preserve">needs to be completed.  These </w:t>
      </w:r>
      <w:r w:rsidR="00B12168" w:rsidRPr="00F84BBB">
        <w:rPr>
          <w:rFonts w:ascii="Times New Roman" w:hAnsi="Times New Roman"/>
          <w:sz w:val="24"/>
          <w:szCs w:val="24"/>
        </w:rPr>
        <w:t xml:space="preserve">forms need to be returned to </w:t>
      </w:r>
      <w:r w:rsidR="00DB5011" w:rsidRPr="00F84BBB">
        <w:rPr>
          <w:rFonts w:ascii="Times New Roman" w:hAnsi="Times New Roman"/>
          <w:sz w:val="24"/>
          <w:szCs w:val="24"/>
        </w:rPr>
        <w:t>the</w:t>
      </w:r>
      <w:r w:rsidR="00B12168" w:rsidRPr="00F84BBB">
        <w:rPr>
          <w:rFonts w:ascii="Times New Roman" w:hAnsi="Times New Roman"/>
          <w:sz w:val="24"/>
          <w:szCs w:val="24"/>
        </w:rPr>
        <w:t xml:space="preserve"> faculty member prior to the </w:t>
      </w:r>
      <w:r w:rsidR="0016099C" w:rsidRPr="00F84BBB">
        <w:rPr>
          <w:rFonts w:ascii="Times New Roman" w:hAnsi="Times New Roman"/>
          <w:sz w:val="24"/>
          <w:szCs w:val="24"/>
        </w:rPr>
        <w:t xml:space="preserve">first day of the </w:t>
      </w:r>
      <w:r w:rsidR="00B12168" w:rsidRPr="00F84BBB">
        <w:rPr>
          <w:rFonts w:ascii="Times New Roman" w:hAnsi="Times New Roman"/>
          <w:sz w:val="24"/>
          <w:szCs w:val="24"/>
        </w:rPr>
        <w:t>clinical</w:t>
      </w:r>
      <w:r w:rsidR="007F3CE1" w:rsidRPr="00F84BBB">
        <w:rPr>
          <w:rFonts w:ascii="Times New Roman" w:hAnsi="Times New Roman"/>
          <w:sz w:val="24"/>
          <w:szCs w:val="24"/>
        </w:rPr>
        <w:t xml:space="preserve"> </w:t>
      </w:r>
      <w:r w:rsidR="0016099C" w:rsidRPr="00F84BBB">
        <w:rPr>
          <w:rFonts w:ascii="Times New Roman" w:hAnsi="Times New Roman"/>
          <w:sz w:val="24"/>
          <w:szCs w:val="24"/>
        </w:rPr>
        <w:t>experience</w:t>
      </w:r>
      <w:r w:rsidR="00B12168" w:rsidRPr="00F84BBB">
        <w:rPr>
          <w:rFonts w:ascii="Times New Roman" w:hAnsi="Times New Roman"/>
          <w:sz w:val="24"/>
          <w:szCs w:val="24"/>
        </w:rPr>
        <w:t xml:space="preserve">.  </w:t>
      </w:r>
      <w:r w:rsidR="005E5D3D">
        <w:rPr>
          <w:rFonts w:ascii="Times New Roman" w:hAnsi="Times New Roman"/>
          <w:sz w:val="24"/>
          <w:szCs w:val="24"/>
        </w:rPr>
        <w:t>At the end of the semester</w:t>
      </w:r>
      <w:r w:rsidR="002F66C7">
        <w:rPr>
          <w:rFonts w:ascii="Times New Roman" w:hAnsi="Times New Roman"/>
          <w:sz w:val="24"/>
          <w:szCs w:val="24"/>
        </w:rPr>
        <w:t>,</w:t>
      </w:r>
      <w:r w:rsidRPr="00F84BBB">
        <w:rPr>
          <w:rFonts w:ascii="Times New Roman" w:hAnsi="Times New Roman"/>
          <w:sz w:val="24"/>
          <w:szCs w:val="24"/>
        </w:rPr>
        <w:t xml:space="preserve"> please complet</w:t>
      </w:r>
      <w:r w:rsidR="00A91BE1">
        <w:rPr>
          <w:rFonts w:ascii="Times New Roman" w:hAnsi="Times New Roman"/>
          <w:sz w:val="24"/>
          <w:szCs w:val="24"/>
        </w:rPr>
        <w:t>e the Student Evaluation and the</w:t>
      </w:r>
      <w:r>
        <w:rPr>
          <w:rFonts w:ascii="Times New Roman" w:hAnsi="Times New Roman"/>
          <w:sz w:val="24"/>
          <w:szCs w:val="24"/>
        </w:rPr>
        <w:t xml:space="preserve"> Preceptor Ev</w:t>
      </w:r>
      <w:r w:rsidR="002F66C7">
        <w:rPr>
          <w:rFonts w:ascii="Times New Roman" w:hAnsi="Times New Roman"/>
          <w:sz w:val="24"/>
          <w:szCs w:val="24"/>
        </w:rPr>
        <w:t xml:space="preserve">aluation of </w:t>
      </w:r>
      <w:r w:rsidR="00A91BE1">
        <w:rPr>
          <w:rFonts w:ascii="Times New Roman" w:hAnsi="Times New Roman"/>
          <w:sz w:val="24"/>
          <w:szCs w:val="24"/>
        </w:rPr>
        <w:t>Clinical Preceptor Experience</w:t>
      </w:r>
      <w:r>
        <w:rPr>
          <w:rFonts w:ascii="Times New Roman" w:hAnsi="Times New Roman"/>
          <w:sz w:val="24"/>
          <w:szCs w:val="24"/>
        </w:rPr>
        <w:t xml:space="preserve">. </w:t>
      </w:r>
      <w:r w:rsidR="00A91BE1" w:rsidRPr="00F84BBB">
        <w:rPr>
          <w:rFonts w:ascii="Times New Roman" w:hAnsi="Times New Roman"/>
          <w:sz w:val="24"/>
          <w:szCs w:val="24"/>
        </w:rPr>
        <w:t>Your evaluation feedback is greatly appreciated in that it will aid us in assessing our program’s performance improvement efforts.</w:t>
      </w:r>
    </w:p>
    <w:p w14:paraId="05BF8B0A" w14:textId="77777777" w:rsidR="00A91BE1" w:rsidRDefault="00A91BE1" w:rsidP="00F84BBB">
      <w:pPr>
        <w:spacing w:after="0" w:line="23" w:lineRule="atLeast"/>
        <w:rPr>
          <w:rFonts w:ascii="Times New Roman" w:hAnsi="Times New Roman"/>
          <w:sz w:val="24"/>
          <w:szCs w:val="24"/>
        </w:rPr>
      </w:pPr>
    </w:p>
    <w:p w14:paraId="2045B5C8" w14:textId="77777777" w:rsidR="00A7571A" w:rsidRPr="00F84BBB" w:rsidRDefault="00A7571A" w:rsidP="00F84BBB">
      <w:pPr>
        <w:spacing w:after="0" w:line="23" w:lineRule="atLeast"/>
        <w:rPr>
          <w:rFonts w:ascii="Times New Roman" w:hAnsi="Times New Roman"/>
          <w:sz w:val="24"/>
          <w:szCs w:val="24"/>
        </w:rPr>
      </w:pPr>
      <w:r w:rsidRPr="00F84BBB">
        <w:rPr>
          <w:rFonts w:ascii="Times New Roman" w:hAnsi="Times New Roman"/>
          <w:sz w:val="24"/>
          <w:szCs w:val="24"/>
        </w:rPr>
        <w:t>Your support and guidance can prove beneficial for both the graduate student and clinical site and contributes to the next generation of advanced practice nurses and nurse leaders.  The Nursing faculty is readily available to graduate students and their preceptors for consultation and assistance.</w:t>
      </w:r>
    </w:p>
    <w:p w14:paraId="2D5B8782" w14:textId="77777777" w:rsidR="00C360B1" w:rsidRPr="00F84BBB" w:rsidRDefault="00C360B1" w:rsidP="00F84BBB">
      <w:pPr>
        <w:spacing w:after="0" w:line="23" w:lineRule="atLeast"/>
        <w:rPr>
          <w:rFonts w:ascii="Times New Roman" w:hAnsi="Times New Roman"/>
          <w:sz w:val="24"/>
          <w:szCs w:val="24"/>
        </w:rPr>
      </w:pPr>
    </w:p>
    <w:p w14:paraId="5E13F4EE" w14:textId="77777777" w:rsidR="00D64690" w:rsidRPr="005E4C84" w:rsidRDefault="00D64690" w:rsidP="00D64690">
      <w:pPr>
        <w:spacing w:after="0" w:line="23" w:lineRule="atLeast"/>
        <w:rPr>
          <w:rFonts w:ascii="Times New Roman" w:hAnsi="Times New Roman"/>
          <w:sz w:val="24"/>
          <w:szCs w:val="24"/>
        </w:rPr>
      </w:pPr>
      <w:r w:rsidRPr="00F84BBB">
        <w:rPr>
          <w:rFonts w:ascii="Times New Roman" w:hAnsi="Times New Roman"/>
          <w:sz w:val="24"/>
          <w:szCs w:val="24"/>
        </w:rPr>
        <w:t xml:space="preserve">Again, thank you for your </w:t>
      </w:r>
      <w:r>
        <w:rPr>
          <w:rFonts w:ascii="Times New Roman" w:hAnsi="Times New Roman"/>
          <w:sz w:val="24"/>
          <w:szCs w:val="24"/>
        </w:rPr>
        <w:t>support</w:t>
      </w:r>
      <w:r w:rsidRPr="00F84BBB">
        <w:rPr>
          <w:rFonts w:ascii="Times New Roman" w:hAnsi="Times New Roman"/>
          <w:sz w:val="24"/>
          <w:szCs w:val="24"/>
        </w:rPr>
        <w:t xml:space="preserve">. </w:t>
      </w:r>
      <w:r>
        <w:rPr>
          <w:rFonts w:ascii="Times New Roman" w:hAnsi="Times New Roman"/>
          <w:sz w:val="24"/>
          <w:szCs w:val="24"/>
        </w:rPr>
        <w:t xml:space="preserve">Please feel free to contact us if you have any questions. </w:t>
      </w:r>
    </w:p>
    <w:p w14:paraId="295EF016" w14:textId="77777777" w:rsidR="00B12168" w:rsidRPr="005E4C84" w:rsidRDefault="00B12168" w:rsidP="00F84BBB">
      <w:pPr>
        <w:spacing w:after="0" w:line="23" w:lineRule="atLeast"/>
        <w:rPr>
          <w:rFonts w:ascii="Times New Roman" w:hAnsi="Times New Roman"/>
          <w:sz w:val="24"/>
          <w:szCs w:val="24"/>
        </w:rPr>
      </w:pPr>
    </w:p>
    <w:p w14:paraId="3A2D34A3" w14:textId="77777777" w:rsidR="00B12168" w:rsidRDefault="00B12168" w:rsidP="00F84BBB">
      <w:pPr>
        <w:spacing w:after="0" w:line="23" w:lineRule="atLeast"/>
        <w:rPr>
          <w:rFonts w:ascii="Times New Roman" w:hAnsi="Times New Roman"/>
          <w:sz w:val="24"/>
          <w:szCs w:val="24"/>
        </w:rPr>
      </w:pPr>
      <w:r w:rsidRPr="00F84BBB">
        <w:rPr>
          <w:rFonts w:ascii="Times New Roman" w:hAnsi="Times New Roman"/>
          <w:sz w:val="24"/>
          <w:szCs w:val="24"/>
        </w:rPr>
        <w:t>Sincerely,</w:t>
      </w:r>
    </w:p>
    <w:p w14:paraId="73493757" w14:textId="77777777" w:rsidR="00056DD6" w:rsidRDefault="00056DD6" w:rsidP="00F84BBB">
      <w:pPr>
        <w:spacing w:after="0" w:line="23" w:lineRule="atLeast"/>
        <w:rPr>
          <w:rFonts w:ascii="Times New Roman" w:hAnsi="Times New Roman"/>
          <w:sz w:val="24"/>
          <w:szCs w:val="24"/>
        </w:rPr>
      </w:pPr>
    </w:p>
    <w:p w14:paraId="10874605" w14:textId="77777777" w:rsidR="00D64690" w:rsidRDefault="00D64690" w:rsidP="00D64690">
      <w:pPr>
        <w:spacing w:after="0" w:line="23"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rPr>
        <w:drawing>
          <wp:inline distT="0" distB="0" distL="0" distR="0" wp14:anchorId="4CE3DEE6" wp14:editId="5CEB0D92">
            <wp:extent cx="2272229" cy="390525"/>
            <wp:effectExtent l="0" t="0" r="0" b="0"/>
            <wp:docPr id="3" name="Picture 3" descr="/Users/mrubolino/Desktop/Electronic Signature/Screen shot 2013-02-09 at 3.39.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rubolino/Desktop/Electronic Signature/Screen shot 2013-02-09 at 3.39.34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4764" cy="406429"/>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noProof/>
        </w:rPr>
        <w:br w:type="textWrapping" w:clear="all"/>
      </w:r>
      <w:r>
        <w:rPr>
          <w:noProof/>
        </w:rPr>
        <w:drawing>
          <wp:anchor distT="0" distB="0" distL="114300" distR="114300" simplePos="0" relativeHeight="251659264" behindDoc="0" locked="0" layoutInCell="1" allowOverlap="1" wp14:anchorId="40748915" wp14:editId="51BBCBCF">
            <wp:simplePos x="0" y="0"/>
            <wp:positionH relativeFrom="column">
              <wp:align>left</wp:align>
            </wp:positionH>
            <wp:positionV relativeFrom="paragraph">
              <wp:align>top</wp:align>
            </wp:positionV>
            <wp:extent cx="1216550" cy="314502"/>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6550" cy="314502"/>
                    </a:xfrm>
                    <a:prstGeom prst="rect">
                      <a:avLst/>
                    </a:prstGeom>
                    <a:noFill/>
                    <a:ln>
                      <a:noFill/>
                    </a:ln>
                  </pic:spPr>
                </pic:pic>
              </a:graphicData>
            </a:graphic>
          </wp:anchor>
        </w:drawing>
      </w:r>
    </w:p>
    <w:p w14:paraId="3095EB09" w14:textId="4620FF20" w:rsidR="00D64690" w:rsidRDefault="00D64690" w:rsidP="00D64690">
      <w:pPr>
        <w:spacing w:line="240" w:lineRule="auto"/>
        <w:contextualSpacing/>
        <w:rPr>
          <w:rFonts w:ascii="Times New Roman" w:hAnsi="Times New Roman"/>
          <w:sz w:val="24"/>
          <w:szCs w:val="24"/>
        </w:rPr>
      </w:pPr>
      <w:r w:rsidRPr="005E4C84">
        <w:rPr>
          <w:rFonts w:ascii="Times New Roman" w:hAnsi="Times New Roman"/>
          <w:sz w:val="24"/>
          <w:szCs w:val="24"/>
        </w:rPr>
        <w:t xml:space="preserve">Heidi He </w:t>
      </w:r>
      <w:r>
        <w:rPr>
          <w:rFonts w:ascii="Times New Roman" w:hAnsi="Times New Roman"/>
          <w:sz w:val="24"/>
          <w:szCs w:val="24"/>
        </w:rPr>
        <w:t xml:space="preserve">DNP, </w:t>
      </w:r>
      <w:r w:rsidRPr="005E4C84">
        <w:rPr>
          <w:rFonts w:ascii="Times New Roman" w:hAnsi="Times New Roman"/>
          <w:color w:val="000000"/>
          <w:sz w:val="24"/>
          <w:szCs w:val="24"/>
        </w:rPr>
        <w:t>MSN, FNP</w:t>
      </w:r>
      <w:r>
        <w:rPr>
          <w:rFonts w:ascii="Times New Roman" w:hAnsi="Times New Roman"/>
          <w:color w:val="000000"/>
          <w:sz w:val="24"/>
          <w:szCs w:val="24"/>
        </w:rPr>
        <w:t>-C</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D64690">
        <w:rPr>
          <w:rFonts w:ascii="Times New Roman" w:hAnsi="Times New Roman"/>
          <w:sz w:val="24"/>
          <w:szCs w:val="24"/>
        </w:rPr>
        <w:t xml:space="preserve">Maria Rubolino-Gallego, </w:t>
      </w:r>
      <w:r w:rsidR="003E4B62" w:rsidRPr="00994051">
        <w:rPr>
          <w:rFonts w:ascii="Times New Roman" w:hAnsi="Times New Roman"/>
          <w:sz w:val="24"/>
          <w:szCs w:val="24"/>
        </w:rPr>
        <w:t>D</w:t>
      </w:r>
      <w:r w:rsidRPr="00994051">
        <w:rPr>
          <w:rFonts w:ascii="Times New Roman" w:hAnsi="Times New Roman"/>
          <w:sz w:val="24"/>
          <w:szCs w:val="24"/>
        </w:rPr>
        <w:t>N</w:t>
      </w:r>
      <w:r w:rsidR="003E4B62" w:rsidRPr="00994051">
        <w:rPr>
          <w:rFonts w:ascii="Times New Roman" w:hAnsi="Times New Roman"/>
          <w:sz w:val="24"/>
          <w:szCs w:val="24"/>
        </w:rPr>
        <w:t>P</w:t>
      </w:r>
      <w:r w:rsidRPr="00D64690">
        <w:rPr>
          <w:rFonts w:ascii="Times New Roman" w:hAnsi="Times New Roman"/>
          <w:sz w:val="24"/>
          <w:szCs w:val="24"/>
        </w:rPr>
        <w:t>, FNP-C</w:t>
      </w:r>
      <w:r>
        <w:rPr>
          <w:rFonts w:ascii="Times New Roman" w:hAnsi="Times New Roman"/>
          <w:sz w:val="24"/>
          <w:szCs w:val="24"/>
        </w:rPr>
        <w:t xml:space="preserve"> Director, Graduate Nursing</w:t>
      </w:r>
      <w:r w:rsidRPr="005E4C84">
        <w:rPr>
          <w:rFonts w:ascii="Times New Roman" w:hAnsi="Times New Roman"/>
          <w:sz w:val="24"/>
          <w:szCs w:val="24"/>
        </w:rPr>
        <w:t xml:space="preserve"> Program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FNP Program</w:t>
      </w:r>
    </w:p>
    <w:p w14:paraId="02667B1C" w14:textId="77777777" w:rsidR="00D64690" w:rsidRPr="005E4C84" w:rsidRDefault="00D64690" w:rsidP="00D64690">
      <w:pPr>
        <w:spacing w:after="0" w:line="240" w:lineRule="auto"/>
        <w:contextualSpacing/>
        <w:rPr>
          <w:rFonts w:ascii="Times New Roman" w:hAnsi="Times New Roman"/>
          <w:sz w:val="24"/>
          <w:szCs w:val="24"/>
        </w:rPr>
      </w:pPr>
      <w:r>
        <w:rPr>
          <w:rFonts w:ascii="Times New Roman" w:hAnsi="Times New Roman"/>
          <w:sz w:val="24"/>
          <w:szCs w:val="24"/>
        </w:rPr>
        <w:t>California State University, Bakersfield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California State University, Bakersfield</w:t>
      </w:r>
    </w:p>
    <w:p w14:paraId="308D958C" w14:textId="77777777" w:rsidR="00D64690" w:rsidRDefault="00D64690" w:rsidP="00D64690">
      <w:pPr>
        <w:spacing w:after="0" w:line="240" w:lineRule="auto"/>
        <w:contextualSpacing/>
        <w:rPr>
          <w:rFonts w:ascii="Times New Roman" w:hAnsi="Times New Roman"/>
          <w:sz w:val="24"/>
          <w:szCs w:val="24"/>
        </w:rPr>
      </w:pPr>
      <w:r w:rsidRPr="00F84BBB">
        <w:rPr>
          <w:rFonts w:ascii="Times New Roman" w:hAnsi="Times New Roman"/>
          <w:sz w:val="24"/>
          <w:szCs w:val="24"/>
        </w:rPr>
        <w:t>(661) 654-3112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4690">
        <w:rPr>
          <w:rFonts w:ascii="Times New Roman" w:hAnsi="Times New Roman"/>
          <w:sz w:val="24"/>
          <w:szCs w:val="24"/>
        </w:rPr>
        <w:t>(661) 654-2399</w:t>
      </w:r>
    </w:p>
    <w:p w14:paraId="42AEF46D" w14:textId="77777777" w:rsidR="00D64690" w:rsidRDefault="00000000" w:rsidP="00D64690">
      <w:pPr>
        <w:spacing w:after="0" w:line="240" w:lineRule="auto"/>
        <w:contextualSpacing/>
        <w:rPr>
          <w:rStyle w:val="Hyperlink"/>
          <w:rFonts w:ascii="Times New Roman" w:hAnsi="Times New Roman"/>
          <w:sz w:val="24"/>
          <w:szCs w:val="24"/>
          <w:u w:val="none"/>
        </w:rPr>
      </w:pPr>
      <w:hyperlink r:id="rId12" w:history="1">
        <w:r w:rsidR="00D64690" w:rsidRPr="00495573">
          <w:rPr>
            <w:rStyle w:val="Hyperlink"/>
            <w:rFonts w:ascii="Times New Roman" w:hAnsi="Times New Roman"/>
            <w:sz w:val="24"/>
            <w:szCs w:val="24"/>
          </w:rPr>
          <w:t>hhe@csub.edu</w:t>
        </w:r>
      </w:hyperlink>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r w:rsidR="00D64690">
        <w:rPr>
          <w:rStyle w:val="Hyperlink"/>
          <w:rFonts w:ascii="Times New Roman" w:hAnsi="Times New Roman"/>
          <w:sz w:val="24"/>
          <w:szCs w:val="24"/>
          <w:u w:val="none"/>
        </w:rPr>
        <w:tab/>
      </w:r>
      <w:hyperlink r:id="rId13" w:history="1">
        <w:r w:rsidR="00D64690" w:rsidRPr="00D64690">
          <w:rPr>
            <w:rStyle w:val="Hyperlink"/>
            <w:rFonts w:ascii="Times New Roman" w:hAnsi="Times New Roman"/>
            <w:sz w:val="24"/>
            <w:szCs w:val="24"/>
          </w:rPr>
          <w:t>mrubolino@csub.edu</w:t>
        </w:r>
      </w:hyperlink>
    </w:p>
    <w:p w14:paraId="4DC67BAD" w14:textId="77777777" w:rsidR="00A8620D" w:rsidRDefault="00A8620D" w:rsidP="00F84BBB">
      <w:pPr>
        <w:spacing w:after="0" w:line="23" w:lineRule="atLeast"/>
        <w:rPr>
          <w:rFonts w:ascii="Times New Roman" w:hAnsi="Times New Roman"/>
          <w:sz w:val="24"/>
          <w:szCs w:val="24"/>
        </w:rPr>
        <w:sectPr w:rsidR="00A8620D" w:rsidSect="00A8620D">
          <w:headerReference w:type="default" r:id="rId14"/>
          <w:footerReference w:type="default" r:id="rId15"/>
          <w:headerReference w:type="first" r:id="rId16"/>
          <w:pgSz w:w="12240" w:h="15840"/>
          <w:pgMar w:top="1170" w:right="990" w:bottom="1350" w:left="1440" w:header="720" w:footer="720" w:gutter="0"/>
          <w:pgNumType w:fmt="lowerRoman" w:start="1"/>
          <w:cols w:space="720"/>
          <w:titlePg/>
          <w:docGrid w:linePitch="360"/>
        </w:sectPr>
      </w:pPr>
    </w:p>
    <w:p w14:paraId="52837112" w14:textId="76A9706D" w:rsidR="000A5DFC" w:rsidRDefault="009D0445" w:rsidP="00B675AE">
      <w:pPr>
        <w:spacing w:after="0"/>
        <w:jc w:val="center"/>
        <w:rPr>
          <w:rFonts w:ascii="Times New Roman" w:hAnsi="Times New Roman"/>
          <w:b/>
          <w:sz w:val="28"/>
          <w:szCs w:val="24"/>
        </w:rPr>
      </w:pPr>
      <w:r w:rsidRPr="00FC438F">
        <w:rPr>
          <w:rFonts w:ascii="Times New Roman" w:hAnsi="Times New Roman"/>
          <w:b/>
          <w:sz w:val="28"/>
          <w:szCs w:val="24"/>
        </w:rPr>
        <w:lastRenderedPageBreak/>
        <w:t xml:space="preserve">Table of </w:t>
      </w:r>
      <w:r w:rsidR="000A5DFC" w:rsidRPr="00FC438F">
        <w:rPr>
          <w:rFonts w:ascii="Times New Roman" w:hAnsi="Times New Roman"/>
          <w:b/>
          <w:sz w:val="28"/>
          <w:szCs w:val="24"/>
        </w:rPr>
        <w:t>Contents</w:t>
      </w:r>
    </w:p>
    <w:p w14:paraId="5D4AF2C4" w14:textId="77777777" w:rsidR="004C0F37" w:rsidRPr="00FC438F" w:rsidRDefault="004C0F37" w:rsidP="00B675AE">
      <w:pPr>
        <w:spacing w:after="0"/>
        <w:jc w:val="center"/>
        <w:rPr>
          <w:rFonts w:ascii="Times New Roman" w:hAnsi="Times New Roman"/>
          <w:b/>
          <w:sz w:val="28"/>
          <w:szCs w:val="24"/>
        </w:rPr>
      </w:pPr>
    </w:p>
    <w:p w14:paraId="43FA1A77" w14:textId="789E43BE" w:rsidR="00B8079D" w:rsidRDefault="00D74A77">
      <w:pPr>
        <w:pStyle w:val="TOC1"/>
        <w:rPr>
          <w:rFonts w:asciiTheme="minorHAnsi" w:eastAsiaTheme="minorEastAsia" w:hAnsiTheme="minorHAnsi" w:cstheme="minorBidi"/>
          <w:b w:val="0"/>
          <w:bCs w:val="0"/>
          <w:caps w:val="0"/>
          <w:sz w:val="22"/>
          <w:szCs w:val="22"/>
          <w:lang w:eastAsia="zh-CN"/>
        </w:rPr>
      </w:pPr>
      <w:r>
        <w:rPr>
          <w:rFonts w:asciiTheme="majorHAnsi" w:hAnsiTheme="majorHAnsi"/>
          <w:sz w:val="28"/>
        </w:rPr>
        <w:fldChar w:fldCharType="begin"/>
      </w:r>
      <w:r>
        <w:rPr>
          <w:rFonts w:asciiTheme="majorHAnsi" w:hAnsiTheme="majorHAnsi"/>
          <w:sz w:val="28"/>
        </w:rPr>
        <w:instrText xml:space="preserve"> TOC \o "1-3" \f \u </w:instrText>
      </w:r>
      <w:r>
        <w:rPr>
          <w:rFonts w:asciiTheme="majorHAnsi" w:hAnsiTheme="majorHAnsi"/>
          <w:sz w:val="28"/>
        </w:rPr>
        <w:fldChar w:fldCharType="separate"/>
      </w:r>
      <w:r w:rsidR="00B8079D">
        <w:t>Section I.</w:t>
      </w:r>
      <w:r w:rsidR="00B8079D">
        <w:rPr>
          <w:rFonts w:asciiTheme="minorHAnsi" w:eastAsiaTheme="minorEastAsia" w:hAnsiTheme="minorHAnsi" w:cstheme="minorBidi"/>
          <w:b w:val="0"/>
          <w:bCs w:val="0"/>
          <w:caps w:val="0"/>
          <w:sz w:val="22"/>
          <w:szCs w:val="22"/>
          <w:lang w:eastAsia="zh-CN"/>
        </w:rPr>
        <w:tab/>
      </w:r>
      <w:r w:rsidR="00B8079D">
        <w:t>Overview of the Department of Nursing</w:t>
      </w:r>
      <w:r w:rsidR="00B8079D">
        <w:tab/>
      </w:r>
      <w:r w:rsidR="00B8079D">
        <w:fldChar w:fldCharType="begin"/>
      </w:r>
      <w:r w:rsidR="00B8079D">
        <w:instrText xml:space="preserve"> PAGEREF _Toc58947825 \h </w:instrText>
      </w:r>
      <w:r w:rsidR="00B8079D">
        <w:fldChar w:fldCharType="separate"/>
      </w:r>
      <w:r w:rsidR="008306F7">
        <w:t>1</w:t>
      </w:r>
      <w:r w:rsidR="00B8079D">
        <w:fldChar w:fldCharType="end"/>
      </w:r>
    </w:p>
    <w:p w14:paraId="6CD622CA" w14:textId="27ED7458" w:rsidR="00B8079D" w:rsidRDefault="00B8079D">
      <w:pPr>
        <w:pStyle w:val="TOC2"/>
        <w:rPr>
          <w:rFonts w:asciiTheme="minorHAnsi" w:eastAsiaTheme="minorEastAsia" w:hAnsiTheme="minorHAnsi" w:cstheme="minorBidi"/>
          <w:bCs w:val="0"/>
          <w:sz w:val="22"/>
          <w:szCs w:val="22"/>
          <w:lang w:eastAsia="zh-CN"/>
        </w:rPr>
      </w:pPr>
      <w:r w:rsidRPr="006B3B2F">
        <w:rPr>
          <w14:scene3d>
            <w14:camera w14:prst="orthographicFront"/>
            <w14:lightRig w14:rig="threePt" w14:dir="t">
              <w14:rot w14:lat="0" w14:lon="0" w14:rev="0"/>
            </w14:lightRig>
          </w14:scene3d>
        </w:rPr>
        <w:t>A.</w:t>
      </w:r>
      <w:r>
        <w:rPr>
          <w:rFonts w:asciiTheme="minorHAnsi" w:eastAsiaTheme="minorEastAsia" w:hAnsiTheme="minorHAnsi" w:cstheme="minorBidi"/>
          <w:bCs w:val="0"/>
          <w:sz w:val="22"/>
          <w:szCs w:val="22"/>
          <w:lang w:eastAsia="zh-CN"/>
        </w:rPr>
        <w:tab/>
      </w:r>
      <w:r>
        <w:t>Overview of the Department of Nursing (DON)</w:t>
      </w:r>
      <w:r>
        <w:tab/>
      </w:r>
      <w:r>
        <w:fldChar w:fldCharType="begin"/>
      </w:r>
      <w:r>
        <w:instrText xml:space="preserve"> PAGEREF _Toc58947826 \h </w:instrText>
      </w:r>
      <w:r>
        <w:fldChar w:fldCharType="separate"/>
      </w:r>
      <w:r w:rsidR="008306F7">
        <w:t>2</w:t>
      </w:r>
      <w:r>
        <w:fldChar w:fldCharType="end"/>
      </w:r>
    </w:p>
    <w:p w14:paraId="6E019E3C" w14:textId="019E7752" w:rsidR="00B8079D" w:rsidRDefault="00B8079D">
      <w:pPr>
        <w:pStyle w:val="TOC2"/>
        <w:rPr>
          <w:rFonts w:asciiTheme="minorHAnsi" w:eastAsiaTheme="minorEastAsia" w:hAnsiTheme="minorHAnsi" w:cstheme="minorBidi"/>
          <w:bCs w:val="0"/>
          <w:sz w:val="22"/>
          <w:szCs w:val="22"/>
          <w:lang w:eastAsia="zh-CN"/>
        </w:rPr>
      </w:pPr>
      <w:r w:rsidRPr="006B3B2F">
        <w:rPr>
          <w14:scene3d>
            <w14:camera w14:prst="orthographicFront"/>
            <w14:lightRig w14:rig="threePt" w14:dir="t">
              <w14:rot w14:lat="0" w14:lon="0" w14:rev="0"/>
            </w14:lightRig>
          </w14:scene3d>
        </w:rPr>
        <w:t>B.</w:t>
      </w:r>
      <w:r>
        <w:rPr>
          <w:rFonts w:asciiTheme="minorHAnsi" w:eastAsiaTheme="minorEastAsia" w:hAnsiTheme="minorHAnsi" w:cstheme="minorBidi"/>
          <w:bCs w:val="0"/>
          <w:sz w:val="22"/>
          <w:szCs w:val="22"/>
          <w:lang w:eastAsia="zh-CN"/>
        </w:rPr>
        <w:tab/>
      </w:r>
      <w:r>
        <w:t>California State University, Bakersfield Mission Statement</w:t>
      </w:r>
      <w:r>
        <w:tab/>
      </w:r>
      <w:r>
        <w:fldChar w:fldCharType="begin"/>
      </w:r>
      <w:r>
        <w:instrText xml:space="preserve"> PAGEREF _Toc58947827 \h </w:instrText>
      </w:r>
      <w:r>
        <w:fldChar w:fldCharType="separate"/>
      </w:r>
      <w:r w:rsidR="008306F7">
        <w:t>3</w:t>
      </w:r>
      <w:r>
        <w:fldChar w:fldCharType="end"/>
      </w:r>
    </w:p>
    <w:p w14:paraId="4F205191" w14:textId="33924ACD" w:rsidR="00B8079D" w:rsidRDefault="00B8079D">
      <w:pPr>
        <w:pStyle w:val="TOC2"/>
        <w:rPr>
          <w:rFonts w:asciiTheme="minorHAnsi" w:eastAsiaTheme="minorEastAsia" w:hAnsiTheme="minorHAnsi" w:cstheme="minorBidi"/>
          <w:bCs w:val="0"/>
          <w:sz w:val="22"/>
          <w:szCs w:val="22"/>
          <w:lang w:eastAsia="zh-CN"/>
        </w:rPr>
      </w:pPr>
      <w:r w:rsidRPr="006B3B2F">
        <w:rPr>
          <w14:scene3d>
            <w14:camera w14:prst="orthographicFront"/>
            <w14:lightRig w14:rig="threePt" w14:dir="t">
              <w14:rot w14:lat="0" w14:lon="0" w14:rev="0"/>
            </w14:lightRig>
          </w14:scene3d>
        </w:rPr>
        <w:t>C.</w:t>
      </w:r>
      <w:r>
        <w:rPr>
          <w:rFonts w:asciiTheme="minorHAnsi" w:eastAsiaTheme="minorEastAsia" w:hAnsiTheme="minorHAnsi" w:cstheme="minorBidi"/>
          <w:bCs w:val="0"/>
          <w:sz w:val="22"/>
          <w:szCs w:val="22"/>
          <w:lang w:eastAsia="zh-CN"/>
        </w:rPr>
        <w:tab/>
      </w:r>
      <w:r>
        <w:t>Department of Nursing Mission, Vision, Values</w:t>
      </w:r>
      <w:r>
        <w:tab/>
      </w:r>
      <w:r>
        <w:fldChar w:fldCharType="begin"/>
      </w:r>
      <w:r>
        <w:instrText xml:space="preserve"> PAGEREF _Toc58947828 \h </w:instrText>
      </w:r>
      <w:r>
        <w:fldChar w:fldCharType="separate"/>
      </w:r>
      <w:r w:rsidR="008306F7">
        <w:t>3</w:t>
      </w:r>
      <w:r>
        <w:fldChar w:fldCharType="end"/>
      </w:r>
    </w:p>
    <w:p w14:paraId="25E60590" w14:textId="25AF7764" w:rsidR="00B8079D" w:rsidRDefault="00B8079D">
      <w:pPr>
        <w:pStyle w:val="TOC2"/>
        <w:rPr>
          <w:rFonts w:asciiTheme="minorHAnsi" w:eastAsiaTheme="minorEastAsia" w:hAnsiTheme="minorHAnsi" w:cstheme="minorBidi"/>
          <w:bCs w:val="0"/>
          <w:sz w:val="22"/>
          <w:szCs w:val="22"/>
          <w:lang w:eastAsia="zh-CN"/>
        </w:rPr>
      </w:pPr>
      <w:r w:rsidRPr="006B3B2F">
        <w:rPr>
          <w14:scene3d>
            <w14:camera w14:prst="orthographicFront"/>
            <w14:lightRig w14:rig="threePt" w14:dir="t">
              <w14:rot w14:lat="0" w14:lon="0" w14:rev="0"/>
            </w14:lightRig>
          </w14:scene3d>
        </w:rPr>
        <w:t>D.</w:t>
      </w:r>
      <w:r>
        <w:rPr>
          <w:rFonts w:asciiTheme="minorHAnsi" w:eastAsiaTheme="minorEastAsia" w:hAnsiTheme="minorHAnsi" w:cstheme="minorBidi"/>
          <w:bCs w:val="0"/>
          <w:sz w:val="22"/>
          <w:szCs w:val="22"/>
          <w:lang w:eastAsia="zh-CN"/>
        </w:rPr>
        <w:tab/>
      </w:r>
      <w:r>
        <w:t>Graduate Program Description</w:t>
      </w:r>
      <w:r>
        <w:tab/>
      </w:r>
      <w:r>
        <w:fldChar w:fldCharType="begin"/>
      </w:r>
      <w:r>
        <w:instrText xml:space="preserve"> PAGEREF _Toc58947829 \h </w:instrText>
      </w:r>
      <w:r>
        <w:fldChar w:fldCharType="separate"/>
      </w:r>
      <w:r w:rsidR="008306F7">
        <w:t>4</w:t>
      </w:r>
      <w:r>
        <w:fldChar w:fldCharType="end"/>
      </w:r>
    </w:p>
    <w:p w14:paraId="04702FA5" w14:textId="7FBEB9DC" w:rsidR="00B8079D" w:rsidRDefault="00B8079D">
      <w:pPr>
        <w:pStyle w:val="TOC2"/>
        <w:rPr>
          <w:rFonts w:asciiTheme="minorHAnsi" w:eastAsiaTheme="minorEastAsia" w:hAnsiTheme="minorHAnsi" w:cstheme="minorBidi"/>
          <w:bCs w:val="0"/>
          <w:sz w:val="22"/>
          <w:szCs w:val="22"/>
          <w:lang w:eastAsia="zh-CN"/>
        </w:rPr>
      </w:pPr>
      <w:r w:rsidRPr="006B3B2F">
        <w:rPr>
          <w14:scene3d>
            <w14:camera w14:prst="orthographicFront"/>
            <w14:lightRig w14:rig="threePt" w14:dir="t">
              <w14:rot w14:lat="0" w14:lon="0" w14:rev="0"/>
            </w14:lightRig>
          </w14:scene3d>
        </w:rPr>
        <w:t>E.</w:t>
      </w:r>
      <w:r>
        <w:rPr>
          <w:rFonts w:asciiTheme="minorHAnsi" w:eastAsiaTheme="minorEastAsia" w:hAnsiTheme="minorHAnsi" w:cstheme="minorBidi"/>
          <w:bCs w:val="0"/>
          <w:sz w:val="22"/>
          <w:szCs w:val="22"/>
          <w:lang w:eastAsia="zh-CN"/>
        </w:rPr>
        <w:tab/>
      </w:r>
      <w:r>
        <w:t>Master’s Degree Program Objectives</w:t>
      </w:r>
      <w:r>
        <w:tab/>
      </w:r>
      <w:r>
        <w:fldChar w:fldCharType="begin"/>
      </w:r>
      <w:r>
        <w:instrText xml:space="preserve"> PAGEREF _Toc58947830 \h </w:instrText>
      </w:r>
      <w:r>
        <w:fldChar w:fldCharType="separate"/>
      </w:r>
      <w:r w:rsidR="008306F7">
        <w:t>4</w:t>
      </w:r>
      <w:r>
        <w:fldChar w:fldCharType="end"/>
      </w:r>
    </w:p>
    <w:p w14:paraId="5EE0879C" w14:textId="6F8CFA82" w:rsidR="00B8079D" w:rsidRDefault="00B8079D">
      <w:pPr>
        <w:pStyle w:val="TOC1"/>
        <w:rPr>
          <w:rFonts w:asciiTheme="minorHAnsi" w:eastAsiaTheme="minorEastAsia" w:hAnsiTheme="minorHAnsi" w:cstheme="minorBidi"/>
          <w:b w:val="0"/>
          <w:bCs w:val="0"/>
          <w:caps w:val="0"/>
          <w:sz w:val="22"/>
          <w:szCs w:val="22"/>
          <w:lang w:eastAsia="zh-CN"/>
        </w:rPr>
      </w:pPr>
      <w:r>
        <w:t>Section II.</w:t>
      </w:r>
      <w:r>
        <w:rPr>
          <w:rFonts w:asciiTheme="minorHAnsi" w:eastAsiaTheme="minorEastAsia" w:hAnsiTheme="minorHAnsi" w:cstheme="minorBidi"/>
          <w:b w:val="0"/>
          <w:bCs w:val="0"/>
          <w:caps w:val="0"/>
          <w:sz w:val="22"/>
          <w:szCs w:val="22"/>
          <w:lang w:eastAsia="zh-CN"/>
        </w:rPr>
        <w:tab/>
      </w:r>
      <w:r>
        <w:t>Overview of the Family Nurse Practitioner Program</w:t>
      </w:r>
      <w:r>
        <w:tab/>
      </w:r>
      <w:r>
        <w:fldChar w:fldCharType="begin"/>
      </w:r>
      <w:r>
        <w:instrText xml:space="preserve"> PAGEREF _Toc58947831 \h </w:instrText>
      </w:r>
      <w:r>
        <w:fldChar w:fldCharType="separate"/>
      </w:r>
      <w:r w:rsidR="008306F7">
        <w:t>6</w:t>
      </w:r>
      <w:r>
        <w:fldChar w:fldCharType="end"/>
      </w:r>
    </w:p>
    <w:p w14:paraId="66BF4E20" w14:textId="762C80C6" w:rsidR="00B8079D" w:rsidRDefault="00B8079D">
      <w:pPr>
        <w:pStyle w:val="TOC2"/>
        <w:rPr>
          <w:rFonts w:asciiTheme="minorHAnsi" w:eastAsiaTheme="minorEastAsia" w:hAnsiTheme="minorHAnsi" w:cstheme="minorBidi"/>
          <w:bCs w:val="0"/>
          <w:sz w:val="22"/>
          <w:szCs w:val="22"/>
          <w:lang w:eastAsia="zh-CN"/>
        </w:rPr>
      </w:pPr>
      <w:r>
        <w:t>A.</w:t>
      </w:r>
      <w:r>
        <w:rPr>
          <w:rFonts w:asciiTheme="minorHAnsi" w:eastAsiaTheme="minorEastAsia" w:hAnsiTheme="minorHAnsi" w:cstheme="minorBidi"/>
          <w:bCs w:val="0"/>
          <w:sz w:val="22"/>
          <w:szCs w:val="22"/>
          <w:lang w:eastAsia="zh-CN"/>
        </w:rPr>
        <w:tab/>
      </w:r>
      <w:r>
        <w:t>Family Nurse Practitioner Program Objectives</w:t>
      </w:r>
      <w:r>
        <w:tab/>
      </w:r>
      <w:r>
        <w:fldChar w:fldCharType="begin"/>
      </w:r>
      <w:r>
        <w:instrText xml:space="preserve"> PAGEREF _Toc58947832 \h </w:instrText>
      </w:r>
      <w:r>
        <w:fldChar w:fldCharType="separate"/>
      </w:r>
      <w:r w:rsidR="008306F7">
        <w:t>8</w:t>
      </w:r>
      <w:r>
        <w:fldChar w:fldCharType="end"/>
      </w:r>
    </w:p>
    <w:p w14:paraId="54251563" w14:textId="723789EC" w:rsidR="00B8079D" w:rsidRDefault="00B8079D">
      <w:pPr>
        <w:pStyle w:val="TOC2"/>
        <w:rPr>
          <w:rFonts w:asciiTheme="minorHAnsi" w:eastAsiaTheme="minorEastAsia" w:hAnsiTheme="minorHAnsi" w:cstheme="minorBidi"/>
          <w:bCs w:val="0"/>
          <w:sz w:val="22"/>
          <w:szCs w:val="22"/>
          <w:lang w:eastAsia="zh-CN"/>
        </w:rPr>
      </w:pPr>
      <w:r>
        <w:t>B.</w:t>
      </w:r>
      <w:r>
        <w:rPr>
          <w:rFonts w:asciiTheme="minorHAnsi" w:eastAsiaTheme="minorEastAsia" w:hAnsiTheme="minorHAnsi" w:cstheme="minorBidi"/>
          <w:bCs w:val="0"/>
          <w:sz w:val="22"/>
          <w:szCs w:val="22"/>
          <w:lang w:eastAsia="zh-CN"/>
        </w:rPr>
        <w:tab/>
      </w:r>
      <w:r>
        <w:t>List of Courses and Units for FNP Option</w:t>
      </w:r>
      <w:r>
        <w:tab/>
      </w:r>
      <w:r>
        <w:fldChar w:fldCharType="begin"/>
      </w:r>
      <w:r>
        <w:instrText xml:space="preserve"> PAGEREF _Toc58947833 \h </w:instrText>
      </w:r>
      <w:r>
        <w:fldChar w:fldCharType="separate"/>
      </w:r>
      <w:r w:rsidR="008306F7">
        <w:t>9</w:t>
      </w:r>
      <w:r>
        <w:fldChar w:fldCharType="end"/>
      </w:r>
    </w:p>
    <w:p w14:paraId="2DB26928" w14:textId="0B3F6652" w:rsidR="00B8079D" w:rsidRDefault="00B8079D">
      <w:pPr>
        <w:pStyle w:val="TOC2"/>
        <w:rPr>
          <w:rFonts w:asciiTheme="minorHAnsi" w:eastAsiaTheme="minorEastAsia" w:hAnsiTheme="minorHAnsi" w:cstheme="minorBidi"/>
          <w:bCs w:val="0"/>
          <w:sz w:val="22"/>
          <w:szCs w:val="22"/>
          <w:lang w:eastAsia="zh-CN"/>
        </w:rPr>
      </w:pPr>
      <w:r>
        <w:t>C.</w:t>
      </w:r>
      <w:r>
        <w:rPr>
          <w:rFonts w:asciiTheme="minorHAnsi" w:eastAsiaTheme="minorEastAsia" w:hAnsiTheme="minorHAnsi" w:cstheme="minorBidi"/>
          <w:bCs w:val="0"/>
          <w:sz w:val="22"/>
          <w:szCs w:val="22"/>
          <w:lang w:eastAsia="zh-CN"/>
        </w:rPr>
        <w:tab/>
      </w:r>
      <w:r>
        <w:t>FNP Course Descriptions</w:t>
      </w:r>
      <w:r>
        <w:tab/>
      </w:r>
      <w:r>
        <w:fldChar w:fldCharType="begin"/>
      </w:r>
      <w:r>
        <w:instrText xml:space="preserve"> PAGEREF _Toc58947834 \h </w:instrText>
      </w:r>
      <w:r>
        <w:fldChar w:fldCharType="separate"/>
      </w:r>
      <w:r w:rsidR="008306F7">
        <w:t>10</w:t>
      </w:r>
      <w:r>
        <w:fldChar w:fldCharType="end"/>
      </w:r>
    </w:p>
    <w:p w14:paraId="3078F67A" w14:textId="63F3B6B6" w:rsidR="00B8079D" w:rsidRDefault="00B8079D">
      <w:pPr>
        <w:pStyle w:val="TOC2"/>
        <w:rPr>
          <w:rFonts w:asciiTheme="minorHAnsi" w:eastAsiaTheme="minorEastAsia" w:hAnsiTheme="minorHAnsi" w:cstheme="minorBidi"/>
          <w:bCs w:val="0"/>
          <w:sz w:val="22"/>
          <w:szCs w:val="22"/>
          <w:lang w:eastAsia="zh-CN"/>
        </w:rPr>
      </w:pPr>
      <w:r>
        <w:t>D.</w:t>
      </w:r>
      <w:r>
        <w:rPr>
          <w:rFonts w:asciiTheme="minorHAnsi" w:eastAsiaTheme="minorEastAsia" w:hAnsiTheme="minorHAnsi" w:cstheme="minorBidi"/>
          <w:bCs w:val="0"/>
          <w:sz w:val="22"/>
          <w:szCs w:val="22"/>
          <w:lang w:eastAsia="zh-CN"/>
        </w:rPr>
        <w:tab/>
      </w:r>
      <w:r>
        <w:t>Standards Used in Developing the Family Nurse Practitioner Course Content:</w:t>
      </w:r>
      <w:r>
        <w:tab/>
      </w:r>
      <w:r>
        <w:fldChar w:fldCharType="begin"/>
      </w:r>
      <w:r>
        <w:instrText xml:space="preserve"> PAGEREF _Toc58947835 \h </w:instrText>
      </w:r>
      <w:r>
        <w:fldChar w:fldCharType="separate"/>
      </w:r>
      <w:r w:rsidR="008306F7">
        <w:t>13</w:t>
      </w:r>
      <w:r>
        <w:fldChar w:fldCharType="end"/>
      </w:r>
    </w:p>
    <w:p w14:paraId="2B948315" w14:textId="232FE279" w:rsidR="00B8079D" w:rsidRDefault="00B8079D">
      <w:pPr>
        <w:pStyle w:val="TOC2"/>
        <w:rPr>
          <w:rFonts w:asciiTheme="minorHAnsi" w:eastAsiaTheme="minorEastAsia" w:hAnsiTheme="minorHAnsi" w:cstheme="minorBidi"/>
          <w:bCs w:val="0"/>
          <w:sz w:val="22"/>
          <w:szCs w:val="22"/>
          <w:lang w:eastAsia="zh-CN"/>
        </w:rPr>
      </w:pPr>
      <w:r>
        <w:t>E.</w:t>
      </w:r>
      <w:r>
        <w:rPr>
          <w:rFonts w:asciiTheme="minorHAnsi" w:eastAsiaTheme="minorEastAsia" w:hAnsiTheme="minorHAnsi" w:cstheme="minorBidi"/>
          <w:bCs w:val="0"/>
          <w:sz w:val="22"/>
          <w:szCs w:val="22"/>
          <w:lang w:eastAsia="zh-CN"/>
        </w:rPr>
        <w:tab/>
      </w:r>
      <w:r>
        <w:t>Clinical Course Timetable</w:t>
      </w:r>
      <w:r>
        <w:tab/>
      </w:r>
      <w:r>
        <w:fldChar w:fldCharType="begin"/>
      </w:r>
      <w:r>
        <w:instrText xml:space="preserve"> PAGEREF _Toc58947836 \h </w:instrText>
      </w:r>
      <w:r>
        <w:fldChar w:fldCharType="separate"/>
      </w:r>
      <w:r w:rsidR="008306F7">
        <w:t>14</w:t>
      </w:r>
      <w:r>
        <w:fldChar w:fldCharType="end"/>
      </w:r>
    </w:p>
    <w:p w14:paraId="7B759185" w14:textId="25DC3366" w:rsidR="00B8079D" w:rsidRDefault="00B8079D">
      <w:pPr>
        <w:pStyle w:val="TOC2"/>
        <w:rPr>
          <w:rFonts w:asciiTheme="minorHAnsi" w:eastAsiaTheme="minorEastAsia" w:hAnsiTheme="minorHAnsi" w:cstheme="minorBidi"/>
          <w:bCs w:val="0"/>
          <w:sz w:val="22"/>
          <w:szCs w:val="22"/>
          <w:lang w:eastAsia="zh-CN"/>
        </w:rPr>
      </w:pPr>
      <w:r>
        <w:t>F.</w:t>
      </w:r>
      <w:r>
        <w:rPr>
          <w:rFonts w:asciiTheme="minorHAnsi" w:eastAsiaTheme="minorEastAsia" w:hAnsiTheme="minorHAnsi" w:cstheme="minorBidi"/>
          <w:bCs w:val="0"/>
          <w:sz w:val="22"/>
          <w:szCs w:val="22"/>
          <w:lang w:eastAsia="zh-CN"/>
        </w:rPr>
        <w:tab/>
      </w:r>
      <w:r>
        <w:t>Guidelines for Student Progress</w:t>
      </w:r>
      <w:r>
        <w:tab/>
      </w:r>
      <w:r>
        <w:fldChar w:fldCharType="begin"/>
      </w:r>
      <w:r>
        <w:instrText xml:space="preserve"> PAGEREF _Toc58947837 \h </w:instrText>
      </w:r>
      <w:r>
        <w:fldChar w:fldCharType="separate"/>
      </w:r>
      <w:r w:rsidR="008306F7">
        <w:t>14</w:t>
      </w:r>
      <w:r>
        <w:fldChar w:fldCharType="end"/>
      </w:r>
    </w:p>
    <w:p w14:paraId="685C93CD" w14:textId="74FC818A" w:rsidR="00B8079D" w:rsidRDefault="00B8079D">
      <w:pPr>
        <w:pStyle w:val="TOC2"/>
        <w:rPr>
          <w:rFonts w:asciiTheme="minorHAnsi" w:eastAsiaTheme="minorEastAsia" w:hAnsiTheme="minorHAnsi" w:cstheme="minorBidi"/>
          <w:bCs w:val="0"/>
          <w:sz w:val="22"/>
          <w:szCs w:val="22"/>
          <w:lang w:eastAsia="zh-CN"/>
        </w:rPr>
      </w:pPr>
      <w:r>
        <w:t>G.</w:t>
      </w:r>
      <w:r>
        <w:rPr>
          <w:rFonts w:asciiTheme="minorHAnsi" w:eastAsiaTheme="minorEastAsia" w:hAnsiTheme="minorHAnsi" w:cstheme="minorBidi"/>
          <w:bCs w:val="0"/>
          <w:sz w:val="22"/>
          <w:szCs w:val="22"/>
          <w:lang w:eastAsia="zh-CN"/>
        </w:rPr>
        <w:tab/>
      </w:r>
      <w:r>
        <w:t>Summary of Minimum Clinical Requirements for FNP Students</w:t>
      </w:r>
      <w:r>
        <w:tab/>
      </w:r>
      <w:r>
        <w:fldChar w:fldCharType="begin"/>
      </w:r>
      <w:r>
        <w:instrText xml:space="preserve"> PAGEREF _Toc58947838 \h </w:instrText>
      </w:r>
      <w:r>
        <w:fldChar w:fldCharType="separate"/>
      </w:r>
      <w:r w:rsidR="008306F7">
        <w:t>17</w:t>
      </w:r>
      <w:r>
        <w:fldChar w:fldCharType="end"/>
      </w:r>
    </w:p>
    <w:p w14:paraId="429EFC4F" w14:textId="7A12BAB6" w:rsidR="00B8079D" w:rsidRDefault="00B8079D" w:rsidP="00B8079D">
      <w:pPr>
        <w:pStyle w:val="TOC3"/>
        <w:rPr>
          <w:rFonts w:asciiTheme="minorHAnsi" w:eastAsiaTheme="minorEastAsia" w:hAnsiTheme="minorHAnsi" w:cstheme="minorBidi"/>
          <w:noProof/>
          <w:sz w:val="22"/>
          <w:szCs w:val="22"/>
          <w:lang w:eastAsia="zh-CN"/>
        </w:rPr>
      </w:pPr>
      <w:r>
        <w:rPr>
          <w:noProof/>
        </w:rPr>
        <w:t>Minimum Clinical Requirements (MCR)</w:t>
      </w:r>
      <w:r>
        <w:rPr>
          <w:noProof/>
        </w:rPr>
        <w:tab/>
      </w:r>
      <w:r>
        <w:rPr>
          <w:noProof/>
        </w:rPr>
        <w:fldChar w:fldCharType="begin"/>
      </w:r>
      <w:r>
        <w:rPr>
          <w:noProof/>
        </w:rPr>
        <w:instrText xml:space="preserve"> PAGEREF _Toc58947839 \h </w:instrText>
      </w:r>
      <w:r>
        <w:rPr>
          <w:noProof/>
        </w:rPr>
      </w:r>
      <w:r>
        <w:rPr>
          <w:noProof/>
        </w:rPr>
        <w:fldChar w:fldCharType="separate"/>
      </w:r>
      <w:r w:rsidR="008306F7">
        <w:rPr>
          <w:noProof/>
        </w:rPr>
        <w:t>17</w:t>
      </w:r>
      <w:r>
        <w:rPr>
          <w:noProof/>
        </w:rPr>
        <w:fldChar w:fldCharType="end"/>
      </w:r>
    </w:p>
    <w:p w14:paraId="68423E8F" w14:textId="63BD43C6" w:rsidR="00B8079D" w:rsidRDefault="00B8079D">
      <w:pPr>
        <w:pStyle w:val="TOC1"/>
        <w:rPr>
          <w:rFonts w:asciiTheme="minorHAnsi" w:eastAsiaTheme="minorEastAsia" w:hAnsiTheme="minorHAnsi" w:cstheme="minorBidi"/>
          <w:b w:val="0"/>
          <w:bCs w:val="0"/>
          <w:caps w:val="0"/>
          <w:sz w:val="22"/>
          <w:szCs w:val="22"/>
          <w:lang w:eastAsia="zh-CN"/>
        </w:rPr>
      </w:pPr>
      <w:r>
        <w:t>Section III.</w:t>
      </w:r>
      <w:r>
        <w:rPr>
          <w:rFonts w:asciiTheme="minorHAnsi" w:eastAsiaTheme="minorEastAsia" w:hAnsiTheme="minorHAnsi" w:cstheme="minorBidi"/>
          <w:b w:val="0"/>
          <w:bCs w:val="0"/>
          <w:caps w:val="0"/>
          <w:sz w:val="22"/>
          <w:szCs w:val="22"/>
          <w:lang w:eastAsia="zh-CN"/>
        </w:rPr>
        <w:tab/>
      </w:r>
      <w:r>
        <w:t>MSN/FNP Preceptor Program</w:t>
      </w:r>
      <w:r>
        <w:tab/>
      </w:r>
      <w:r>
        <w:fldChar w:fldCharType="begin"/>
      </w:r>
      <w:r>
        <w:instrText xml:space="preserve"> PAGEREF _Toc58947840 \h </w:instrText>
      </w:r>
      <w:r>
        <w:fldChar w:fldCharType="separate"/>
      </w:r>
      <w:r w:rsidR="008306F7">
        <w:t>19</w:t>
      </w:r>
      <w:r>
        <w:fldChar w:fldCharType="end"/>
      </w:r>
    </w:p>
    <w:p w14:paraId="5066E850" w14:textId="54E62FA3" w:rsidR="00B8079D" w:rsidRDefault="00B8079D" w:rsidP="00B8079D">
      <w:pPr>
        <w:pStyle w:val="TOC3"/>
        <w:rPr>
          <w:rFonts w:asciiTheme="minorHAnsi" w:eastAsiaTheme="minorEastAsia" w:hAnsiTheme="minorHAnsi" w:cstheme="minorBidi"/>
          <w:noProof/>
          <w:sz w:val="22"/>
          <w:szCs w:val="22"/>
          <w:lang w:eastAsia="zh-CN"/>
        </w:rPr>
      </w:pPr>
      <w:r>
        <w:rPr>
          <w:noProof/>
        </w:rPr>
        <w:t>A.</w:t>
      </w:r>
      <w:r>
        <w:rPr>
          <w:noProof/>
        </w:rPr>
        <w:tab/>
        <w:t>Preceptor Policies and Procedures (based on California BRN Regulations for Preceptorships)</w:t>
      </w:r>
      <w:r>
        <w:rPr>
          <w:noProof/>
        </w:rPr>
        <w:tab/>
      </w:r>
      <w:r>
        <w:rPr>
          <w:noProof/>
        </w:rPr>
        <w:fldChar w:fldCharType="begin"/>
      </w:r>
      <w:r>
        <w:rPr>
          <w:noProof/>
        </w:rPr>
        <w:instrText xml:space="preserve"> PAGEREF _Toc58947841 \h </w:instrText>
      </w:r>
      <w:r>
        <w:rPr>
          <w:noProof/>
        </w:rPr>
      </w:r>
      <w:r>
        <w:rPr>
          <w:noProof/>
        </w:rPr>
        <w:fldChar w:fldCharType="separate"/>
      </w:r>
      <w:r w:rsidR="008306F7">
        <w:rPr>
          <w:noProof/>
        </w:rPr>
        <w:t>20</w:t>
      </w:r>
      <w:r>
        <w:rPr>
          <w:noProof/>
        </w:rPr>
        <w:fldChar w:fldCharType="end"/>
      </w:r>
    </w:p>
    <w:p w14:paraId="16EB2247" w14:textId="2B4F5439" w:rsidR="00B8079D" w:rsidRDefault="00B8079D">
      <w:pPr>
        <w:pStyle w:val="TOC2"/>
        <w:rPr>
          <w:rFonts w:asciiTheme="minorHAnsi" w:eastAsiaTheme="minorEastAsia" w:hAnsiTheme="minorHAnsi" w:cstheme="minorBidi"/>
          <w:bCs w:val="0"/>
          <w:sz w:val="22"/>
          <w:szCs w:val="22"/>
          <w:lang w:eastAsia="zh-CN"/>
        </w:rPr>
      </w:pPr>
      <w:r>
        <w:t>B.</w:t>
      </w:r>
      <w:r>
        <w:rPr>
          <w:rFonts w:asciiTheme="minorHAnsi" w:eastAsiaTheme="minorEastAsia" w:hAnsiTheme="minorHAnsi" w:cstheme="minorBidi"/>
          <w:bCs w:val="0"/>
          <w:sz w:val="22"/>
          <w:szCs w:val="22"/>
          <w:lang w:eastAsia="zh-CN"/>
        </w:rPr>
        <w:tab/>
      </w:r>
      <w:r>
        <w:t>Tips for the Preceptor</w:t>
      </w:r>
      <w:r>
        <w:tab/>
      </w:r>
      <w:r>
        <w:fldChar w:fldCharType="begin"/>
      </w:r>
      <w:r>
        <w:instrText xml:space="preserve"> PAGEREF _Toc58947842 \h </w:instrText>
      </w:r>
      <w:r>
        <w:fldChar w:fldCharType="separate"/>
      </w:r>
      <w:r w:rsidR="008306F7">
        <w:t>21</w:t>
      </w:r>
      <w:r>
        <w:fldChar w:fldCharType="end"/>
      </w:r>
    </w:p>
    <w:p w14:paraId="558EAFC5" w14:textId="5C769B41" w:rsidR="00B8079D" w:rsidRDefault="00B8079D">
      <w:pPr>
        <w:pStyle w:val="TOC2"/>
        <w:rPr>
          <w:rFonts w:asciiTheme="minorHAnsi" w:eastAsiaTheme="minorEastAsia" w:hAnsiTheme="minorHAnsi" w:cstheme="minorBidi"/>
          <w:bCs w:val="0"/>
          <w:sz w:val="22"/>
          <w:szCs w:val="22"/>
          <w:lang w:eastAsia="zh-CN"/>
        </w:rPr>
      </w:pPr>
      <w:r w:rsidRPr="006B3B2F">
        <w:rPr>
          <w:lang w:val="x-none"/>
        </w:rPr>
        <w:t>C.</w:t>
      </w:r>
      <w:r>
        <w:rPr>
          <w:rFonts w:asciiTheme="minorHAnsi" w:eastAsiaTheme="minorEastAsia" w:hAnsiTheme="minorHAnsi" w:cstheme="minorBidi"/>
          <w:bCs w:val="0"/>
          <w:sz w:val="22"/>
          <w:szCs w:val="22"/>
          <w:lang w:eastAsia="zh-CN"/>
        </w:rPr>
        <w:tab/>
      </w:r>
      <w:r w:rsidRPr="006B3B2F">
        <w:rPr>
          <w:lang w:val="x-none"/>
        </w:rPr>
        <w:t>R</w:t>
      </w:r>
      <w:r>
        <w:t>oles and Responsibilities</w:t>
      </w:r>
      <w:r>
        <w:tab/>
      </w:r>
      <w:r>
        <w:fldChar w:fldCharType="begin"/>
      </w:r>
      <w:r>
        <w:instrText xml:space="preserve"> PAGEREF _Toc58947843 \h </w:instrText>
      </w:r>
      <w:r>
        <w:fldChar w:fldCharType="separate"/>
      </w:r>
      <w:r w:rsidR="008306F7">
        <w:t>21</w:t>
      </w:r>
      <w:r>
        <w:fldChar w:fldCharType="end"/>
      </w:r>
    </w:p>
    <w:p w14:paraId="5DF9F853" w14:textId="1E98DBCB" w:rsidR="00B8079D" w:rsidRDefault="00B8079D">
      <w:pPr>
        <w:pStyle w:val="TOC1"/>
        <w:rPr>
          <w:rFonts w:asciiTheme="minorHAnsi" w:eastAsiaTheme="minorEastAsia" w:hAnsiTheme="minorHAnsi" w:cstheme="minorBidi"/>
          <w:b w:val="0"/>
          <w:bCs w:val="0"/>
          <w:caps w:val="0"/>
          <w:sz w:val="22"/>
          <w:szCs w:val="22"/>
          <w:lang w:eastAsia="zh-CN"/>
        </w:rPr>
      </w:pPr>
      <w:r>
        <w:t>Section IV.</w:t>
      </w:r>
      <w:r>
        <w:rPr>
          <w:rFonts w:asciiTheme="minorHAnsi" w:eastAsiaTheme="minorEastAsia" w:hAnsiTheme="minorHAnsi" w:cstheme="minorBidi"/>
          <w:b w:val="0"/>
          <w:bCs w:val="0"/>
          <w:caps w:val="0"/>
          <w:sz w:val="22"/>
          <w:szCs w:val="22"/>
          <w:lang w:eastAsia="zh-CN"/>
        </w:rPr>
        <w:tab/>
      </w:r>
      <w:r>
        <w:t>Forms</w:t>
      </w:r>
      <w:r>
        <w:tab/>
      </w:r>
      <w:r>
        <w:fldChar w:fldCharType="begin"/>
      </w:r>
      <w:r>
        <w:instrText xml:space="preserve"> PAGEREF _Toc58947844 \h </w:instrText>
      </w:r>
      <w:r>
        <w:fldChar w:fldCharType="separate"/>
      </w:r>
      <w:r w:rsidR="008306F7">
        <w:t>24</w:t>
      </w:r>
      <w:r>
        <w:fldChar w:fldCharType="end"/>
      </w:r>
    </w:p>
    <w:p w14:paraId="59B8673C" w14:textId="2762777B" w:rsidR="00B8079D" w:rsidRDefault="00B8079D" w:rsidP="00B8079D">
      <w:pPr>
        <w:pStyle w:val="TOC3"/>
        <w:rPr>
          <w:rFonts w:asciiTheme="minorHAnsi" w:eastAsiaTheme="minorEastAsia" w:hAnsiTheme="minorHAnsi" w:cstheme="minorBidi"/>
          <w:noProof/>
          <w:sz w:val="22"/>
          <w:szCs w:val="22"/>
          <w:lang w:eastAsia="zh-CN"/>
        </w:rPr>
      </w:pPr>
      <w:r>
        <w:rPr>
          <w:noProof/>
        </w:rPr>
        <w:t>Preceptor Profile Form: Biography/Curriculum Vitae</w:t>
      </w:r>
      <w:r>
        <w:rPr>
          <w:noProof/>
        </w:rPr>
        <w:tab/>
      </w:r>
      <w:r>
        <w:rPr>
          <w:noProof/>
        </w:rPr>
        <w:fldChar w:fldCharType="begin"/>
      </w:r>
      <w:r>
        <w:rPr>
          <w:noProof/>
        </w:rPr>
        <w:instrText xml:space="preserve"> PAGEREF _Toc58947845 \h </w:instrText>
      </w:r>
      <w:r>
        <w:rPr>
          <w:noProof/>
        </w:rPr>
      </w:r>
      <w:r>
        <w:rPr>
          <w:noProof/>
        </w:rPr>
        <w:fldChar w:fldCharType="separate"/>
      </w:r>
      <w:r w:rsidR="008306F7">
        <w:rPr>
          <w:noProof/>
        </w:rPr>
        <w:t>25</w:t>
      </w:r>
      <w:r>
        <w:rPr>
          <w:noProof/>
        </w:rPr>
        <w:fldChar w:fldCharType="end"/>
      </w:r>
    </w:p>
    <w:p w14:paraId="125D55E5" w14:textId="7F4D54E3" w:rsidR="00B8079D" w:rsidRDefault="00B8079D" w:rsidP="00B8079D">
      <w:pPr>
        <w:pStyle w:val="TOC3"/>
        <w:rPr>
          <w:rFonts w:asciiTheme="minorHAnsi" w:eastAsiaTheme="minorEastAsia" w:hAnsiTheme="minorHAnsi" w:cstheme="minorBidi"/>
          <w:noProof/>
          <w:sz w:val="22"/>
          <w:szCs w:val="22"/>
          <w:lang w:eastAsia="zh-CN"/>
        </w:rPr>
      </w:pPr>
      <w:r>
        <w:rPr>
          <w:noProof/>
        </w:rPr>
        <w:t>Confirmation of Agreement to Precept</w:t>
      </w:r>
      <w:r>
        <w:rPr>
          <w:noProof/>
        </w:rPr>
        <w:tab/>
      </w:r>
      <w:r>
        <w:rPr>
          <w:noProof/>
        </w:rPr>
        <w:fldChar w:fldCharType="begin"/>
      </w:r>
      <w:r>
        <w:rPr>
          <w:noProof/>
        </w:rPr>
        <w:instrText xml:space="preserve"> PAGEREF _Toc58947846 \h </w:instrText>
      </w:r>
      <w:r>
        <w:rPr>
          <w:noProof/>
        </w:rPr>
      </w:r>
      <w:r>
        <w:rPr>
          <w:noProof/>
        </w:rPr>
        <w:fldChar w:fldCharType="separate"/>
      </w:r>
      <w:r w:rsidR="008306F7">
        <w:rPr>
          <w:noProof/>
        </w:rPr>
        <w:t>26</w:t>
      </w:r>
      <w:r>
        <w:rPr>
          <w:noProof/>
        </w:rPr>
        <w:fldChar w:fldCharType="end"/>
      </w:r>
    </w:p>
    <w:p w14:paraId="21B4F7A7" w14:textId="29E77864" w:rsidR="00B8079D" w:rsidRDefault="00B8079D" w:rsidP="00B8079D">
      <w:pPr>
        <w:pStyle w:val="TOC3"/>
        <w:rPr>
          <w:rFonts w:asciiTheme="minorHAnsi" w:eastAsiaTheme="minorEastAsia" w:hAnsiTheme="minorHAnsi" w:cstheme="minorBidi"/>
          <w:noProof/>
          <w:sz w:val="22"/>
          <w:szCs w:val="22"/>
          <w:lang w:eastAsia="zh-CN"/>
        </w:rPr>
      </w:pPr>
      <w:r>
        <w:rPr>
          <w:noProof/>
        </w:rPr>
        <w:t>Clinical</w:t>
      </w:r>
      <w:r w:rsidRPr="006B3B2F">
        <w:rPr>
          <w:noProof/>
          <w:spacing w:val="46"/>
        </w:rPr>
        <w:t xml:space="preserve"> </w:t>
      </w:r>
      <w:r>
        <w:rPr>
          <w:noProof/>
        </w:rPr>
        <w:t>Attendance</w:t>
      </w:r>
      <w:r w:rsidRPr="006B3B2F">
        <w:rPr>
          <w:noProof/>
          <w:spacing w:val="46"/>
        </w:rPr>
        <w:t xml:space="preserve"> </w:t>
      </w:r>
      <w:r>
        <w:rPr>
          <w:noProof/>
        </w:rPr>
        <w:t>Record</w:t>
      </w:r>
      <w:r>
        <w:rPr>
          <w:noProof/>
        </w:rPr>
        <w:tab/>
      </w:r>
      <w:r>
        <w:rPr>
          <w:noProof/>
        </w:rPr>
        <w:fldChar w:fldCharType="begin"/>
      </w:r>
      <w:r>
        <w:rPr>
          <w:noProof/>
        </w:rPr>
        <w:instrText xml:space="preserve"> PAGEREF _Toc58947847 \h </w:instrText>
      </w:r>
      <w:r>
        <w:rPr>
          <w:noProof/>
        </w:rPr>
      </w:r>
      <w:r>
        <w:rPr>
          <w:noProof/>
        </w:rPr>
        <w:fldChar w:fldCharType="separate"/>
      </w:r>
      <w:r w:rsidR="008306F7">
        <w:rPr>
          <w:noProof/>
        </w:rPr>
        <w:t>27</w:t>
      </w:r>
      <w:r>
        <w:rPr>
          <w:noProof/>
        </w:rPr>
        <w:fldChar w:fldCharType="end"/>
      </w:r>
    </w:p>
    <w:p w14:paraId="368D83C1" w14:textId="6588F8FA" w:rsidR="00B8079D" w:rsidRDefault="00B8079D" w:rsidP="00B8079D">
      <w:pPr>
        <w:pStyle w:val="TOC3"/>
        <w:rPr>
          <w:rFonts w:asciiTheme="minorHAnsi" w:eastAsiaTheme="minorEastAsia" w:hAnsiTheme="minorHAnsi" w:cstheme="minorBidi"/>
          <w:noProof/>
          <w:sz w:val="22"/>
          <w:szCs w:val="22"/>
          <w:lang w:eastAsia="zh-CN"/>
        </w:rPr>
      </w:pPr>
      <w:r>
        <w:rPr>
          <w:noProof/>
        </w:rPr>
        <w:t>Midterm Evaluation of CSUB FNP Student Qualtrics Survey</w:t>
      </w:r>
      <w:r>
        <w:rPr>
          <w:noProof/>
        </w:rPr>
        <w:tab/>
      </w:r>
      <w:r>
        <w:rPr>
          <w:noProof/>
        </w:rPr>
        <w:fldChar w:fldCharType="begin"/>
      </w:r>
      <w:r>
        <w:rPr>
          <w:noProof/>
        </w:rPr>
        <w:instrText xml:space="preserve"> PAGEREF _Toc58947848 \h </w:instrText>
      </w:r>
      <w:r>
        <w:rPr>
          <w:noProof/>
        </w:rPr>
      </w:r>
      <w:r>
        <w:rPr>
          <w:noProof/>
        </w:rPr>
        <w:fldChar w:fldCharType="separate"/>
      </w:r>
      <w:r w:rsidR="008306F7">
        <w:rPr>
          <w:noProof/>
        </w:rPr>
        <w:t>28</w:t>
      </w:r>
      <w:r>
        <w:rPr>
          <w:noProof/>
        </w:rPr>
        <w:fldChar w:fldCharType="end"/>
      </w:r>
    </w:p>
    <w:p w14:paraId="6E0464E4" w14:textId="55B338C3" w:rsidR="00B8079D" w:rsidRDefault="00B8079D" w:rsidP="00B8079D">
      <w:pPr>
        <w:pStyle w:val="TOC3"/>
        <w:rPr>
          <w:rFonts w:asciiTheme="minorHAnsi" w:eastAsiaTheme="minorEastAsia" w:hAnsiTheme="minorHAnsi" w:cstheme="minorBidi"/>
          <w:noProof/>
          <w:sz w:val="22"/>
          <w:szCs w:val="22"/>
          <w:lang w:eastAsia="zh-CN"/>
        </w:rPr>
      </w:pPr>
      <w:r>
        <w:rPr>
          <w:noProof/>
        </w:rPr>
        <w:lastRenderedPageBreak/>
        <w:t>Preceptor Final Evaluation of CSUB FNP Students Qualtrics Survey</w:t>
      </w:r>
      <w:r>
        <w:rPr>
          <w:noProof/>
        </w:rPr>
        <w:tab/>
      </w:r>
      <w:r>
        <w:rPr>
          <w:noProof/>
        </w:rPr>
        <w:fldChar w:fldCharType="begin"/>
      </w:r>
      <w:r>
        <w:rPr>
          <w:noProof/>
        </w:rPr>
        <w:instrText xml:space="preserve"> PAGEREF _Toc58947849 \h </w:instrText>
      </w:r>
      <w:r>
        <w:rPr>
          <w:noProof/>
        </w:rPr>
      </w:r>
      <w:r>
        <w:rPr>
          <w:noProof/>
        </w:rPr>
        <w:fldChar w:fldCharType="separate"/>
      </w:r>
      <w:r w:rsidR="008306F7">
        <w:rPr>
          <w:noProof/>
        </w:rPr>
        <w:t>28</w:t>
      </w:r>
      <w:r>
        <w:rPr>
          <w:noProof/>
        </w:rPr>
        <w:fldChar w:fldCharType="end"/>
      </w:r>
    </w:p>
    <w:p w14:paraId="399F809B" w14:textId="1ADF7EBD" w:rsidR="00B8079D" w:rsidRDefault="00B8079D" w:rsidP="00B8079D">
      <w:pPr>
        <w:pStyle w:val="TOC3"/>
        <w:rPr>
          <w:rFonts w:asciiTheme="minorHAnsi" w:eastAsiaTheme="minorEastAsia" w:hAnsiTheme="minorHAnsi" w:cstheme="minorBidi"/>
          <w:noProof/>
          <w:sz w:val="22"/>
          <w:szCs w:val="22"/>
          <w:lang w:eastAsia="zh-CN"/>
        </w:rPr>
      </w:pPr>
      <w:r>
        <w:rPr>
          <w:noProof/>
        </w:rPr>
        <w:t>Preceptor Evaluation of Clinical Preceptor Experience Qualtrics Survey</w:t>
      </w:r>
      <w:r>
        <w:rPr>
          <w:noProof/>
        </w:rPr>
        <w:tab/>
      </w:r>
      <w:r>
        <w:rPr>
          <w:noProof/>
        </w:rPr>
        <w:fldChar w:fldCharType="begin"/>
      </w:r>
      <w:r>
        <w:rPr>
          <w:noProof/>
        </w:rPr>
        <w:instrText xml:space="preserve"> PAGEREF _Toc58947850 \h </w:instrText>
      </w:r>
      <w:r>
        <w:rPr>
          <w:noProof/>
        </w:rPr>
      </w:r>
      <w:r>
        <w:rPr>
          <w:noProof/>
        </w:rPr>
        <w:fldChar w:fldCharType="separate"/>
      </w:r>
      <w:r w:rsidR="008306F7">
        <w:rPr>
          <w:noProof/>
        </w:rPr>
        <w:t>29</w:t>
      </w:r>
      <w:r>
        <w:rPr>
          <w:noProof/>
        </w:rPr>
        <w:fldChar w:fldCharType="end"/>
      </w:r>
    </w:p>
    <w:p w14:paraId="371584DD" w14:textId="2CA1FDC6" w:rsidR="00B8079D" w:rsidRDefault="00B8079D" w:rsidP="00B8079D">
      <w:pPr>
        <w:pStyle w:val="TOC3"/>
        <w:rPr>
          <w:rFonts w:asciiTheme="minorHAnsi" w:eastAsiaTheme="minorEastAsia" w:hAnsiTheme="minorHAnsi" w:cstheme="minorBidi"/>
          <w:noProof/>
          <w:sz w:val="22"/>
          <w:szCs w:val="22"/>
          <w:lang w:eastAsia="zh-CN"/>
        </w:rPr>
      </w:pPr>
      <w:r>
        <w:rPr>
          <w:noProof/>
        </w:rPr>
        <w:t>FNP Students Evaluation of Preceptors Qualtrics Survey</w:t>
      </w:r>
      <w:r>
        <w:rPr>
          <w:noProof/>
        </w:rPr>
        <w:tab/>
      </w:r>
      <w:r>
        <w:rPr>
          <w:noProof/>
        </w:rPr>
        <w:fldChar w:fldCharType="begin"/>
      </w:r>
      <w:r>
        <w:rPr>
          <w:noProof/>
        </w:rPr>
        <w:instrText xml:space="preserve"> PAGEREF _Toc58947851 \h </w:instrText>
      </w:r>
      <w:r>
        <w:rPr>
          <w:noProof/>
        </w:rPr>
      </w:r>
      <w:r>
        <w:rPr>
          <w:noProof/>
        </w:rPr>
        <w:fldChar w:fldCharType="separate"/>
      </w:r>
      <w:r w:rsidR="008306F7">
        <w:rPr>
          <w:noProof/>
        </w:rPr>
        <w:t>30</w:t>
      </w:r>
      <w:r>
        <w:rPr>
          <w:noProof/>
        </w:rPr>
        <w:fldChar w:fldCharType="end"/>
      </w:r>
    </w:p>
    <w:p w14:paraId="4F96E1DC" w14:textId="2E75F733" w:rsidR="00B8079D" w:rsidRDefault="00B8079D" w:rsidP="00B8079D">
      <w:pPr>
        <w:pStyle w:val="TOC3"/>
        <w:rPr>
          <w:rFonts w:asciiTheme="minorHAnsi" w:eastAsiaTheme="minorEastAsia" w:hAnsiTheme="minorHAnsi" w:cstheme="minorBidi"/>
          <w:noProof/>
          <w:sz w:val="22"/>
          <w:szCs w:val="22"/>
          <w:lang w:eastAsia="zh-CN"/>
        </w:rPr>
      </w:pPr>
      <w:r>
        <w:rPr>
          <w:noProof/>
        </w:rPr>
        <w:t>FNP Students Evaluation of Clinical Sites Qualtrics Survey</w:t>
      </w:r>
      <w:r>
        <w:rPr>
          <w:noProof/>
        </w:rPr>
        <w:tab/>
      </w:r>
      <w:r>
        <w:rPr>
          <w:noProof/>
        </w:rPr>
        <w:fldChar w:fldCharType="begin"/>
      </w:r>
      <w:r>
        <w:rPr>
          <w:noProof/>
        </w:rPr>
        <w:instrText xml:space="preserve"> PAGEREF _Toc58947852 \h </w:instrText>
      </w:r>
      <w:r>
        <w:rPr>
          <w:noProof/>
        </w:rPr>
      </w:r>
      <w:r>
        <w:rPr>
          <w:noProof/>
        </w:rPr>
        <w:fldChar w:fldCharType="separate"/>
      </w:r>
      <w:r w:rsidR="008306F7">
        <w:rPr>
          <w:noProof/>
        </w:rPr>
        <w:t>31</w:t>
      </w:r>
      <w:r>
        <w:rPr>
          <w:noProof/>
        </w:rPr>
        <w:fldChar w:fldCharType="end"/>
      </w:r>
    </w:p>
    <w:p w14:paraId="672F46DF" w14:textId="4A193459" w:rsidR="00B675AE" w:rsidRPr="005E4C84" w:rsidRDefault="00D74A77" w:rsidP="004C0F37">
      <w:pPr>
        <w:spacing w:after="0"/>
        <w:rPr>
          <w:rFonts w:ascii="Times New Roman" w:hAnsi="Times New Roman"/>
          <w:b/>
          <w:sz w:val="28"/>
          <w:szCs w:val="24"/>
        </w:rPr>
      </w:pPr>
      <w:r>
        <w:rPr>
          <w:rFonts w:asciiTheme="majorHAnsi" w:hAnsiTheme="majorHAnsi" w:cstheme="majorHAnsi"/>
          <w:b/>
          <w:sz w:val="28"/>
          <w:szCs w:val="24"/>
        </w:rPr>
        <w:fldChar w:fldCharType="end"/>
      </w:r>
    </w:p>
    <w:p w14:paraId="1BBEB447" w14:textId="77777777" w:rsidR="00601444" w:rsidRDefault="00601444" w:rsidP="00BE6AEC">
      <w:pPr>
        <w:spacing w:after="0" w:line="240" w:lineRule="auto"/>
        <w:jc w:val="center"/>
        <w:rPr>
          <w:rFonts w:ascii="Times New Roman" w:hAnsi="Times New Roman"/>
          <w:b/>
          <w:sz w:val="36"/>
          <w:szCs w:val="24"/>
        </w:rPr>
        <w:sectPr w:rsidR="00601444" w:rsidSect="00A8620D">
          <w:pgSz w:w="12240" w:h="15840"/>
          <w:pgMar w:top="1170" w:right="990" w:bottom="1350" w:left="1440" w:header="720" w:footer="720" w:gutter="0"/>
          <w:pgNumType w:fmt="lowerRoman"/>
          <w:cols w:space="720"/>
          <w:docGrid w:linePitch="360"/>
        </w:sectPr>
      </w:pPr>
    </w:p>
    <w:p w14:paraId="7E16C468" w14:textId="0FC93590" w:rsidR="00601444" w:rsidRPr="00A508DB" w:rsidRDefault="00BE6AEC" w:rsidP="00B5516A">
      <w:pPr>
        <w:pStyle w:val="Heading1"/>
        <w:sectPr w:rsidR="00601444" w:rsidRPr="00A508DB" w:rsidSect="005B02ED">
          <w:pgSz w:w="12240" w:h="15840"/>
          <w:pgMar w:top="7200" w:right="994" w:bottom="1354" w:left="1440" w:header="720" w:footer="720" w:gutter="0"/>
          <w:pgNumType w:start="1"/>
          <w:cols w:space="720"/>
          <w:docGrid w:linePitch="360"/>
        </w:sectPr>
      </w:pPr>
      <w:bookmarkStart w:id="4" w:name="_Toc463901415"/>
      <w:bookmarkStart w:id="5" w:name="_Toc58947825"/>
      <w:r w:rsidRPr="00A508DB">
        <w:rPr>
          <w:rStyle w:val="Heading1Char"/>
          <w:b/>
        </w:rPr>
        <w:lastRenderedPageBreak/>
        <w:t>O</w:t>
      </w:r>
      <w:r w:rsidR="00601444" w:rsidRPr="00A508DB">
        <w:rPr>
          <w:rStyle w:val="Heading1Char"/>
          <w:b/>
        </w:rPr>
        <w:t xml:space="preserve">verview of </w:t>
      </w:r>
      <w:r w:rsidR="00601444" w:rsidRPr="00B5516A">
        <w:rPr>
          <w:rStyle w:val="Heading1Char"/>
          <w:b/>
        </w:rPr>
        <w:t>the</w:t>
      </w:r>
      <w:r w:rsidR="00601444" w:rsidRPr="00A508DB">
        <w:rPr>
          <w:rStyle w:val="Heading1Char"/>
          <w:b/>
        </w:rPr>
        <w:t xml:space="preserve"> Department of Nursing</w:t>
      </w:r>
      <w:bookmarkEnd w:id="4"/>
      <w:bookmarkEnd w:id="5"/>
    </w:p>
    <w:p w14:paraId="4A79C7F6" w14:textId="77777777" w:rsidR="007B32DD" w:rsidRDefault="007B32DD" w:rsidP="00B5516A">
      <w:pPr>
        <w:pStyle w:val="Heading2"/>
      </w:pPr>
      <w:bookmarkStart w:id="6" w:name="_Toc437523331"/>
      <w:bookmarkStart w:id="7" w:name="_Toc437699223"/>
      <w:bookmarkStart w:id="8" w:name="_Toc463901416"/>
      <w:bookmarkStart w:id="9" w:name="_Toc58947826"/>
      <w:r w:rsidRPr="007B32DD">
        <w:lastRenderedPageBreak/>
        <w:t xml:space="preserve">Overview of the Department of </w:t>
      </w:r>
      <w:r w:rsidRPr="002A7AA3">
        <w:t>Nursing</w:t>
      </w:r>
      <w:bookmarkEnd w:id="6"/>
      <w:bookmarkEnd w:id="7"/>
      <w:r w:rsidR="00C34C11">
        <w:t xml:space="preserve"> (DON)</w:t>
      </w:r>
      <w:bookmarkEnd w:id="8"/>
      <w:bookmarkEnd w:id="9"/>
    </w:p>
    <w:p w14:paraId="5C2EC588" w14:textId="081DFDF2" w:rsidR="00130F5B" w:rsidRPr="00130F5B" w:rsidRDefault="00130F5B" w:rsidP="00130F5B">
      <w:pPr>
        <w:pStyle w:val="Text"/>
        <w:rPr>
          <w:i/>
        </w:rPr>
      </w:pPr>
      <w:r w:rsidRPr="00130F5B">
        <w:rPr>
          <w:i/>
          <w:szCs w:val="24"/>
        </w:rPr>
        <w:t xml:space="preserve">Undergraduate Program: </w:t>
      </w:r>
      <w:r w:rsidRPr="00130F5B">
        <w:rPr>
          <w:szCs w:val="24"/>
        </w:rPr>
        <w:t>The DON has offered the BSN degree since the University first opened its doors in 1970. Over the past 45 years, more than 2,400 students have completed a BSN at CSUB. CSUB remains the only public university in the region where students can earn a BSN.</w:t>
      </w:r>
    </w:p>
    <w:p w14:paraId="095CCFC5" w14:textId="77777777" w:rsidR="00130F5B" w:rsidRPr="00130F5B" w:rsidRDefault="00130F5B" w:rsidP="00130F5B">
      <w:pPr>
        <w:spacing w:after="0" w:line="23" w:lineRule="atLeast"/>
        <w:jc w:val="both"/>
        <w:rPr>
          <w:rFonts w:ascii="Times New Roman" w:hAnsi="Times New Roman"/>
          <w:sz w:val="24"/>
          <w:szCs w:val="24"/>
        </w:rPr>
      </w:pPr>
      <w:r w:rsidRPr="00130F5B">
        <w:rPr>
          <w:rFonts w:ascii="Times New Roman" w:hAnsi="Times New Roman"/>
          <w:sz w:val="24"/>
          <w:szCs w:val="24"/>
        </w:rPr>
        <w:t>Non-licensed students can obtain a BSN and eligibility for permission to take the National Council Licensure Examination (NCLEX-RN) through the Traditional BSN Program, a rigorous 3-year experience. Registered nurses can earn a bachelor’s degree through the RN-BSN Program, which features a predominantly online curriculum. As a result of heavy demand, the Traditional BSN Program and the RN-BSN Program have both been granted Impacted Status designation from the CSU Chancellor’s Office. In the CSU system, a program is granted Impacted Status when the number of applications received exceeds program capacity. At CSUB, admissions standards and ranking criteria for the Traditional BSN and RN-BSN programs are established by the Undergraduate Program Committee (UPC), and cohorts are comprised of the top-ranking candidates. Graduates of the Traditional BSN and RN-BSN Programs have provided an excellent pool of candidates for admission to the Master of Science in Nursing (MSN) program at CSUB.</w:t>
      </w:r>
    </w:p>
    <w:p w14:paraId="31DF2F5E" w14:textId="77777777" w:rsidR="005A1E98" w:rsidRPr="005A1E98" w:rsidRDefault="005A1E98" w:rsidP="005A1E98">
      <w:pPr>
        <w:spacing w:after="0" w:line="240" w:lineRule="auto"/>
        <w:rPr>
          <w:rFonts w:ascii="Times New Roman" w:hAnsi="Times New Roman"/>
          <w:b/>
          <w:color w:val="000000"/>
          <w:sz w:val="24"/>
          <w:szCs w:val="24"/>
        </w:rPr>
      </w:pPr>
    </w:p>
    <w:p w14:paraId="5A2903E3" w14:textId="77777777" w:rsidR="00931AA8" w:rsidRPr="00D74A77" w:rsidRDefault="00931AA8" w:rsidP="00D74A77">
      <w:pPr>
        <w:pStyle w:val="Text"/>
        <w:rPr>
          <w:i/>
        </w:rPr>
      </w:pPr>
      <w:r w:rsidRPr="00D74A77">
        <w:rPr>
          <w:i/>
        </w:rPr>
        <w:t>Graduate Program</w:t>
      </w:r>
    </w:p>
    <w:p w14:paraId="7286F407" w14:textId="77777777" w:rsidR="005A1E98" w:rsidRPr="005A1E98" w:rsidRDefault="005A1E98" w:rsidP="005A1E98">
      <w:pPr>
        <w:spacing w:after="0" w:line="240" w:lineRule="auto"/>
        <w:rPr>
          <w:rFonts w:ascii="Times New Roman" w:hAnsi="Times New Roman"/>
          <w:sz w:val="24"/>
          <w:szCs w:val="24"/>
        </w:rPr>
      </w:pPr>
      <w:r w:rsidRPr="005A1E98">
        <w:rPr>
          <w:rFonts w:ascii="Times New Roman" w:hAnsi="Times New Roman"/>
          <w:sz w:val="24"/>
          <w:szCs w:val="24"/>
        </w:rPr>
        <w:t xml:space="preserve">The DON opened the MSN program in 1987 with a graduate degree in Nursing </w:t>
      </w:r>
      <w:proofErr w:type="gramStart"/>
      <w:r w:rsidRPr="005A1E98">
        <w:rPr>
          <w:rFonts w:ascii="Times New Roman" w:hAnsi="Times New Roman"/>
          <w:sz w:val="24"/>
          <w:szCs w:val="24"/>
        </w:rPr>
        <w:t>Administration, and</w:t>
      </w:r>
      <w:proofErr w:type="gramEnd"/>
      <w:r w:rsidRPr="005A1E98">
        <w:rPr>
          <w:rFonts w:ascii="Times New Roman" w:hAnsi="Times New Roman"/>
          <w:sz w:val="24"/>
          <w:szCs w:val="24"/>
        </w:rPr>
        <w:t xml:space="preserve"> secured National League for Nursing (NLN) accreditation in 1991. After the implementation of the Family Nurse Practitioner (FNP) Track in 1996, the BSN and MSN programs transitioned successfully to CCNE accreditation in 1998. Additional MSN Tracks were also introduced and discontinued over the years, based on student demand and available resources. Between 1990 and 2010, the MSN program graduated 114 FNPs and 87 Clinical Nurse Leaders, Clinical Nurse Specialists, Nurse Educators, and School Nurses. Most MSN graduates have remained in Kern County and are leaders within the local healthcare community.</w:t>
      </w:r>
    </w:p>
    <w:p w14:paraId="3E4CA535" w14:textId="77777777" w:rsidR="005A1E98" w:rsidRPr="005A1E98" w:rsidRDefault="005A1E98" w:rsidP="005A1E98">
      <w:pPr>
        <w:spacing w:after="0" w:line="240" w:lineRule="auto"/>
        <w:rPr>
          <w:rFonts w:ascii="Times New Roman" w:hAnsi="Times New Roman"/>
          <w:sz w:val="24"/>
          <w:szCs w:val="24"/>
        </w:rPr>
      </w:pPr>
    </w:p>
    <w:p w14:paraId="76FD0020" w14:textId="77777777" w:rsidR="00130F5B" w:rsidRPr="00130F5B" w:rsidRDefault="00130F5B" w:rsidP="00130F5B">
      <w:pPr>
        <w:spacing w:after="0" w:line="240" w:lineRule="auto"/>
        <w:jc w:val="both"/>
        <w:rPr>
          <w:rFonts w:ascii="Times New Roman" w:hAnsi="Times New Roman"/>
          <w:sz w:val="24"/>
          <w:szCs w:val="24"/>
        </w:rPr>
      </w:pPr>
      <w:r w:rsidRPr="00130F5B">
        <w:rPr>
          <w:rFonts w:ascii="Times New Roman" w:hAnsi="Times New Roman"/>
          <w:sz w:val="24"/>
          <w:szCs w:val="24"/>
        </w:rPr>
        <w:t xml:space="preserve">Between 2010 and 2014, leaders within our community and on campus monitored the trends within the healthcare system, our community’s needs, and the professional goals of our current and prospective students. A feasibility study was conducted, which indicated a tremendous need for more FNPs; a healthy MSN/FNP program is a critical resource for the Central Valley of California. The MSN Program with an FNP Track reopened in Fall 2014 with full approval by the California BRN and is accredited by the CCNE. </w:t>
      </w:r>
    </w:p>
    <w:p w14:paraId="3DF83502" w14:textId="77777777" w:rsidR="005A1E98" w:rsidRPr="005A1E98" w:rsidRDefault="005A1E98" w:rsidP="005A1E98">
      <w:pPr>
        <w:spacing w:after="0" w:line="240" w:lineRule="auto"/>
        <w:rPr>
          <w:rFonts w:ascii="Times New Roman" w:hAnsi="Times New Roman"/>
          <w:sz w:val="24"/>
          <w:szCs w:val="24"/>
        </w:rPr>
      </w:pPr>
    </w:p>
    <w:p w14:paraId="7616719A" w14:textId="77777777" w:rsidR="005A1E98" w:rsidRPr="00D74A77" w:rsidRDefault="005A1E98" w:rsidP="00D74A77">
      <w:pPr>
        <w:pStyle w:val="Text"/>
        <w:rPr>
          <w:i/>
        </w:rPr>
      </w:pPr>
      <w:r w:rsidRPr="00D74A77">
        <w:rPr>
          <w:i/>
        </w:rPr>
        <w:t>Nursing Faculty</w:t>
      </w:r>
    </w:p>
    <w:p w14:paraId="6AEC5811" w14:textId="444B1486" w:rsidR="005A1E98" w:rsidRPr="005A1E98" w:rsidRDefault="00130F5B" w:rsidP="00B5516A">
      <w:pPr>
        <w:rPr>
          <w:rFonts w:ascii="Times New Roman" w:hAnsi="Times New Roman"/>
          <w:sz w:val="24"/>
          <w:szCs w:val="24"/>
        </w:rPr>
      </w:pPr>
      <w:r w:rsidRPr="00130F5B">
        <w:rPr>
          <w:rFonts w:ascii="Times New Roman" w:hAnsi="Times New Roman"/>
          <w:sz w:val="24"/>
          <w:szCs w:val="24"/>
        </w:rPr>
        <w:t xml:space="preserve">The Department’s nursing faculty are highly qualified nurse scholars and educators prepared in research and practice of their respective nursing disciplines. Faculty members meet the California Board of Registered Nursing expectations for clinical competence, the University and the Commission on Collegiate Nursing Education’s expectations for scholarship, teaching, practice and leadership.   </w:t>
      </w:r>
    </w:p>
    <w:p w14:paraId="07FB849B" w14:textId="77777777" w:rsidR="005A1E98" w:rsidRPr="00D74A77" w:rsidRDefault="005A1E98" w:rsidP="00D74A77">
      <w:pPr>
        <w:pStyle w:val="Text"/>
        <w:rPr>
          <w:i/>
        </w:rPr>
      </w:pPr>
      <w:r w:rsidRPr="00D74A77">
        <w:rPr>
          <w:i/>
        </w:rPr>
        <w:t>Resources</w:t>
      </w:r>
    </w:p>
    <w:p w14:paraId="571AEEAC" w14:textId="77777777" w:rsidR="005A1E98" w:rsidRPr="005A1E98" w:rsidRDefault="005A1E98" w:rsidP="005A1E98">
      <w:pPr>
        <w:spacing w:after="0" w:line="240" w:lineRule="auto"/>
        <w:rPr>
          <w:rFonts w:ascii="Times New Roman" w:hAnsi="Times New Roman"/>
          <w:sz w:val="24"/>
          <w:szCs w:val="24"/>
        </w:rPr>
      </w:pPr>
      <w:r w:rsidRPr="005A1E98">
        <w:rPr>
          <w:rFonts w:ascii="Times New Roman" w:hAnsi="Times New Roman"/>
          <w:sz w:val="24"/>
          <w:szCs w:val="24"/>
        </w:rPr>
        <w:t xml:space="preserve">The Department maintains three technical areas for nursing students in the Romberg Nursing Education Center (RNEC) on the CSUB campus: a nursing skills laboratory, a computer laboratory, and a simulation center with an attached smart classroom to support multiple forms of technology-assisted classroom instruction. The nursing arts laboratory has 13 patient care learning stations, and </w:t>
      </w:r>
      <w:r w:rsidRPr="005A1E98">
        <w:rPr>
          <w:rFonts w:ascii="Times New Roman" w:hAnsi="Times New Roman"/>
          <w:sz w:val="24"/>
          <w:szCs w:val="24"/>
        </w:rPr>
        <w:lastRenderedPageBreak/>
        <w:t>the computer lab contain videotapes, PCs and Macintosh computers, instructional software, and multimedia software.</w:t>
      </w:r>
    </w:p>
    <w:p w14:paraId="3F431773" w14:textId="77777777" w:rsidR="005A1E98" w:rsidRPr="005A1E98" w:rsidRDefault="005A1E98" w:rsidP="005A1E98">
      <w:pPr>
        <w:spacing w:after="0" w:line="240" w:lineRule="auto"/>
        <w:rPr>
          <w:rFonts w:ascii="Times New Roman" w:hAnsi="Times New Roman"/>
          <w:sz w:val="24"/>
          <w:szCs w:val="24"/>
        </w:rPr>
      </w:pPr>
    </w:p>
    <w:p w14:paraId="0BE75DE3" w14:textId="77777777" w:rsidR="005A1E98" w:rsidRPr="00D74A77" w:rsidRDefault="005A1E98" w:rsidP="00D74A77">
      <w:pPr>
        <w:pStyle w:val="Text"/>
        <w:rPr>
          <w:i/>
        </w:rPr>
      </w:pPr>
      <w:r w:rsidRPr="00D74A77">
        <w:rPr>
          <w:i/>
        </w:rPr>
        <w:t>Community Partners</w:t>
      </w:r>
    </w:p>
    <w:p w14:paraId="46098F67" w14:textId="77777777" w:rsidR="005A1E98" w:rsidRPr="005A1E98" w:rsidRDefault="005A1E98" w:rsidP="005A1E98">
      <w:pPr>
        <w:spacing w:after="0" w:line="240" w:lineRule="auto"/>
        <w:rPr>
          <w:rFonts w:ascii="Times New Roman" w:hAnsi="Times New Roman"/>
          <w:sz w:val="24"/>
          <w:szCs w:val="24"/>
        </w:rPr>
      </w:pPr>
      <w:r>
        <w:rPr>
          <w:rFonts w:ascii="Times New Roman" w:hAnsi="Times New Roman"/>
          <w:sz w:val="24"/>
          <w:szCs w:val="24"/>
        </w:rPr>
        <w:t>S</w:t>
      </w:r>
      <w:r w:rsidRPr="005A1E98">
        <w:rPr>
          <w:rFonts w:ascii="Times New Roman" w:hAnsi="Times New Roman"/>
          <w:sz w:val="24"/>
          <w:szCs w:val="24"/>
        </w:rPr>
        <w:t xml:space="preserve">tudents practice their nursing skills at many locations in Bakersfield and in the surrounding Kern Country area. These facilities include hospitals, </w:t>
      </w:r>
      <w:r>
        <w:rPr>
          <w:rFonts w:ascii="Times New Roman" w:hAnsi="Times New Roman"/>
          <w:sz w:val="24"/>
          <w:szCs w:val="24"/>
        </w:rPr>
        <w:t xml:space="preserve">physicians’ offices, </w:t>
      </w:r>
      <w:r w:rsidRPr="005A1E98">
        <w:rPr>
          <w:rFonts w:ascii="Times New Roman" w:hAnsi="Times New Roman"/>
          <w:sz w:val="24"/>
          <w:szCs w:val="24"/>
        </w:rPr>
        <w:t>health clinics, schools, public health agencies, homeless shelters, hospices, and specialty care centers.</w:t>
      </w:r>
    </w:p>
    <w:p w14:paraId="77CF3642" w14:textId="77777777" w:rsidR="005A1E98" w:rsidRPr="00D74A77" w:rsidRDefault="005A1E98" w:rsidP="00D74A77">
      <w:pPr>
        <w:pStyle w:val="Text"/>
        <w:rPr>
          <w:i/>
        </w:rPr>
      </w:pPr>
    </w:p>
    <w:p w14:paraId="63618BFE" w14:textId="77777777" w:rsidR="005A1E98" w:rsidRPr="00D74A77" w:rsidRDefault="005A1E98" w:rsidP="00D74A77">
      <w:pPr>
        <w:pStyle w:val="Text"/>
        <w:rPr>
          <w:i/>
        </w:rPr>
      </w:pPr>
      <w:r w:rsidRPr="00D74A77">
        <w:rPr>
          <w:i/>
        </w:rPr>
        <w:t>CSUB Non-Discrimination and Non-Harassment Policy</w:t>
      </w:r>
    </w:p>
    <w:p w14:paraId="1299CA55" w14:textId="50EE79CC" w:rsidR="0011061F" w:rsidRDefault="005A1E98" w:rsidP="005A1E98">
      <w:pPr>
        <w:spacing w:after="0" w:line="240" w:lineRule="auto"/>
        <w:rPr>
          <w:rFonts w:ascii="Times New Roman" w:hAnsi="Times New Roman"/>
          <w:sz w:val="24"/>
          <w:szCs w:val="24"/>
        </w:rPr>
      </w:pPr>
      <w:r w:rsidRPr="005A1E98">
        <w:rPr>
          <w:rFonts w:ascii="Times New Roman" w:hAnsi="Times New Roman"/>
          <w:sz w:val="24"/>
          <w:szCs w:val="24"/>
        </w:rPr>
        <w:t xml:space="preserve">The Department of Nursing follows the CSUB policy on non-discrimination and non-harassment and does not discriminate </w:t>
      </w:r>
      <w:proofErr w:type="gramStart"/>
      <w:r w:rsidRPr="005A1E98">
        <w:rPr>
          <w:rFonts w:ascii="Times New Roman" w:hAnsi="Times New Roman"/>
          <w:sz w:val="24"/>
          <w:szCs w:val="24"/>
        </w:rPr>
        <w:t>on the basis of</w:t>
      </w:r>
      <w:proofErr w:type="gramEnd"/>
      <w:r w:rsidRPr="005A1E98">
        <w:rPr>
          <w:rFonts w:ascii="Times New Roman" w:hAnsi="Times New Roman"/>
          <w:sz w:val="24"/>
          <w:szCs w:val="24"/>
        </w:rPr>
        <w:t xml:space="preserve"> race, religion, sex, age, handicap, color, marital status, sexual or national origin. </w:t>
      </w:r>
      <w:hyperlink r:id="rId17" w:history="1">
        <w:r w:rsidR="0011061F" w:rsidRPr="00244934">
          <w:rPr>
            <w:rStyle w:val="Hyperlink"/>
            <w:rFonts w:ascii="Times New Roman" w:hAnsi="Times New Roman"/>
            <w:sz w:val="24"/>
            <w:szCs w:val="24"/>
          </w:rPr>
          <w:t>https://www.csub.edu/equity-inclusion-compliance/dhr</w:t>
        </w:r>
      </w:hyperlink>
    </w:p>
    <w:p w14:paraId="665006E1" w14:textId="77777777" w:rsidR="0011061F" w:rsidRDefault="0011061F" w:rsidP="005A1E98">
      <w:pPr>
        <w:spacing w:after="0" w:line="240" w:lineRule="auto"/>
        <w:rPr>
          <w:rFonts w:ascii="Times New Roman" w:hAnsi="Times New Roman"/>
          <w:sz w:val="24"/>
          <w:szCs w:val="24"/>
        </w:rPr>
      </w:pPr>
    </w:p>
    <w:p w14:paraId="754C94D7" w14:textId="51AC247B" w:rsidR="005A1E98" w:rsidRDefault="005A1E98" w:rsidP="005A1E98">
      <w:pPr>
        <w:jc w:val="right"/>
        <w:rPr>
          <w:rFonts w:ascii="Times New Roman" w:hAnsi="Times New Roman"/>
          <w:sz w:val="18"/>
        </w:rPr>
      </w:pPr>
      <w:r w:rsidRPr="005A1E98">
        <w:rPr>
          <w:rFonts w:ascii="Times New Roman" w:hAnsi="Times New Roman"/>
          <w:sz w:val="18"/>
        </w:rPr>
        <w:t xml:space="preserve">Approved by Faculty Organization </w:t>
      </w:r>
      <w:r w:rsidR="00540E29">
        <w:rPr>
          <w:rFonts w:ascii="Times New Roman" w:hAnsi="Times New Roman"/>
          <w:sz w:val="18"/>
        </w:rPr>
        <w:t>05/</w:t>
      </w:r>
      <w:r w:rsidRPr="005A1E98">
        <w:rPr>
          <w:rFonts w:ascii="Times New Roman" w:hAnsi="Times New Roman"/>
          <w:sz w:val="18"/>
        </w:rPr>
        <w:t>2010</w:t>
      </w:r>
      <w:r>
        <w:rPr>
          <w:rFonts w:ascii="Times New Roman" w:hAnsi="Times New Roman"/>
          <w:sz w:val="18"/>
        </w:rPr>
        <w:t>; Revised 12/</w:t>
      </w:r>
      <w:r w:rsidR="00540E29">
        <w:rPr>
          <w:rFonts w:ascii="Times New Roman" w:hAnsi="Times New Roman"/>
          <w:sz w:val="18"/>
        </w:rPr>
        <w:t>20</w:t>
      </w:r>
      <w:r>
        <w:rPr>
          <w:rFonts w:ascii="Times New Roman" w:hAnsi="Times New Roman"/>
          <w:sz w:val="18"/>
        </w:rPr>
        <w:t>15</w:t>
      </w:r>
      <w:r w:rsidR="00540E29">
        <w:rPr>
          <w:rFonts w:ascii="Times New Roman" w:hAnsi="Times New Roman"/>
          <w:sz w:val="18"/>
        </w:rPr>
        <w:t>; Reviewed 10/2018</w:t>
      </w:r>
    </w:p>
    <w:p w14:paraId="1CB682F6" w14:textId="77777777" w:rsidR="007B32DD" w:rsidRPr="007B32DD" w:rsidRDefault="007B32DD" w:rsidP="007B32DD">
      <w:pPr>
        <w:pStyle w:val="Heading2"/>
        <w:rPr>
          <w:szCs w:val="24"/>
        </w:rPr>
      </w:pPr>
      <w:bookmarkStart w:id="10" w:name="_Toc437523332"/>
      <w:bookmarkStart w:id="11" w:name="_Toc437699224"/>
      <w:bookmarkStart w:id="12" w:name="_Toc463901417"/>
      <w:bookmarkStart w:id="13" w:name="_Toc58947827"/>
      <w:r w:rsidRPr="007B32DD">
        <w:rPr>
          <w:szCs w:val="24"/>
        </w:rPr>
        <w:t>California State University, Bakersfield Mission Statement</w:t>
      </w:r>
      <w:bookmarkEnd w:id="10"/>
      <w:bookmarkEnd w:id="11"/>
      <w:bookmarkEnd w:id="12"/>
      <w:bookmarkEnd w:id="13"/>
    </w:p>
    <w:p w14:paraId="20CAC839" w14:textId="77777777" w:rsidR="007B32DD" w:rsidRPr="007B32DD" w:rsidRDefault="007B32DD" w:rsidP="007B32DD">
      <w:pPr>
        <w:spacing w:line="240" w:lineRule="auto"/>
        <w:rPr>
          <w:rFonts w:ascii="Times New Roman" w:hAnsi="Times New Roman"/>
          <w:sz w:val="24"/>
        </w:rPr>
      </w:pPr>
      <w:r w:rsidRPr="007B32DD">
        <w:rPr>
          <w:rFonts w:ascii="Times New Roman" w:hAnsi="Times New Roman"/>
          <w:sz w:val="24"/>
        </w:rPr>
        <w:t>California State University, Bakersfield is a comprehensive public university committed to offering excellent undergraduate and graduate programs that advance the intellectual and personal development of its students.  An emphasis on student learning is enhanced by a commitment to scholarship, diversity, service, global awareness and life-long learning.  The University collaborates with partners in the community to increase the region's overall educational attainment, enhance its quality of life, and support its economic development.</w:t>
      </w:r>
    </w:p>
    <w:p w14:paraId="1E6FF6AB" w14:textId="77777777" w:rsidR="00601444" w:rsidRPr="00D52311" w:rsidRDefault="00601444" w:rsidP="005B02ED">
      <w:pPr>
        <w:pStyle w:val="Heading2"/>
        <w:rPr>
          <w:rStyle w:val="Heading2Char"/>
          <w:b/>
        </w:rPr>
      </w:pPr>
      <w:bookmarkStart w:id="14" w:name="_Toc463901418"/>
      <w:bookmarkStart w:id="15" w:name="_Toc58947828"/>
      <w:r w:rsidRPr="00D52311">
        <w:rPr>
          <w:rStyle w:val="Heading2Char"/>
          <w:b/>
        </w:rPr>
        <w:t xml:space="preserve">Department of Nursing </w:t>
      </w:r>
      <w:r w:rsidR="00AC4361" w:rsidRPr="00D52311">
        <w:rPr>
          <w:rStyle w:val="Heading2Char"/>
          <w:b/>
        </w:rPr>
        <w:t>Mission</w:t>
      </w:r>
      <w:r w:rsidRPr="00D52311">
        <w:rPr>
          <w:rStyle w:val="Heading2Char"/>
          <w:b/>
        </w:rPr>
        <w:t>, Vision, Values</w:t>
      </w:r>
      <w:bookmarkEnd w:id="14"/>
      <w:bookmarkEnd w:id="15"/>
    </w:p>
    <w:p w14:paraId="4856CE4B" w14:textId="77777777" w:rsidR="00D52311" w:rsidRPr="00D52311" w:rsidRDefault="00D52311" w:rsidP="005B02ED">
      <w:pPr>
        <w:spacing w:after="120" w:line="240" w:lineRule="auto"/>
        <w:contextualSpacing/>
        <w:rPr>
          <w:rFonts w:ascii="Times New Roman" w:hAnsi="Times New Roman"/>
          <w:i/>
          <w:sz w:val="24"/>
          <w:u w:val="single"/>
        </w:rPr>
      </w:pPr>
      <w:r w:rsidRPr="00D52311">
        <w:rPr>
          <w:rFonts w:ascii="Times New Roman" w:hAnsi="Times New Roman"/>
          <w:i/>
          <w:sz w:val="24"/>
          <w:u w:val="single"/>
        </w:rPr>
        <w:t>Mission</w:t>
      </w:r>
    </w:p>
    <w:p w14:paraId="4534FAB9" w14:textId="77777777" w:rsidR="00601444" w:rsidRDefault="00601444" w:rsidP="005B02ED">
      <w:pPr>
        <w:spacing w:after="120" w:line="240" w:lineRule="auto"/>
        <w:contextualSpacing/>
        <w:rPr>
          <w:rFonts w:ascii="Times New Roman" w:hAnsi="Times New Roman"/>
          <w:sz w:val="24"/>
        </w:rPr>
      </w:pPr>
      <w:r w:rsidRPr="00601444">
        <w:rPr>
          <w:rFonts w:ascii="Times New Roman" w:hAnsi="Times New Roman"/>
          <w:sz w:val="24"/>
        </w:rPr>
        <w:t xml:space="preserve">The Department of Nursing provides nursing education to undergraduate and graduate students seeking entry into professional nursing or advanced education. The faculty provides a collaborative, inclusive, and interactive learning environment committed to excellence in teaching, scholarship, service, and practice.  The Department of Nursing accomplishes the mission through collaboration with the communities of interest. </w:t>
      </w:r>
    </w:p>
    <w:p w14:paraId="1C835F21" w14:textId="77777777" w:rsidR="00363C1A" w:rsidRPr="00601444" w:rsidRDefault="00363C1A" w:rsidP="005B02ED">
      <w:pPr>
        <w:spacing w:after="120" w:line="240" w:lineRule="auto"/>
        <w:contextualSpacing/>
        <w:rPr>
          <w:rFonts w:ascii="Times New Roman" w:hAnsi="Times New Roman"/>
          <w:sz w:val="24"/>
        </w:rPr>
      </w:pPr>
    </w:p>
    <w:p w14:paraId="76E5393F" w14:textId="77777777" w:rsidR="005B02ED" w:rsidRDefault="00601444" w:rsidP="005B02ED">
      <w:pPr>
        <w:spacing w:after="120" w:line="240" w:lineRule="auto"/>
        <w:contextualSpacing/>
        <w:rPr>
          <w:rFonts w:ascii="Times New Roman" w:hAnsi="Times New Roman"/>
          <w:sz w:val="24"/>
        </w:rPr>
      </w:pPr>
      <w:r w:rsidRPr="00601444">
        <w:rPr>
          <w:rFonts w:ascii="Times New Roman" w:hAnsi="Times New Roman"/>
          <w:sz w:val="24"/>
        </w:rPr>
        <w:t>The Department of Nursing fosters an environment that encourages lifelong learning and advancement within the profession. Graduates will have the acquired knowledge, skills, attitudes, and values essential to the practice of professional nursing. As professional nurses, our graduates will engage in evidence-based practice in an interprofessional healthcare environment. In recognition of the health needs of a multicultural society, professional nurses who are graduates of CSUB will address healthcare issues and needs of their community.</w:t>
      </w:r>
    </w:p>
    <w:p w14:paraId="0F6B9CBF" w14:textId="77777777" w:rsidR="00540E29" w:rsidRDefault="00540E29" w:rsidP="005B02ED">
      <w:pPr>
        <w:spacing w:after="120" w:line="240" w:lineRule="auto"/>
        <w:contextualSpacing/>
        <w:rPr>
          <w:rFonts w:ascii="Times New Roman" w:hAnsi="Times New Roman"/>
          <w:i/>
          <w:sz w:val="24"/>
          <w:u w:val="single"/>
        </w:rPr>
      </w:pPr>
    </w:p>
    <w:p w14:paraId="6006D4F7" w14:textId="3DE777BB" w:rsidR="005B02ED" w:rsidRPr="005B02ED" w:rsidRDefault="005B02ED" w:rsidP="005B02ED">
      <w:pPr>
        <w:spacing w:after="120" w:line="240" w:lineRule="auto"/>
        <w:contextualSpacing/>
        <w:rPr>
          <w:rFonts w:ascii="Times New Roman" w:hAnsi="Times New Roman"/>
          <w:i/>
          <w:sz w:val="24"/>
          <w:u w:val="single"/>
        </w:rPr>
      </w:pPr>
      <w:r w:rsidRPr="005B02ED">
        <w:rPr>
          <w:rFonts w:ascii="Times New Roman" w:hAnsi="Times New Roman"/>
          <w:i/>
          <w:sz w:val="24"/>
          <w:u w:val="single"/>
        </w:rPr>
        <w:t>Vision</w:t>
      </w:r>
    </w:p>
    <w:p w14:paraId="0124EB17" w14:textId="77777777" w:rsidR="005B02ED" w:rsidRPr="005B02ED" w:rsidRDefault="00601444" w:rsidP="005B02ED">
      <w:pPr>
        <w:spacing w:after="120" w:line="240" w:lineRule="auto"/>
        <w:contextualSpacing/>
        <w:rPr>
          <w:rFonts w:ascii="Times New Roman" w:hAnsi="Times New Roman"/>
          <w:sz w:val="24"/>
        </w:rPr>
      </w:pPr>
      <w:r w:rsidRPr="00601444">
        <w:rPr>
          <w:rFonts w:ascii="Times New Roman" w:eastAsia="Times New Roman" w:hAnsi="Times New Roman"/>
          <w:sz w:val="24"/>
        </w:rPr>
        <w:t xml:space="preserve">The CSUB Department of Nursing pursues innovative ways to advance nursing practice and address the growing complexities associated with creating a healthier population </w:t>
      </w:r>
      <w:r w:rsidR="005B02ED">
        <w:rPr>
          <w:rFonts w:ascii="Times New Roman" w:eastAsia="Times New Roman" w:hAnsi="Times New Roman"/>
          <w:sz w:val="24"/>
        </w:rPr>
        <w:t>in California’s Central Valley.</w:t>
      </w:r>
    </w:p>
    <w:p w14:paraId="005B7F4A" w14:textId="77777777" w:rsidR="005B02ED" w:rsidRPr="005B02ED" w:rsidRDefault="005B02ED" w:rsidP="005B02ED">
      <w:pPr>
        <w:spacing w:after="120" w:line="240" w:lineRule="auto"/>
        <w:contextualSpacing/>
        <w:rPr>
          <w:rFonts w:ascii="Times New Roman" w:eastAsia="Times New Roman" w:hAnsi="Times New Roman"/>
          <w:sz w:val="24"/>
        </w:rPr>
      </w:pPr>
    </w:p>
    <w:p w14:paraId="512EFA9F" w14:textId="77777777" w:rsidR="00601444" w:rsidRPr="00601444" w:rsidRDefault="00601444" w:rsidP="005B02ED">
      <w:pPr>
        <w:spacing w:after="120" w:line="240" w:lineRule="auto"/>
        <w:contextualSpacing/>
        <w:rPr>
          <w:rFonts w:ascii="Times New Roman" w:hAnsi="Times New Roman"/>
          <w:i/>
          <w:sz w:val="24"/>
          <w:szCs w:val="24"/>
          <w:u w:val="single"/>
        </w:rPr>
      </w:pPr>
      <w:r w:rsidRPr="00601444">
        <w:rPr>
          <w:rFonts w:ascii="Times New Roman" w:hAnsi="Times New Roman"/>
          <w:i/>
          <w:sz w:val="24"/>
          <w:szCs w:val="24"/>
          <w:u w:val="single"/>
        </w:rPr>
        <w:t>Values</w:t>
      </w:r>
    </w:p>
    <w:p w14:paraId="125188B5" w14:textId="77777777" w:rsidR="00AC7C84" w:rsidRPr="004307BE" w:rsidRDefault="00601444" w:rsidP="005B02ED">
      <w:pPr>
        <w:spacing w:after="120" w:line="240" w:lineRule="auto"/>
        <w:contextualSpacing/>
        <w:rPr>
          <w:rFonts w:ascii="Times New Roman" w:eastAsia="Times New Roman" w:hAnsi="Times New Roman"/>
          <w:sz w:val="24"/>
        </w:rPr>
      </w:pPr>
      <w:r w:rsidRPr="00601444">
        <w:rPr>
          <w:rFonts w:ascii="Times New Roman" w:eastAsia="Times New Roman" w:hAnsi="Times New Roman"/>
          <w:sz w:val="24"/>
        </w:rPr>
        <w:t xml:space="preserve">The Department’s values align with those of the university, including academic excellence, freedom of inquiry and statement, global awareness and cultural sensitivity, diversity, honesty and fairness, </w:t>
      </w:r>
      <w:r w:rsidRPr="00601444">
        <w:rPr>
          <w:rFonts w:ascii="Times New Roman" w:eastAsia="Times New Roman" w:hAnsi="Times New Roman"/>
          <w:sz w:val="24"/>
        </w:rPr>
        <w:lastRenderedPageBreak/>
        <w:t>democratic governance, community engagement, and personal responsibility. The DON embraces professionalism and a respect for the inherent ethical values of altruism, autonomy, human dignity, integrity, and social justice as fundamenta</w:t>
      </w:r>
      <w:r w:rsidR="004307BE">
        <w:rPr>
          <w:rFonts w:ascii="Times New Roman" w:eastAsia="Times New Roman" w:hAnsi="Times New Roman"/>
          <w:sz w:val="24"/>
        </w:rPr>
        <w:t>l to the discipline of nursing.</w:t>
      </w:r>
    </w:p>
    <w:p w14:paraId="5CF634C9" w14:textId="77777777" w:rsidR="0041035A" w:rsidRPr="004C0F37" w:rsidRDefault="0041035A" w:rsidP="005B02ED">
      <w:pPr>
        <w:pStyle w:val="Heading2"/>
      </w:pPr>
      <w:bookmarkStart w:id="16" w:name="_Toc463901419"/>
      <w:bookmarkStart w:id="17" w:name="_Toc58947829"/>
      <w:r w:rsidRPr="004C0F37">
        <w:t>Graduate Program Description</w:t>
      </w:r>
      <w:bookmarkEnd w:id="16"/>
      <w:bookmarkEnd w:id="17"/>
    </w:p>
    <w:p w14:paraId="0B862DFE" w14:textId="77777777" w:rsidR="00DA0DFF" w:rsidRPr="00DA0DFF" w:rsidRDefault="00DA0DFF" w:rsidP="00DA0DFF">
      <w:pPr>
        <w:spacing w:after="0" w:line="240" w:lineRule="auto"/>
        <w:rPr>
          <w:rFonts w:ascii="Times New Roman" w:eastAsia="Times New Roman" w:hAnsi="Times New Roman"/>
          <w:sz w:val="24"/>
          <w:szCs w:val="24"/>
        </w:rPr>
      </w:pPr>
      <w:r w:rsidRPr="00DA0DFF">
        <w:rPr>
          <w:rFonts w:ascii="Times New Roman" w:eastAsia="Times New Roman" w:hAnsi="Times New Roman"/>
          <w:sz w:val="24"/>
          <w:szCs w:val="24"/>
        </w:rPr>
        <w:t>The purpose of this master’s program is to prepare nurses with advanced nursing theory and clinical experiences in the advanced practice nursing role of Family Nurse Practitioner (FNP). Students are prepared to assess the health needs and health risks of all family members, apply family theories, and analyze legal, ethical, economic, leadership, and professional issues pertinent to nurse practitioners. Graduates from this program will be qualified to practice in primary care practice settings within the changing patterns of health care; assume leadership roles in multidisciplinary health groups; and practice family nursing in primary and secondary health care settings. Graduates will be prepared to apply for doctoral programs in nursing.</w:t>
      </w:r>
    </w:p>
    <w:p w14:paraId="359F3254" w14:textId="77777777" w:rsidR="00DA0DFF" w:rsidRPr="00DA0DFF" w:rsidRDefault="00DA0DFF" w:rsidP="00DA0DFF">
      <w:pPr>
        <w:spacing w:after="0" w:line="240" w:lineRule="auto"/>
        <w:rPr>
          <w:rFonts w:ascii="Times New Roman" w:eastAsia="Times New Roman" w:hAnsi="Times New Roman"/>
          <w:sz w:val="24"/>
          <w:szCs w:val="24"/>
        </w:rPr>
      </w:pPr>
    </w:p>
    <w:p w14:paraId="375A9E2D" w14:textId="77777777" w:rsidR="00DA0DFF" w:rsidRPr="00DA0DFF" w:rsidRDefault="00DA0DFF" w:rsidP="00DA0DFF">
      <w:pPr>
        <w:spacing w:after="0" w:line="240" w:lineRule="auto"/>
        <w:rPr>
          <w:rFonts w:ascii="Times New Roman" w:eastAsia="Times New Roman" w:hAnsi="Times New Roman"/>
          <w:sz w:val="24"/>
          <w:szCs w:val="24"/>
        </w:rPr>
      </w:pPr>
      <w:r w:rsidRPr="00DA0DFF">
        <w:rPr>
          <w:rFonts w:ascii="Times New Roman" w:eastAsia="Times New Roman" w:hAnsi="Times New Roman"/>
          <w:sz w:val="24"/>
          <w:szCs w:val="24"/>
        </w:rPr>
        <w:t xml:space="preserve">The content of this program includes advanced health assessment, advanced pathophysiology, and advanced pharmacology; analysis, utilization, and evaluation of theories of nursing; research methodology; role development; care of vulnerable populations; health care policy and delivery systems; leadership; and application of advanced knowledge in providing nursing care for clients representing a variety of cultural and ethnic backgrounds in both urban and rural community settings. Students complete a culminating experience which demonstrates their competence in the conduct of scientific inquiry related to clinical problem solving. Students must complete the requirements for the </w:t>
      </w:r>
      <w:proofErr w:type="gramStart"/>
      <w:r w:rsidRPr="00DA0DFF">
        <w:rPr>
          <w:rFonts w:ascii="Times New Roman" w:eastAsia="Times New Roman" w:hAnsi="Times New Roman"/>
          <w:sz w:val="24"/>
          <w:szCs w:val="24"/>
        </w:rPr>
        <w:t>Master’s</w:t>
      </w:r>
      <w:proofErr w:type="gramEnd"/>
      <w:r w:rsidRPr="00DA0DFF">
        <w:rPr>
          <w:rFonts w:ascii="Times New Roman" w:eastAsia="Times New Roman" w:hAnsi="Times New Roman"/>
          <w:sz w:val="24"/>
          <w:szCs w:val="24"/>
        </w:rPr>
        <w:t xml:space="preserve"> degree before they can pursue FNP certification from the CA BRN.</w:t>
      </w:r>
    </w:p>
    <w:p w14:paraId="2A730023" w14:textId="77777777" w:rsidR="00DA0DFF" w:rsidRPr="00DA0DFF" w:rsidRDefault="00DA0DFF" w:rsidP="00DA0DFF">
      <w:pPr>
        <w:spacing w:after="0" w:line="240" w:lineRule="auto"/>
        <w:rPr>
          <w:rFonts w:ascii="Times New Roman" w:eastAsia="Times New Roman" w:hAnsi="Times New Roman"/>
          <w:sz w:val="24"/>
          <w:szCs w:val="24"/>
        </w:rPr>
      </w:pPr>
    </w:p>
    <w:p w14:paraId="18D905C0" w14:textId="77777777" w:rsidR="00DA0DFF" w:rsidRPr="00DA0DFF" w:rsidRDefault="00DA0DFF" w:rsidP="00DA0DFF">
      <w:pPr>
        <w:spacing w:after="0" w:line="240" w:lineRule="auto"/>
        <w:rPr>
          <w:rFonts w:ascii="Times New Roman" w:eastAsia="Times New Roman" w:hAnsi="Times New Roman"/>
          <w:sz w:val="24"/>
          <w:szCs w:val="24"/>
        </w:rPr>
      </w:pPr>
      <w:r w:rsidRPr="00DA0DFF">
        <w:rPr>
          <w:rFonts w:ascii="Times New Roman" w:eastAsia="Times New Roman" w:hAnsi="Times New Roman"/>
          <w:sz w:val="24"/>
          <w:szCs w:val="24"/>
        </w:rPr>
        <w:t>The MSN/FNP Option has been approved by the CSU Chancellor’s office and has been accredited by the Western Association of Schools and Colleges (WASC). The program is seeking accreditation from the Commission of Collegiate Nursing Education (CCNE) according to their routine procedures. The Bachelor of Science in Nursing (BSN) already holds CCNE accreditation. For further information about the accreditation status of the FNP program, please contact the Department of Nursing office or the Commission of Collegiate Nursing Education, One Dupont Circle, NW, Suite 530, Washington, DC 20036-1120, phone (202) 887-6791.</w:t>
      </w:r>
    </w:p>
    <w:p w14:paraId="43FF43AB" w14:textId="77777777" w:rsidR="0041035A" w:rsidRPr="00FB176B" w:rsidRDefault="0041035A" w:rsidP="005B02ED">
      <w:pPr>
        <w:pStyle w:val="Heading2"/>
      </w:pPr>
      <w:bookmarkStart w:id="18" w:name="_Toc463901420"/>
      <w:bookmarkStart w:id="19" w:name="_Toc58947830"/>
      <w:r w:rsidRPr="00FB176B">
        <w:t>Master’s Degree Program Objectives</w:t>
      </w:r>
      <w:bookmarkEnd w:id="18"/>
      <w:bookmarkEnd w:id="19"/>
    </w:p>
    <w:p w14:paraId="3CE0E297" w14:textId="77777777" w:rsidR="006463D0" w:rsidRPr="006463D0" w:rsidRDefault="006463D0" w:rsidP="006463D0">
      <w:pPr>
        <w:spacing w:after="0" w:line="23" w:lineRule="atLeast"/>
        <w:rPr>
          <w:rFonts w:ascii="Times New Roman" w:eastAsia="Times New Roman" w:hAnsi="Times New Roman"/>
          <w:sz w:val="24"/>
          <w:szCs w:val="24"/>
        </w:rPr>
      </w:pPr>
      <w:r w:rsidRPr="006463D0">
        <w:rPr>
          <w:rFonts w:ascii="Times New Roman" w:eastAsia="Times New Roman" w:hAnsi="Times New Roman"/>
          <w:sz w:val="24"/>
          <w:szCs w:val="24"/>
        </w:rPr>
        <w:t>The program objectives are to prepare students for graduation who can:</w:t>
      </w:r>
    </w:p>
    <w:p w14:paraId="1A619093"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1.</w:t>
      </w:r>
      <w:r w:rsidRPr="006463D0">
        <w:rPr>
          <w:rFonts w:ascii="Times New Roman" w:eastAsia="Times New Roman" w:hAnsi="Times New Roman"/>
          <w:sz w:val="24"/>
          <w:szCs w:val="24"/>
        </w:rPr>
        <w:tab/>
        <w:t>Expand knowledge and evaluate nursing theories and theories from related disciplines as a basis for advanced roles and nursing practice.</w:t>
      </w:r>
    </w:p>
    <w:p w14:paraId="2BF42973"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2.</w:t>
      </w:r>
      <w:r w:rsidRPr="006463D0">
        <w:rPr>
          <w:rFonts w:ascii="Times New Roman" w:eastAsia="Times New Roman" w:hAnsi="Times New Roman"/>
          <w:sz w:val="24"/>
          <w:szCs w:val="24"/>
        </w:rPr>
        <w:tab/>
        <w:t>Utilize nursing concepts, theories, and knowledge to support advanced practice roles and evidence-based nursing practice.</w:t>
      </w:r>
    </w:p>
    <w:p w14:paraId="50E6F6A5"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3.</w:t>
      </w:r>
      <w:r w:rsidRPr="006463D0">
        <w:rPr>
          <w:rFonts w:ascii="Times New Roman" w:eastAsia="Times New Roman" w:hAnsi="Times New Roman"/>
          <w:sz w:val="24"/>
          <w:szCs w:val="24"/>
        </w:rPr>
        <w:tab/>
        <w:t xml:space="preserve">Demonstrate expertise in advanced roles in nursing. </w:t>
      </w:r>
    </w:p>
    <w:p w14:paraId="4790F7ED"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4.</w:t>
      </w:r>
      <w:r w:rsidRPr="006463D0">
        <w:rPr>
          <w:rFonts w:ascii="Times New Roman" w:eastAsia="Times New Roman" w:hAnsi="Times New Roman"/>
          <w:sz w:val="24"/>
          <w:szCs w:val="24"/>
        </w:rPr>
        <w:tab/>
        <w:t xml:space="preserve">Apply </w:t>
      </w:r>
      <w:proofErr w:type="gramStart"/>
      <w:r w:rsidRPr="006463D0">
        <w:rPr>
          <w:rFonts w:ascii="Times New Roman" w:eastAsia="Times New Roman" w:hAnsi="Times New Roman"/>
          <w:sz w:val="24"/>
          <w:szCs w:val="24"/>
        </w:rPr>
        <w:t>evidence based</w:t>
      </w:r>
      <w:proofErr w:type="gramEnd"/>
      <w:r w:rsidRPr="006463D0">
        <w:rPr>
          <w:rFonts w:ascii="Times New Roman" w:eastAsia="Times New Roman" w:hAnsi="Times New Roman"/>
          <w:sz w:val="24"/>
          <w:szCs w:val="24"/>
        </w:rPr>
        <w:t xml:space="preserve"> research findings to advanced roles and nursing practice.</w:t>
      </w:r>
    </w:p>
    <w:p w14:paraId="1F840CBA"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5.</w:t>
      </w:r>
      <w:r w:rsidRPr="006463D0">
        <w:rPr>
          <w:rFonts w:ascii="Times New Roman" w:eastAsia="Times New Roman" w:hAnsi="Times New Roman"/>
          <w:sz w:val="24"/>
          <w:szCs w:val="24"/>
        </w:rPr>
        <w:tab/>
        <w:t>Utilize the steps of scientific inquiry to evaluate and integrate research, theory, and practice.</w:t>
      </w:r>
    </w:p>
    <w:p w14:paraId="27E8F5F1"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6.</w:t>
      </w:r>
      <w:r w:rsidRPr="006463D0">
        <w:rPr>
          <w:rFonts w:ascii="Times New Roman" w:eastAsia="Times New Roman" w:hAnsi="Times New Roman"/>
          <w:sz w:val="24"/>
          <w:szCs w:val="24"/>
        </w:rPr>
        <w:tab/>
        <w:t xml:space="preserve">Advance practice through the development and implementation of strategies for improving nursing care and initiating changes in the health care system. </w:t>
      </w:r>
    </w:p>
    <w:p w14:paraId="2F2FE522"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7.</w:t>
      </w:r>
      <w:r w:rsidRPr="006463D0">
        <w:rPr>
          <w:rFonts w:ascii="Times New Roman" w:eastAsia="Times New Roman" w:hAnsi="Times New Roman"/>
          <w:sz w:val="24"/>
          <w:szCs w:val="24"/>
        </w:rPr>
        <w:tab/>
        <w:t>Actively engage in collaborative relationships with other members of the health care team to improve health care and influence health care policies.</w:t>
      </w:r>
    </w:p>
    <w:p w14:paraId="5B76273C"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8.</w:t>
      </w:r>
      <w:r w:rsidRPr="006463D0">
        <w:rPr>
          <w:rFonts w:ascii="Times New Roman" w:eastAsia="Times New Roman" w:hAnsi="Times New Roman"/>
          <w:sz w:val="24"/>
          <w:szCs w:val="24"/>
        </w:rPr>
        <w:tab/>
        <w:t>Assume responsibility for contributing to the advancement of the nursing profession.</w:t>
      </w:r>
    </w:p>
    <w:p w14:paraId="5ECC197D" w14:textId="77777777" w:rsidR="006463D0" w:rsidRP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t>9.</w:t>
      </w:r>
      <w:r w:rsidRPr="006463D0">
        <w:rPr>
          <w:rFonts w:ascii="Times New Roman" w:eastAsia="Times New Roman" w:hAnsi="Times New Roman"/>
          <w:sz w:val="24"/>
          <w:szCs w:val="24"/>
        </w:rPr>
        <w:tab/>
        <w:t xml:space="preserve">Utilize technology to enhance the effectiveness of managing client and clinical information. </w:t>
      </w:r>
    </w:p>
    <w:p w14:paraId="0383D5D1" w14:textId="56FAB171" w:rsidR="006463D0" w:rsidRDefault="006463D0" w:rsidP="00994051">
      <w:pPr>
        <w:spacing w:after="0" w:line="23" w:lineRule="atLeast"/>
        <w:ind w:left="360" w:hanging="360"/>
        <w:rPr>
          <w:rFonts w:ascii="Times New Roman" w:eastAsia="Times New Roman" w:hAnsi="Times New Roman"/>
          <w:sz w:val="24"/>
          <w:szCs w:val="24"/>
        </w:rPr>
      </w:pPr>
      <w:r w:rsidRPr="006463D0">
        <w:rPr>
          <w:rFonts w:ascii="Times New Roman" w:eastAsia="Times New Roman" w:hAnsi="Times New Roman"/>
          <w:sz w:val="24"/>
          <w:szCs w:val="24"/>
        </w:rPr>
        <w:lastRenderedPageBreak/>
        <w:t>10.</w:t>
      </w:r>
      <w:r w:rsidRPr="006463D0">
        <w:rPr>
          <w:rFonts w:ascii="Times New Roman" w:eastAsia="Times New Roman" w:hAnsi="Times New Roman"/>
          <w:sz w:val="24"/>
          <w:szCs w:val="24"/>
        </w:rPr>
        <w:tab/>
        <w:t>Acquire a foundation for doctoral study in nursing.</w:t>
      </w:r>
    </w:p>
    <w:p w14:paraId="1B83D3C0" w14:textId="77777777" w:rsidR="005B02ED" w:rsidRPr="004307BE" w:rsidRDefault="005B02ED" w:rsidP="005B02ED">
      <w:pPr>
        <w:pStyle w:val="ListParagraph"/>
        <w:spacing w:after="0" w:line="23" w:lineRule="atLeast"/>
        <w:rPr>
          <w:rFonts w:ascii="Times New Roman" w:eastAsia="Times New Roman" w:hAnsi="Times New Roman"/>
          <w:sz w:val="24"/>
          <w:szCs w:val="24"/>
        </w:rPr>
      </w:pPr>
    </w:p>
    <w:p w14:paraId="2B5F2BD7" w14:textId="24B97F37" w:rsidR="004307BE" w:rsidRDefault="00FB176B" w:rsidP="00FB176B">
      <w:pPr>
        <w:tabs>
          <w:tab w:val="right" w:pos="9360"/>
        </w:tabs>
        <w:ind w:left="540" w:hanging="540"/>
        <w:jc w:val="right"/>
        <w:rPr>
          <w:rFonts w:ascii="Times New Roman" w:hAnsi="Times New Roman"/>
          <w:sz w:val="16"/>
          <w:szCs w:val="24"/>
        </w:rPr>
        <w:sectPr w:rsidR="004307BE" w:rsidSect="00A8620D">
          <w:pgSz w:w="12240" w:h="15840"/>
          <w:pgMar w:top="1170" w:right="990" w:bottom="1350" w:left="1440" w:header="720" w:footer="720" w:gutter="0"/>
          <w:cols w:space="720"/>
          <w:docGrid w:linePitch="360"/>
        </w:sectPr>
      </w:pPr>
      <w:r w:rsidRPr="001F7BFD">
        <w:rPr>
          <w:rFonts w:ascii="Times New Roman" w:hAnsi="Times New Roman"/>
          <w:sz w:val="16"/>
          <w:szCs w:val="24"/>
        </w:rPr>
        <w:t>Revised Graduate Program Committee (D. Wilson, H. He, S. Pollock) 2014</w:t>
      </w:r>
      <w:r w:rsidRPr="001F7BFD">
        <w:rPr>
          <w:rFonts w:ascii="Times New Roman" w:hAnsi="Times New Roman"/>
          <w:sz w:val="16"/>
          <w:szCs w:val="24"/>
        </w:rPr>
        <w:br/>
        <w:t>H. Sands (</w:t>
      </w:r>
      <w:r w:rsidR="00967A45">
        <w:rPr>
          <w:rFonts w:ascii="Times New Roman" w:hAnsi="Times New Roman"/>
          <w:sz w:val="16"/>
          <w:szCs w:val="24"/>
        </w:rPr>
        <w:t>0</w:t>
      </w:r>
      <w:r w:rsidRPr="001F7BFD">
        <w:rPr>
          <w:rFonts w:ascii="Times New Roman" w:hAnsi="Times New Roman"/>
          <w:sz w:val="16"/>
          <w:szCs w:val="24"/>
        </w:rPr>
        <w:t>8/</w:t>
      </w:r>
      <w:r w:rsidR="00967A45">
        <w:rPr>
          <w:rFonts w:ascii="Times New Roman" w:hAnsi="Times New Roman"/>
          <w:sz w:val="16"/>
          <w:szCs w:val="24"/>
        </w:rPr>
        <w:t>19</w:t>
      </w:r>
      <w:r w:rsidRPr="001F7BFD">
        <w:rPr>
          <w:rFonts w:ascii="Times New Roman" w:hAnsi="Times New Roman"/>
          <w:sz w:val="16"/>
          <w:szCs w:val="24"/>
        </w:rPr>
        <w:t>98); Revised - P. Leapley, J. Robinson, B. Meyer (10/</w:t>
      </w:r>
      <w:r w:rsidR="00967A45">
        <w:rPr>
          <w:rFonts w:ascii="Times New Roman" w:hAnsi="Times New Roman"/>
          <w:sz w:val="16"/>
          <w:szCs w:val="24"/>
        </w:rPr>
        <w:t>20</w:t>
      </w:r>
      <w:r w:rsidRPr="001F7BFD">
        <w:rPr>
          <w:rFonts w:ascii="Times New Roman" w:hAnsi="Times New Roman"/>
          <w:sz w:val="16"/>
          <w:szCs w:val="24"/>
        </w:rPr>
        <w:t>02)</w:t>
      </w:r>
    </w:p>
    <w:p w14:paraId="7D21AEB1" w14:textId="77777777" w:rsidR="004307BE" w:rsidRPr="004307BE" w:rsidRDefault="004307BE" w:rsidP="004307BE">
      <w:pPr>
        <w:pStyle w:val="Heading1"/>
        <w:sectPr w:rsidR="004307BE" w:rsidRPr="004307BE" w:rsidSect="00A8620D">
          <w:pgSz w:w="12240" w:h="15840"/>
          <w:pgMar w:top="7200" w:right="994" w:bottom="1354" w:left="1440" w:header="720" w:footer="720" w:gutter="0"/>
          <w:cols w:space="720"/>
          <w:docGrid w:linePitch="360"/>
        </w:sectPr>
      </w:pPr>
      <w:bookmarkStart w:id="20" w:name="_Toc463901421"/>
      <w:bookmarkStart w:id="21" w:name="_Toc58947831"/>
      <w:r w:rsidRPr="004307BE">
        <w:lastRenderedPageBreak/>
        <w:t xml:space="preserve">Overview of the </w:t>
      </w:r>
      <w:r w:rsidR="00BE6AEC" w:rsidRPr="004307BE">
        <w:t>F</w:t>
      </w:r>
      <w:r w:rsidRPr="004307BE">
        <w:t>amily Nurse Practitioner Progra</w:t>
      </w:r>
      <w:r w:rsidR="00A84682">
        <w:t>m</w:t>
      </w:r>
      <w:bookmarkEnd w:id="20"/>
      <w:bookmarkEnd w:id="21"/>
    </w:p>
    <w:p w14:paraId="2DA1C46B"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lastRenderedPageBreak/>
        <w:t xml:space="preserve">The Family Nurse Practitioner program at CSUB is a 2-year full-time program, which leads to a Master of Science degree in Nursing with a Family Nurse Practitioner (FNP) specialization.  </w:t>
      </w:r>
    </w:p>
    <w:p w14:paraId="31F8F5BE" w14:textId="3928C47E" w:rsid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There are four advanced practice registered nurse (APRN) roles: certified registered nurse anesthetist (CRNA), certified nurse midwife (CNM), clinical nurse specialist (CNS), and nurse practitioner (NP).  The FNP Program at CSUB prepares APRNs in the role of nurse practitioners (NP). Family nurse practitioners provide care for individuals and families across the lifespan. The FNP role includes preventative healthcare as well as assessment, diagnosis and treatment of acute and chronic illness for individuals and families (NONPF, 2013). Emphasis is placed on health promotion, disease prevention, and management of common health conditions.  Graduates are prepared to provide high-quality, evidence-based, and family centered care to infants, children and adults across the lifespan and from diverse backgrounds.</w:t>
      </w:r>
    </w:p>
    <w:p w14:paraId="6C06EA71" w14:textId="77777777" w:rsidR="0008793C" w:rsidRPr="00535C17" w:rsidRDefault="0008793C" w:rsidP="00535C17">
      <w:pPr>
        <w:spacing w:after="0" w:line="23" w:lineRule="atLeast"/>
        <w:rPr>
          <w:rFonts w:ascii="Times New Roman" w:hAnsi="Times New Roman"/>
          <w:sz w:val="24"/>
          <w:szCs w:val="24"/>
        </w:rPr>
      </w:pPr>
    </w:p>
    <w:p w14:paraId="36F84EB1"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Graduates of the FNP Program are:</w:t>
      </w:r>
    </w:p>
    <w:p w14:paraId="6EEFBFE1"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w:t>
      </w:r>
      <w:r w:rsidRPr="00535C17">
        <w:rPr>
          <w:rFonts w:ascii="Times New Roman" w:hAnsi="Times New Roman"/>
          <w:sz w:val="24"/>
          <w:szCs w:val="24"/>
        </w:rPr>
        <w:tab/>
        <w:t>Qualified to be certified as NPs by the State of California</w:t>
      </w:r>
    </w:p>
    <w:p w14:paraId="7EA103EF"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w:t>
      </w:r>
      <w:r w:rsidRPr="00535C17">
        <w:rPr>
          <w:rFonts w:ascii="Times New Roman" w:hAnsi="Times New Roman"/>
          <w:sz w:val="24"/>
          <w:szCs w:val="24"/>
        </w:rPr>
        <w:tab/>
        <w:t>Qualified to earn their furnishing number from the State of California</w:t>
      </w:r>
    </w:p>
    <w:p w14:paraId="0220E8EE"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w:t>
      </w:r>
      <w:r w:rsidRPr="00535C17">
        <w:rPr>
          <w:rFonts w:ascii="Times New Roman" w:hAnsi="Times New Roman"/>
          <w:sz w:val="24"/>
          <w:szCs w:val="24"/>
        </w:rPr>
        <w:tab/>
        <w:t>Prepared to take national FNP certification exams</w:t>
      </w:r>
    </w:p>
    <w:p w14:paraId="4394A4BD" w14:textId="0918BCAF" w:rsid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w:t>
      </w:r>
      <w:r w:rsidRPr="00535C17">
        <w:rPr>
          <w:rFonts w:ascii="Times New Roman" w:hAnsi="Times New Roman"/>
          <w:sz w:val="24"/>
          <w:szCs w:val="24"/>
        </w:rPr>
        <w:tab/>
        <w:t>Prepared to enter a doctoral program in nursing or related field</w:t>
      </w:r>
    </w:p>
    <w:p w14:paraId="150B3621" w14:textId="77777777" w:rsidR="00994051" w:rsidRPr="00535C17" w:rsidRDefault="00994051" w:rsidP="00535C17">
      <w:pPr>
        <w:spacing w:after="0" w:line="23" w:lineRule="atLeast"/>
        <w:rPr>
          <w:rFonts w:ascii="Times New Roman" w:hAnsi="Times New Roman"/>
          <w:sz w:val="24"/>
          <w:szCs w:val="24"/>
        </w:rPr>
      </w:pPr>
    </w:p>
    <w:p w14:paraId="3880BBEF"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 xml:space="preserve">The FNP Program curriculum is a 2-year, full-time schedule of courses.  Clinical hours are completed through preceptorships with local primary care providers in a variety of healthcare settings. </w:t>
      </w:r>
    </w:p>
    <w:p w14:paraId="29BBCF59" w14:textId="77777777" w:rsidR="00994051" w:rsidRDefault="00994051" w:rsidP="00535C17">
      <w:pPr>
        <w:spacing w:after="0" w:line="23" w:lineRule="atLeast"/>
        <w:rPr>
          <w:rFonts w:ascii="Times New Roman" w:hAnsi="Times New Roman"/>
          <w:sz w:val="24"/>
          <w:szCs w:val="24"/>
        </w:rPr>
      </w:pPr>
    </w:p>
    <w:p w14:paraId="3DB67F10" w14:textId="113951EC"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 xml:space="preserve">The first semester of the program includes Pharmacotherapeutics for Advanced Practice Nursing, Pathophysiology for </w:t>
      </w:r>
      <w:r w:rsidR="0011061F">
        <w:rPr>
          <w:rFonts w:ascii="Times New Roman" w:hAnsi="Times New Roman"/>
          <w:sz w:val="24"/>
          <w:szCs w:val="24"/>
        </w:rPr>
        <w:t>A</w:t>
      </w:r>
      <w:r w:rsidRPr="00535C17">
        <w:rPr>
          <w:rFonts w:ascii="Times New Roman" w:hAnsi="Times New Roman"/>
          <w:sz w:val="24"/>
          <w:szCs w:val="24"/>
        </w:rPr>
        <w:t xml:space="preserve">dvanced </w:t>
      </w:r>
      <w:r w:rsidR="0011061F">
        <w:rPr>
          <w:rFonts w:ascii="Times New Roman" w:hAnsi="Times New Roman"/>
          <w:sz w:val="24"/>
          <w:szCs w:val="24"/>
        </w:rPr>
        <w:t>P</w:t>
      </w:r>
      <w:r w:rsidRPr="00535C17">
        <w:rPr>
          <w:rFonts w:ascii="Times New Roman" w:hAnsi="Times New Roman"/>
          <w:sz w:val="24"/>
          <w:szCs w:val="24"/>
        </w:rPr>
        <w:t xml:space="preserve">ractice </w:t>
      </w:r>
      <w:r w:rsidR="0011061F">
        <w:rPr>
          <w:rFonts w:ascii="Times New Roman" w:hAnsi="Times New Roman"/>
          <w:sz w:val="24"/>
          <w:szCs w:val="24"/>
        </w:rPr>
        <w:t>N</w:t>
      </w:r>
      <w:r w:rsidRPr="00535C17">
        <w:rPr>
          <w:rFonts w:ascii="Times New Roman" w:hAnsi="Times New Roman"/>
          <w:sz w:val="24"/>
          <w:szCs w:val="24"/>
        </w:rPr>
        <w:t xml:space="preserve">urses, and an Advanced Health Assessment course, which prepares students to conduct comprehensive history and physical exams.  The first of five clinical nurse practitioner courses </w:t>
      </w:r>
      <w:r w:rsidR="00994051" w:rsidRPr="00535C17">
        <w:rPr>
          <w:rFonts w:ascii="Times New Roman" w:hAnsi="Times New Roman"/>
          <w:sz w:val="24"/>
          <w:szCs w:val="24"/>
        </w:rPr>
        <w:t>begin</w:t>
      </w:r>
      <w:r w:rsidRPr="00535C17">
        <w:rPr>
          <w:rFonts w:ascii="Times New Roman" w:hAnsi="Times New Roman"/>
          <w:sz w:val="24"/>
          <w:szCs w:val="24"/>
        </w:rPr>
        <w:t xml:space="preserve"> in the second semester.  Students continue to take didactic courses at CSUB during the time they are completing their clinical requirements.  An outline of the required courses is included.</w:t>
      </w:r>
    </w:p>
    <w:p w14:paraId="1D356E58" w14:textId="77777777" w:rsidR="00535C17" w:rsidRPr="00535C17" w:rsidRDefault="00535C17" w:rsidP="00535C17">
      <w:pPr>
        <w:spacing w:after="0" w:line="23" w:lineRule="atLeast"/>
        <w:rPr>
          <w:rFonts w:ascii="Times New Roman" w:hAnsi="Times New Roman"/>
          <w:sz w:val="24"/>
          <w:szCs w:val="24"/>
        </w:rPr>
      </w:pPr>
    </w:p>
    <w:p w14:paraId="25D6DE2B" w14:textId="77777777" w:rsidR="00535C17" w:rsidRP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Clinical experience, defined as direct client care to individuals/families and/or communities, is a required component of the nurse practitioner curriculum.  Clinical experience gives students the opportunity to apply theory in the clinical situation, develop an understanding of the nurse practitioner's role, function as a member of an interdisciplinary team, and demonstrate the ability to mobilize and coordinate available community resources in the management of client health and illness states.  Students develop their clinical reasoning skills and test their philosophy of practice throughout clinical experience.  This opportunity to apply in practice, the theory, research, and technical skills they are learning must be sufficient to enable the student to develop the competencies necessary for practice.</w:t>
      </w:r>
    </w:p>
    <w:p w14:paraId="3F15D3F0" w14:textId="77777777" w:rsidR="00535C17" w:rsidRPr="00535C17" w:rsidRDefault="00535C17" w:rsidP="00535C17">
      <w:pPr>
        <w:spacing w:after="0" w:line="23" w:lineRule="atLeast"/>
        <w:rPr>
          <w:rFonts w:ascii="Times New Roman" w:hAnsi="Times New Roman"/>
          <w:sz w:val="24"/>
          <w:szCs w:val="24"/>
        </w:rPr>
      </w:pPr>
    </w:p>
    <w:p w14:paraId="03E4C0C1" w14:textId="4A9E622A" w:rsidR="00535C17" w:rsidRDefault="00535C17" w:rsidP="00535C17">
      <w:pPr>
        <w:spacing w:after="0" w:line="23" w:lineRule="atLeast"/>
        <w:rPr>
          <w:rFonts w:ascii="Times New Roman" w:hAnsi="Times New Roman"/>
          <w:sz w:val="24"/>
          <w:szCs w:val="24"/>
        </w:rPr>
      </w:pPr>
      <w:r w:rsidRPr="00535C17">
        <w:rPr>
          <w:rFonts w:ascii="Times New Roman" w:hAnsi="Times New Roman"/>
          <w:sz w:val="24"/>
          <w:szCs w:val="24"/>
        </w:rPr>
        <w:t xml:space="preserve">The FNP Faculty members are accountable for the final evaluation of students; however, preceptors are vital members of the teaching team and are clinically expert individuals with whom students </w:t>
      </w:r>
      <w:proofErr w:type="gramStart"/>
      <w:r w:rsidRPr="00535C17">
        <w:rPr>
          <w:rFonts w:ascii="Times New Roman" w:hAnsi="Times New Roman"/>
          <w:sz w:val="24"/>
          <w:szCs w:val="24"/>
        </w:rPr>
        <w:t>have the opportunity to</w:t>
      </w:r>
      <w:proofErr w:type="gramEnd"/>
      <w:r w:rsidRPr="00535C17">
        <w:rPr>
          <w:rFonts w:ascii="Times New Roman" w:hAnsi="Times New Roman"/>
          <w:sz w:val="24"/>
          <w:szCs w:val="24"/>
        </w:rPr>
        <w:t xml:space="preserve"> work. Faculty members, clinical preceptors, and students are continuously collaborating to enhance the clinical experience</w:t>
      </w:r>
      <w:r w:rsidR="0008793C">
        <w:rPr>
          <w:rFonts w:ascii="Times New Roman" w:hAnsi="Times New Roman"/>
          <w:sz w:val="24"/>
          <w:szCs w:val="24"/>
        </w:rPr>
        <w:t>.</w:t>
      </w:r>
    </w:p>
    <w:p w14:paraId="37BE128F" w14:textId="77777777" w:rsidR="00D87E9D" w:rsidRDefault="00D87E9D">
      <w:pPr>
        <w:spacing w:after="0" w:line="240" w:lineRule="auto"/>
        <w:rPr>
          <w:rFonts w:ascii="Times New Roman" w:hAnsi="Times New Roman"/>
          <w:sz w:val="24"/>
          <w:szCs w:val="24"/>
        </w:rPr>
      </w:pPr>
      <w:r>
        <w:rPr>
          <w:rFonts w:ascii="Times New Roman" w:hAnsi="Times New Roman"/>
          <w:sz w:val="24"/>
          <w:szCs w:val="24"/>
        </w:rPr>
        <w:br w:type="page"/>
      </w:r>
    </w:p>
    <w:p w14:paraId="11DACC8C" w14:textId="77777777" w:rsidR="009B4C3D" w:rsidRPr="005B02ED" w:rsidRDefault="009B4C3D" w:rsidP="007C1D14">
      <w:pPr>
        <w:pStyle w:val="Heading2"/>
        <w:numPr>
          <w:ilvl w:val="0"/>
          <w:numId w:val="17"/>
        </w:numPr>
      </w:pPr>
      <w:bookmarkStart w:id="22" w:name="_Toc463901422"/>
      <w:bookmarkStart w:id="23" w:name="_Toc58947832"/>
      <w:r w:rsidRPr="005B02ED">
        <w:lastRenderedPageBreak/>
        <w:t>Family Nurse Practitioner Program Objectives</w:t>
      </w:r>
      <w:bookmarkEnd w:id="22"/>
      <w:bookmarkEnd w:id="23"/>
    </w:p>
    <w:p w14:paraId="1710077C" w14:textId="77777777" w:rsidR="00107107" w:rsidRPr="00107107" w:rsidRDefault="00107107" w:rsidP="00107107">
      <w:pPr>
        <w:spacing w:after="0"/>
        <w:rPr>
          <w:rFonts w:ascii="Times New Roman" w:eastAsia="Times New Roman" w:hAnsi="Times New Roman"/>
          <w:sz w:val="24"/>
        </w:rPr>
      </w:pPr>
      <w:r w:rsidRPr="00107107">
        <w:rPr>
          <w:rFonts w:ascii="Times New Roman" w:eastAsia="Times New Roman" w:hAnsi="Times New Roman"/>
          <w:sz w:val="24"/>
        </w:rPr>
        <w:t>Upon graduation or entry to advanced practice, the Family Nurse Practitioner should demonstrate competence in the following:</w:t>
      </w:r>
    </w:p>
    <w:p w14:paraId="5CFBD253" w14:textId="77777777" w:rsidR="00107107" w:rsidRPr="00107107" w:rsidRDefault="00107107" w:rsidP="00107107">
      <w:pPr>
        <w:spacing w:after="0"/>
        <w:rPr>
          <w:rFonts w:ascii="Times New Roman" w:eastAsia="Times New Roman" w:hAnsi="Times New Roman"/>
          <w:sz w:val="24"/>
        </w:rPr>
      </w:pPr>
    </w:p>
    <w:p w14:paraId="43C08F6C"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1.</w:t>
      </w:r>
      <w:r w:rsidRPr="00107107">
        <w:rPr>
          <w:rFonts w:ascii="Times New Roman" w:eastAsia="Times New Roman" w:hAnsi="Times New Roman"/>
          <w:sz w:val="24"/>
        </w:rPr>
        <w:tab/>
        <w:t>Synthesize theoretical, scientific, and contemporary clinical knowledge for the assessment and management of both health and illness states for the purposes of health promotion, health protection, disease prevention, and treatment of the individual, the family, aggregate groups, and the community.</w:t>
      </w:r>
    </w:p>
    <w:p w14:paraId="4D4AF0D5"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2.</w:t>
      </w:r>
      <w:r w:rsidRPr="00107107">
        <w:rPr>
          <w:rFonts w:ascii="Times New Roman" w:eastAsia="Times New Roman" w:hAnsi="Times New Roman"/>
          <w:sz w:val="24"/>
        </w:rPr>
        <w:tab/>
        <w:t>Demonstrate a personal, collegial, and collaborative approach which enhances the Family Nurse Practitioner’s effectiveness in patient care.</w:t>
      </w:r>
    </w:p>
    <w:p w14:paraId="4F0609F9"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3.</w:t>
      </w:r>
      <w:r w:rsidRPr="00107107">
        <w:rPr>
          <w:rFonts w:ascii="Times New Roman" w:eastAsia="Times New Roman" w:hAnsi="Times New Roman"/>
          <w:sz w:val="24"/>
        </w:rPr>
        <w:tab/>
        <w:t>Function as a licensed independent practitioner by using best available evidence to continuously improve quality of clinical practice.</w:t>
      </w:r>
    </w:p>
    <w:p w14:paraId="35B97331"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4.</w:t>
      </w:r>
      <w:r w:rsidRPr="00107107">
        <w:rPr>
          <w:rFonts w:ascii="Times New Roman" w:eastAsia="Times New Roman" w:hAnsi="Times New Roman"/>
          <w:sz w:val="24"/>
        </w:rPr>
        <w:tab/>
        <w:t xml:space="preserve">Demonstrate a commitment to the implementation, preservation, and evolution of the Family Nurse Practitioner role. </w:t>
      </w:r>
    </w:p>
    <w:p w14:paraId="2685018F"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5.</w:t>
      </w:r>
      <w:r w:rsidRPr="00107107">
        <w:rPr>
          <w:rFonts w:ascii="Times New Roman" w:eastAsia="Times New Roman" w:hAnsi="Times New Roman"/>
          <w:sz w:val="24"/>
        </w:rPr>
        <w:tab/>
        <w:t xml:space="preserve">Implement clinical reasoning and build collaborative, interdisciplinary relationships to provide optimal health care to the patient. </w:t>
      </w:r>
    </w:p>
    <w:p w14:paraId="57998DDC"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6.</w:t>
      </w:r>
      <w:r w:rsidRPr="00107107">
        <w:rPr>
          <w:rFonts w:ascii="Times New Roman" w:eastAsia="Times New Roman" w:hAnsi="Times New Roman"/>
          <w:sz w:val="24"/>
        </w:rPr>
        <w:tab/>
        <w:t>Oversee and direct the delivery of clinical services within an integrated system of health care to achieve improved health outcomes for patients, communities, and systems.</w:t>
      </w:r>
    </w:p>
    <w:p w14:paraId="38E412A1"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7.</w:t>
      </w:r>
      <w:r w:rsidRPr="00107107">
        <w:rPr>
          <w:rFonts w:ascii="Times New Roman" w:eastAsia="Times New Roman" w:hAnsi="Times New Roman"/>
          <w:sz w:val="24"/>
        </w:rPr>
        <w:tab/>
        <w:t>Ensure quality of health care through consultation, collaboration, continuing education, certification, and evaluation (eligible for state and national certification upon completion of the program.</w:t>
      </w:r>
    </w:p>
    <w:p w14:paraId="20AB7EEF" w14:textId="77777777" w:rsidR="00107107" w:rsidRPr="00107107" w:rsidRDefault="00107107" w:rsidP="00107107">
      <w:pPr>
        <w:spacing w:after="0"/>
        <w:ind w:left="360" w:hanging="360"/>
        <w:rPr>
          <w:rFonts w:ascii="Times New Roman" w:eastAsia="Times New Roman" w:hAnsi="Times New Roman"/>
          <w:sz w:val="24"/>
        </w:rPr>
      </w:pPr>
      <w:r w:rsidRPr="00107107">
        <w:rPr>
          <w:rFonts w:ascii="Times New Roman" w:eastAsia="Times New Roman" w:hAnsi="Times New Roman"/>
          <w:sz w:val="24"/>
        </w:rPr>
        <w:t>8.</w:t>
      </w:r>
      <w:r w:rsidRPr="00107107">
        <w:rPr>
          <w:rFonts w:ascii="Times New Roman" w:eastAsia="Times New Roman" w:hAnsi="Times New Roman"/>
          <w:sz w:val="24"/>
        </w:rPr>
        <w:tab/>
        <w:t xml:space="preserve">Provide culturally competent care, deliver patient care with respect to cultural and spiritual beliefs, and make health care resources available to patients from diverse cultures. </w:t>
      </w:r>
    </w:p>
    <w:p w14:paraId="43392A63" w14:textId="77777777" w:rsidR="00706F25" w:rsidRDefault="00706F25" w:rsidP="00706F25">
      <w:pPr>
        <w:spacing w:after="0"/>
        <w:ind w:left="3600" w:firstLine="720"/>
        <w:rPr>
          <w:rFonts w:ascii="Times New Roman" w:eastAsia="Times New Roman" w:hAnsi="Times New Roman"/>
          <w:i/>
          <w:sz w:val="16"/>
          <w:szCs w:val="16"/>
        </w:rPr>
      </w:pPr>
    </w:p>
    <w:p w14:paraId="6E31657F" w14:textId="24CC0DC6" w:rsidR="00107107" w:rsidRDefault="00107107" w:rsidP="00706F25">
      <w:pPr>
        <w:spacing w:after="0"/>
        <w:ind w:left="3600" w:firstLine="720"/>
        <w:rPr>
          <w:rFonts w:ascii="Times New Roman" w:eastAsia="Times New Roman" w:hAnsi="Times New Roman"/>
          <w:i/>
          <w:sz w:val="16"/>
          <w:szCs w:val="16"/>
        </w:rPr>
      </w:pPr>
      <w:r w:rsidRPr="00706F25">
        <w:rPr>
          <w:rFonts w:ascii="Times New Roman" w:eastAsia="Times New Roman" w:hAnsi="Times New Roman"/>
          <w:i/>
          <w:sz w:val="16"/>
          <w:szCs w:val="16"/>
        </w:rPr>
        <w:t>(Adapted from the Nurse Practitioner Core Competencies, NONPF 2017.)</w:t>
      </w:r>
    </w:p>
    <w:p w14:paraId="222C9E92" w14:textId="77777777" w:rsidR="00706F25" w:rsidRPr="00706F25" w:rsidRDefault="00706F25" w:rsidP="00706F25">
      <w:pPr>
        <w:spacing w:after="0"/>
        <w:ind w:left="3600" w:firstLine="720"/>
        <w:rPr>
          <w:rFonts w:ascii="Times New Roman" w:eastAsia="Times New Roman" w:hAnsi="Times New Roman"/>
          <w:i/>
          <w:sz w:val="16"/>
          <w:szCs w:val="16"/>
        </w:rPr>
      </w:pPr>
    </w:p>
    <w:p w14:paraId="5949C1B1" w14:textId="09DE8971" w:rsidR="00B675AE" w:rsidRPr="005B02ED" w:rsidRDefault="00566382" w:rsidP="00566382">
      <w:pPr>
        <w:spacing w:after="0" w:line="240" w:lineRule="auto"/>
        <w:rPr>
          <w:rFonts w:ascii="Times New Roman" w:hAnsi="Times New Roman"/>
          <w:sz w:val="16"/>
          <w:szCs w:val="24"/>
        </w:rPr>
      </w:pPr>
      <w:r>
        <w:rPr>
          <w:rFonts w:ascii="Times New Roman" w:hAnsi="Times New Roman"/>
          <w:sz w:val="16"/>
          <w:szCs w:val="24"/>
        </w:rPr>
        <w:br w:type="page"/>
      </w:r>
    </w:p>
    <w:p w14:paraId="003637FC" w14:textId="77777777" w:rsidR="00566382" w:rsidRPr="00931AA8" w:rsidRDefault="00566382" w:rsidP="00566382">
      <w:pPr>
        <w:pStyle w:val="Heading2"/>
        <w:numPr>
          <w:ilvl w:val="0"/>
          <w:numId w:val="17"/>
        </w:numPr>
      </w:pPr>
      <w:bookmarkStart w:id="24" w:name="_Toc463901423"/>
      <w:bookmarkStart w:id="25" w:name="_Toc58947833"/>
      <w:r w:rsidRPr="005B02ED">
        <w:lastRenderedPageBreak/>
        <w:t>List of Courses and Units for FNP Option</w:t>
      </w:r>
      <w:bookmarkEnd w:id="24"/>
      <w:bookmarkEnd w:id="25"/>
    </w:p>
    <w:p w14:paraId="3B0E6C2E" w14:textId="77777777" w:rsidR="00566382" w:rsidRDefault="00566382" w:rsidP="00566382">
      <w:pPr>
        <w:spacing w:after="0" w:line="240" w:lineRule="auto"/>
        <w:rPr>
          <w:noProof/>
        </w:rPr>
      </w:pPr>
      <w:r w:rsidRPr="00CA07DD">
        <w:rPr>
          <w:noProof/>
        </w:rPr>
        <w:t xml:space="preserve"> </w:t>
      </w:r>
    </w:p>
    <w:tbl>
      <w:tblPr>
        <w:tblStyle w:val="TableGrid"/>
        <w:tblW w:w="8640" w:type="dxa"/>
        <w:tblInd w:w="378" w:type="dxa"/>
        <w:tblLayout w:type="fixed"/>
        <w:tblLook w:val="04A0" w:firstRow="1" w:lastRow="0" w:firstColumn="1" w:lastColumn="0" w:noHBand="0" w:noVBand="1"/>
      </w:tblPr>
      <w:tblGrid>
        <w:gridCol w:w="1710"/>
        <w:gridCol w:w="5490"/>
        <w:gridCol w:w="1440"/>
      </w:tblGrid>
      <w:tr w:rsidR="00566382" w14:paraId="2A8D9BF9"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3358EBF1" w14:textId="77777777" w:rsidR="00566382" w:rsidRDefault="00566382" w:rsidP="00BF006B">
            <w:pPr>
              <w:spacing w:after="0" w:line="240" w:lineRule="auto"/>
              <w:jc w:val="center"/>
              <w:rPr>
                <w:b/>
                <w:sz w:val="20"/>
              </w:rPr>
            </w:pPr>
            <w:r>
              <w:rPr>
                <w:b/>
                <w:sz w:val="20"/>
              </w:rPr>
              <w:t>Semester</w:t>
            </w:r>
          </w:p>
        </w:tc>
        <w:tc>
          <w:tcPr>
            <w:tcW w:w="5490" w:type="dxa"/>
            <w:tcBorders>
              <w:top w:val="single" w:sz="4" w:space="0" w:color="auto"/>
              <w:left w:val="single" w:sz="4" w:space="0" w:color="auto"/>
              <w:bottom w:val="single" w:sz="4" w:space="0" w:color="auto"/>
              <w:right w:val="single" w:sz="4" w:space="0" w:color="auto"/>
            </w:tcBorders>
            <w:hideMark/>
          </w:tcPr>
          <w:p w14:paraId="75604C7F" w14:textId="77777777" w:rsidR="00566382" w:rsidRDefault="00566382" w:rsidP="00BF006B">
            <w:pPr>
              <w:spacing w:after="0" w:line="240" w:lineRule="auto"/>
              <w:jc w:val="center"/>
              <w:rPr>
                <w:b/>
                <w:sz w:val="20"/>
              </w:rPr>
            </w:pPr>
            <w:r>
              <w:rPr>
                <w:b/>
                <w:sz w:val="20"/>
              </w:rPr>
              <w:t>Course</w:t>
            </w:r>
          </w:p>
        </w:tc>
        <w:tc>
          <w:tcPr>
            <w:tcW w:w="1440" w:type="dxa"/>
            <w:tcBorders>
              <w:top w:val="single" w:sz="4" w:space="0" w:color="auto"/>
              <w:left w:val="single" w:sz="4" w:space="0" w:color="auto"/>
              <w:bottom w:val="single" w:sz="4" w:space="0" w:color="auto"/>
              <w:right w:val="single" w:sz="4" w:space="0" w:color="auto"/>
            </w:tcBorders>
            <w:hideMark/>
          </w:tcPr>
          <w:p w14:paraId="0A639D13" w14:textId="77777777" w:rsidR="00566382" w:rsidRDefault="00566382" w:rsidP="00BF006B">
            <w:pPr>
              <w:spacing w:after="0" w:line="240" w:lineRule="auto"/>
              <w:jc w:val="center"/>
              <w:rPr>
                <w:b/>
                <w:sz w:val="20"/>
              </w:rPr>
            </w:pPr>
            <w:r>
              <w:rPr>
                <w:b/>
                <w:sz w:val="20"/>
              </w:rPr>
              <w:t>Units</w:t>
            </w:r>
          </w:p>
        </w:tc>
      </w:tr>
      <w:tr w:rsidR="00566382" w14:paraId="10EF525D"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15A57088" w14:textId="77777777" w:rsidR="00566382" w:rsidRDefault="00566382" w:rsidP="00BF006B">
            <w:pPr>
              <w:spacing w:after="0" w:line="240" w:lineRule="auto"/>
              <w:rPr>
                <w:b/>
                <w:sz w:val="20"/>
              </w:rPr>
            </w:pPr>
            <w:r>
              <w:rPr>
                <w:b/>
                <w:sz w:val="20"/>
              </w:rPr>
              <w:t xml:space="preserve">Fall </w:t>
            </w:r>
          </w:p>
        </w:tc>
        <w:tc>
          <w:tcPr>
            <w:tcW w:w="5490" w:type="dxa"/>
            <w:tcBorders>
              <w:top w:val="single" w:sz="4" w:space="0" w:color="auto"/>
              <w:left w:val="single" w:sz="4" w:space="0" w:color="auto"/>
              <w:bottom w:val="single" w:sz="4" w:space="0" w:color="auto"/>
              <w:right w:val="single" w:sz="4" w:space="0" w:color="auto"/>
            </w:tcBorders>
          </w:tcPr>
          <w:p w14:paraId="06DAD96B" w14:textId="77777777" w:rsidR="00566382" w:rsidRDefault="00566382" w:rsidP="00BF006B">
            <w:pPr>
              <w:spacing w:after="0" w:line="240" w:lineRule="auto"/>
              <w:rPr>
                <w:b/>
                <w:sz w:val="18"/>
                <w:u w:val="single"/>
              </w:rPr>
            </w:pPr>
          </w:p>
        </w:tc>
        <w:tc>
          <w:tcPr>
            <w:tcW w:w="1440" w:type="dxa"/>
            <w:tcBorders>
              <w:top w:val="single" w:sz="4" w:space="0" w:color="auto"/>
              <w:left w:val="single" w:sz="4" w:space="0" w:color="auto"/>
              <w:bottom w:val="single" w:sz="4" w:space="0" w:color="auto"/>
              <w:right w:val="single" w:sz="4" w:space="0" w:color="auto"/>
            </w:tcBorders>
          </w:tcPr>
          <w:p w14:paraId="14D38057" w14:textId="77777777" w:rsidR="00566382" w:rsidRDefault="00566382" w:rsidP="00BF006B">
            <w:pPr>
              <w:spacing w:after="0" w:line="240" w:lineRule="auto"/>
              <w:rPr>
                <w:b/>
                <w:sz w:val="20"/>
              </w:rPr>
            </w:pPr>
          </w:p>
        </w:tc>
      </w:tr>
      <w:tr w:rsidR="00566382" w14:paraId="34C78CA3"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48377B92" w14:textId="77777777" w:rsidR="00566382" w:rsidRDefault="00566382" w:rsidP="00BF006B">
            <w:pPr>
              <w:spacing w:after="0" w:line="240" w:lineRule="auto"/>
              <w:rPr>
                <w:sz w:val="20"/>
              </w:rPr>
            </w:pPr>
            <w:r>
              <w:rPr>
                <w:sz w:val="20"/>
              </w:rPr>
              <w:t>N5200</w:t>
            </w:r>
          </w:p>
        </w:tc>
        <w:tc>
          <w:tcPr>
            <w:tcW w:w="5490" w:type="dxa"/>
            <w:tcBorders>
              <w:top w:val="single" w:sz="4" w:space="0" w:color="auto"/>
              <w:left w:val="single" w:sz="4" w:space="0" w:color="auto"/>
              <w:bottom w:val="single" w:sz="4" w:space="0" w:color="auto"/>
              <w:right w:val="single" w:sz="4" w:space="0" w:color="auto"/>
            </w:tcBorders>
            <w:hideMark/>
          </w:tcPr>
          <w:p w14:paraId="138C7C50" w14:textId="77777777" w:rsidR="00566382" w:rsidRDefault="00566382" w:rsidP="00BF006B">
            <w:pPr>
              <w:spacing w:after="0" w:line="240" w:lineRule="auto"/>
              <w:rPr>
                <w:sz w:val="18"/>
              </w:rPr>
            </w:pPr>
            <w:r>
              <w:rPr>
                <w:sz w:val="18"/>
              </w:rPr>
              <w:t>Advanced Health Assessment (Theory)</w:t>
            </w:r>
          </w:p>
        </w:tc>
        <w:tc>
          <w:tcPr>
            <w:tcW w:w="1440" w:type="dxa"/>
            <w:tcBorders>
              <w:top w:val="single" w:sz="4" w:space="0" w:color="auto"/>
              <w:left w:val="single" w:sz="4" w:space="0" w:color="auto"/>
              <w:bottom w:val="single" w:sz="4" w:space="0" w:color="auto"/>
              <w:right w:val="single" w:sz="4" w:space="0" w:color="auto"/>
            </w:tcBorders>
            <w:hideMark/>
          </w:tcPr>
          <w:p w14:paraId="0F89CE99" w14:textId="77777777" w:rsidR="00566382" w:rsidRDefault="00566382" w:rsidP="00BF006B">
            <w:pPr>
              <w:spacing w:after="0" w:line="240" w:lineRule="auto"/>
              <w:rPr>
                <w:sz w:val="20"/>
              </w:rPr>
            </w:pPr>
            <w:r>
              <w:rPr>
                <w:sz w:val="20"/>
              </w:rPr>
              <w:t>2</w:t>
            </w:r>
          </w:p>
        </w:tc>
      </w:tr>
      <w:tr w:rsidR="00566382" w14:paraId="3E65D537"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666B26E0" w14:textId="77777777" w:rsidR="00566382" w:rsidRDefault="00566382" w:rsidP="00BF006B">
            <w:pPr>
              <w:spacing w:after="0" w:line="240" w:lineRule="auto"/>
              <w:rPr>
                <w:sz w:val="20"/>
              </w:rPr>
            </w:pPr>
            <w:r>
              <w:rPr>
                <w:sz w:val="20"/>
              </w:rPr>
              <w:t>N5201</w:t>
            </w:r>
          </w:p>
        </w:tc>
        <w:tc>
          <w:tcPr>
            <w:tcW w:w="5490" w:type="dxa"/>
            <w:tcBorders>
              <w:top w:val="single" w:sz="4" w:space="0" w:color="auto"/>
              <w:left w:val="single" w:sz="4" w:space="0" w:color="auto"/>
              <w:bottom w:val="single" w:sz="4" w:space="0" w:color="auto"/>
              <w:right w:val="single" w:sz="4" w:space="0" w:color="auto"/>
            </w:tcBorders>
            <w:hideMark/>
          </w:tcPr>
          <w:p w14:paraId="37BF3B2A" w14:textId="77777777" w:rsidR="00566382" w:rsidRDefault="00566382" w:rsidP="00BF006B">
            <w:pPr>
              <w:spacing w:after="0" w:line="240" w:lineRule="auto"/>
              <w:rPr>
                <w:sz w:val="18"/>
                <w:highlight w:val="yellow"/>
              </w:rPr>
            </w:pPr>
            <w:r>
              <w:rPr>
                <w:sz w:val="18"/>
              </w:rPr>
              <w:t>Advanced Health Assessment (Clinical)</w:t>
            </w:r>
          </w:p>
        </w:tc>
        <w:tc>
          <w:tcPr>
            <w:tcW w:w="1440" w:type="dxa"/>
            <w:tcBorders>
              <w:top w:val="single" w:sz="4" w:space="0" w:color="auto"/>
              <w:left w:val="single" w:sz="4" w:space="0" w:color="auto"/>
              <w:bottom w:val="single" w:sz="4" w:space="0" w:color="auto"/>
              <w:right w:val="single" w:sz="4" w:space="0" w:color="auto"/>
            </w:tcBorders>
            <w:hideMark/>
          </w:tcPr>
          <w:p w14:paraId="3E4D814A" w14:textId="77777777" w:rsidR="00566382" w:rsidRDefault="00566382" w:rsidP="00BF006B">
            <w:pPr>
              <w:spacing w:after="0" w:line="240" w:lineRule="auto"/>
              <w:rPr>
                <w:sz w:val="20"/>
                <w:highlight w:val="yellow"/>
              </w:rPr>
            </w:pPr>
            <w:r>
              <w:rPr>
                <w:sz w:val="20"/>
              </w:rPr>
              <w:t>1</w:t>
            </w:r>
          </w:p>
        </w:tc>
      </w:tr>
      <w:tr w:rsidR="00566382" w14:paraId="09AAD2A3"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63B176F2" w14:textId="77777777" w:rsidR="00566382" w:rsidRDefault="00566382" w:rsidP="00BF006B">
            <w:pPr>
              <w:spacing w:after="0" w:line="240" w:lineRule="auto"/>
              <w:rPr>
                <w:sz w:val="20"/>
              </w:rPr>
            </w:pPr>
            <w:r>
              <w:rPr>
                <w:sz w:val="20"/>
              </w:rPr>
              <w:t>N6300</w:t>
            </w:r>
          </w:p>
        </w:tc>
        <w:tc>
          <w:tcPr>
            <w:tcW w:w="5490" w:type="dxa"/>
            <w:tcBorders>
              <w:top w:val="single" w:sz="4" w:space="0" w:color="auto"/>
              <w:left w:val="single" w:sz="4" w:space="0" w:color="auto"/>
              <w:bottom w:val="single" w:sz="4" w:space="0" w:color="auto"/>
              <w:right w:val="single" w:sz="4" w:space="0" w:color="auto"/>
            </w:tcBorders>
            <w:hideMark/>
          </w:tcPr>
          <w:p w14:paraId="2A2D0532" w14:textId="77777777" w:rsidR="00566382" w:rsidRDefault="00566382" w:rsidP="00BF006B">
            <w:pPr>
              <w:spacing w:after="0" w:line="240" w:lineRule="auto"/>
              <w:rPr>
                <w:b/>
                <w:sz w:val="18"/>
                <w:u w:val="single"/>
              </w:rPr>
            </w:pPr>
            <w:r>
              <w:rPr>
                <w:sz w:val="18"/>
              </w:rPr>
              <w:t>Pathophysiology for Advanced Practice Nurses</w:t>
            </w:r>
          </w:p>
        </w:tc>
        <w:tc>
          <w:tcPr>
            <w:tcW w:w="1440" w:type="dxa"/>
            <w:tcBorders>
              <w:top w:val="single" w:sz="4" w:space="0" w:color="auto"/>
              <w:left w:val="single" w:sz="4" w:space="0" w:color="auto"/>
              <w:bottom w:val="single" w:sz="4" w:space="0" w:color="auto"/>
              <w:right w:val="single" w:sz="4" w:space="0" w:color="auto"/>
            </w:tcBorders>
            <w:hideMark/>
          </w:tcPr>
          <w:p w14:paraId="1C2D1C7E" w14:textId="77777777" w:rsidR="00566382" w:rsidRDefault="00566382" w:rsidP="00BF006B">
            <w:pPr>
              <w:spacing w:after="0" w:line="240" w:lineRule="auto"/>
              <w:rPr>
                <w:sz w:val="20"/>
              </w:rPr>
            </w:pPr>
            <w:r>
              <w:rPr>
                <w:sz w:val="20"/>
              </w:rPr>
              <w:t>3</w:t>
            </w:r>
          </w:p>
        </w:tc>
      </w:tr>
      <w:tr w:rsidR="00566382" w14:paraId="0242E16E"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795F67EA" w14:textId="77777777" w:rsidR="00566382" w:rsidRDefault="00566382" w:rsidP="00BF006B">
            <w:pPr>
              <w:spacing w:after="0" w:line="240" w:lineRule="auto"/>
              <w:rPr>
                <w:sz w:val="20"/>
              </w:rPr>
            </w:pPr>
            <w:r>
              <w:rPr>
                <w:sz w:val="20"/>
              </w:rPr>
              <w:t>N6310</w:t>
            </w:r>
          </w:p>
        </w:tc>
        <w:tc>
          <w:tcPr>
            <w:tcW w:w="5490" w:type="dxa"/>
            <w:tcBorders>
              <w:top w:val="single" w:sz="4" w:space="0" w:color="auto"/>
              <w:left w:val="single" w:sz="4" w:space="0" w:color="auto"/>
              <w:bottom w:val="single" w:sz="4" w:space="0" w:color="auto"/>
              <w:right w:val="single" w:sz="4" w:space="0" w:color="auto"/>
            </w:tcBorders>
            <w:hideMark/>
          </w:tcPr>
          <w:p w14:paraId="5C227EC2" w14:textId="77777777" w:rsidR="00566382" w:rsidRDefault="00566382" w:rsidP="00BF006B">
            <w:pPr>
              <w:spacing w:after="0" w:line="240" w:lineRule="auto"/>
              <w:rPr>
                <w:sz w:val="18"/>
              </w:rPr>
            </w:pPr>
            <w:r>
              <w:rPr>
                <w:sz w:val="18"/>
              </w:rPr>
              <w:t>Pharmacotherapeutics for Advanced Practice Nurses</w:t>
            </w:r>
          </w:p>
        </w:tc>
        <w:tc>
          <w:tcPr>
            <w:tcW w:w="1440" w:type="dxa"/>
            <w:tcBorders>
              <w:top w:val="single" w:sz="4" w:space="0" w:color="auto"/>
              <w:left w:val="single" w:sz="4" w:space="0" w:color="auto"/>
              <w:bottom w:val="single" w:sz="4" w:space="0" w:color="auto"/>
              <w:right w:val="single" w:sz="4" w:space="0" w:color="auto"/>
            </w:tcBorders>
            <w:hideMark/>
          </w:tcPr>
          <w:p w14:paraId="3265B0F8" w14:textId="77777777" w:rsidR="00566382" w:rsidRDefault="00566382" w:rsidP="00BF006B">
            <w:pPr>
              <w:spacing w:after="0" w:line="240" w:lineRule="auto"/>
              <w:rPr>
                <w:sz w:val="20"/>
              </w:rPr>
            </w:pPr>
            <w:r>
              <w:rPr>
                <w:sz w:val="20"/>
              </w:rPr>
              <w:t>3</w:t>
            </w:r>
          </w:p>
        </w:tc>
      </w:tr>
      <w:tr w:rsidR="00566382" w14:paraId="64C549F9"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5ACEE970"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tcPr>
          <w:p w14:paraId="4EDE5B89"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hideMark/>
          </w:tcPr>
          <w:p w14:paraId="436A6C30" w14:textId="77777777" w:rsidR="00566382" w:rsidRDefault="00566382" w:rsidP="00BF006B">
            <w:pPr>
              <w:spacing w:after="0" w:line="240" w:lineRule="auto"/>
              <w:jc w:val="right"/>
              <w:rPr>
                <w:b/>
                <w:sz w:val="20"/>
              </w:rPr>
            </w:pPr>
            <w:r>
              <w:rPr>
                <w:b/>
                <w:sz w:val="20"/>
              </w:rPr>
              <w:t>9</w:t>
            </w:r>
          </w:p>
        </w:tc>
      </w:tr>
      <w:tr w:rsidR="00566382" w14:paraId="681239D1"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7FB3BBCE" w14:textId="77777777" w:rsidR="00566382" w:rsidRDefault="00566382" w:rsidP="00BF006B">
            <w:pPr>
              <w:spacing w:after="0" w:line="240" w:lineRule="auto"/>
              <w:rPr>
                <w:sz w:val="20"/>
              </w:rPr>
            </w:pPr>
            <w:r>
              <w:rPr>
                <w:b/>
                <w:sz w:val="20"/>
              </w:rPr>
              <w:t xml:space="preserve">Spring </w:t>
            </w:r>
          </w:p>
        </w:tc>
        <w:tc>
          <w:tcPr>
            <w:tcW w:w="5490" w:type="dxa"/>
            <w:tcBorders>
              <w:top w:val="single" w:sz="4" w:space="0" w:color="auto"/>
              <w:left w:val="single" w:sz="4" w:space="0" w:color="auto"/>
              <w:bottom w:val="single" w:sz="4" w:space="0" w:color="auto"/>
              <w:right w:val="single" w:sz="4" w:space="0" w:color="auto"/>
            </w:tcBorders>
          </w:tcPr>
          <w:p w14:paraId="2D38D2AF"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tcPr>
          <w:p w14:paraId="77F75F5C" w14:textId="77777777" w:rsidR="00566382" w:rsidRDefault="00566382" w:rsidP="00BF006B">
            <w:pPr>
              <w:spacing w:after="0" w:line="240" w:lineRule="auto"/>
              <w:rPr>
                <w:sz w:val="20"/>
              </w:rPr>
            </w:pPr>
          </w:p>
        </w:tc>
      </w:tr>
      <w:tr w:rsidR="00566382" w14:paraId="586613B4"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1E40E843" w14:textId="77777777" w:rsidR="00566382" w:rsidRDefault="00566382" w:rsidP="00BF006B">
            <w:pPr>
              <w:spacing w:after="0" w:line="240" w:lineRule="auto"/>
              <w:rPr>
                <w:sz w:val="20"/>
              </w:rPr>
            </w:pPr>
            <w:r>
              <w:rPr>
                <w:sz w:val="20"/>
              </w:rPr>
              <w:t>N5220</w:t>
            </w:r>
          </w:p>
        </w:tc>
        <w:tc>
          <w:tcPr>
            <w:tcW w:w="5490" w:type="dxa"/>
            <w:tcBorders>
              <w:top w:val="single" w:sz="4" w:space="0" w:color="auto"/>
              <w:left w:val="single" w:sz="4" w:space="0" w:color="auto"/>
              <w:bottom w:val="single" w:sz="4" w:space="0" w:color="auto"/>
              <w:right w:val="single" w:sz="4" w:space="0" w:color="auto"/>
            </w:tcBorders>
            <w:hideMark/>
          </w:tcPr>
          <w:p w14:paraId="3B1B03F1" w14:textId="77777777" w:rsidR="00566382" w:rsidRDefault="00566382" w:rsidP="00BF006B">
            <w:pPr>
              <w:spacing w:after="0" w:line="240" w:lineRule="auto"/>
              <w:rPr>
                <w:sz w:val="18"/>
              </w:rPr>
            </w:pPr>
            <w:r>
              <w:rPr>
                <w:sz w:val="18"/>
              </w:rPr>
              <w:t>Theoretical Foundations of Nursing</w:t>
            </w:r>
          </w:p>
        </w:tc>
        <w:tc>
          <w:tcPr>
            <w:tcW w:w="1440" w:type="dxa"/>
            <w:tcBorders>
              <w:top w:val="single" w:sz="4" w:space="0" w:color="auto"/>
              <w:left w:val="single" w:sz="4" w:space="0" w:color="auto"/>
              <w:bottom w:val="single" w:sz="4" w:space="0" w:color="auto"/>
              <w:right w:val="single" w:sz="4" w:space="0" w:color="auto"/>
            </w:tcBorders>
            <w:hideMark/>
          </w:tcPr>
          <w:p w14:paraId="167317D5" w14:textId="77777777" w:rsidR="00566382" w:rsidRDefault="00566382" w:rsidP="00BF006B">
            <w:pPr>
              <w:spacing w:after="0" w:line="240" w:lineRule="auto"/>
              <w:rPr>
                <w:sz w:val="20"/>
              </w:rPr>
            </w:pPr>
            <w:r>
              <w:rPr>
                <w:sz w:val="20"/>
              </w:rPr>
              <w:t xml:space="preserve">2 </w:t>
            </w:r>
          </w:p>
        </w:tc>
      </w:tr>
      <w:tr w:rsidR="00566382" w14:paraId="72BEA5CB"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5F0ECB9D" w14:textId="77777777" w:rsidR="00566382" w:rsidRDefault="00566382" w:rsidP="00BF006B">
            <w:pPr>
              <w:spacing w:after="0" w:line="240" w:lineRule="auto"/>
              <w:rPr>
                <w:sz w:val="20"/>
              </w:rPr>
            </w:pPr>
            <w:r>
              <w:rPr>
                <w:sz w:val="20"/>
              </w:rPr>
              <w:t>N6260</w:t>
            </w:r>
          </w:p>
        </w:tc>
        <w:tc>
          <w:tcPr>
            <w:tcW w:w="5490" w:type="dxa"/>
            <w:tcBorders>
              <w:top w:val="single" w:sz="4" w:space="0" w:color="auto"/>
              <w:left w:val="single" w:sz="4" w:space="0" w:color="auto"/>
              <w:bottom w:val="single" w:sz="4" w:space="0" w:color="auto"/>
              <w:right w:val="single" w:sz="4" w:space="0" w:color="auto"/>
            </w:tcBorders>
            <w:hideMark/>
          </w:tcPr>
          <w:p w14:paraId="55A61D1A" w14:textId="77777777" w:rsidR="00566382" w:rsidRDefault="00566382" w:rsidP="00BF006B">
            <w:pPr>
              <w:spacing w:after="0" w:line="240" w:lineRule="auto"/>
              <w:rPr>
                <w:sz w:val="18"/>
              </w:rPr>
            </w:pPr>
            <w:r>
              <w:rPr>
                <w:sz w:val="18"/>
              </w:rPr>
              <w:t>Advanced Nursing Research</w:t>
            </w:r>
          </w:p>
        </w:tc>
        <w:tc>
          <w:tcPr>
            <w:tcW w:w="1440" w:type="dxa"/>
            <w:tcBorders>
              <w:top w:val="single" w:sz="4" w:space="0" w:color="auto"/>
              <w:left w:val="single" w:sz="4" w:space="0" w:color="auto"/>
              <w:bottom w:val="single" w:sz="4" w:space="0" w:color="auto"/>
              <w:right w:val="single" w:sz="4" w:space="0" w:color="auto"/>
            </w:tcBorders>
            <w:hideMark/>
          </w:tcPr>
          <w:p w14:paraId="60B74AD5" w14:textId="77777777" w:rsidR="00566382" w:rsidRDefault="00566382" w:rsidP="00BF006B">
            <w:pPr>
              <w:spacing w:after="0" w:line="240" w:lineRule="auto"/>
              <w:rPr>
                <w:sz w:val="20"/>
              </w:rPr>
            </w:pPr>
            <w:r>
              <w:rPr>
                <w:sz w:val="20"/>
              </w:rPr>
              <w:t>2</w:t>
            </w:r>
          </w:p>
        </w:tc>
      </w:tr>
      <w:tr w:rsidR="00566382" w14:paraId="3698C94C"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16EB437A" w14:textId="77777777" w:rsidR="00566382" w:rsidRDefault="00566382" w:rsidP="00BF006B">
            <w:pPr>
              <w:spacing w:after="0" w:line="240" w:lineRule="auto"/>
              <w:rPr>
                <w:sz w:val="20"/>
              </w:rPr>
            </w:pPr>
            <w:r>
              <w:rPr>
                <w:sz w:val="20"/>
              </w:rPr>
              <w:t>N6320</w:t>
            </w:r>
          </w:p>
        </w:tc>
        <w:tc>
          <w:tcPr>
            <w:tcW w:w="5490" w:type="dxa"/>
            <w:tcBorders>
              <w:top w:val="single" w:sz="4" w:space="0" w:color="auto"/>
              <w:left w:val="single" w:sz="4" w:space="0" w:color="auto"/>
              <w:bottom w:val="single" w:sz="4" w:space="0" w:color="auto"/>
              <w:right w:val="single" w:sz="4" w:space="0" w:color="auto"/>
            </w:tcBorders>
            <w:hideMark/>
          </w:tcPr>
          <w:p w14:paraId="5A8853FE" w14:textId="77777777" w:rsidR="00566382" w:rsidRDefault="00566382" w:rsidP="00BF006B">
            <w:pPr>
              <w:spacing w:after="0" w:line="240" w:lineRule="auto"/>
              <w:rPr>
                <w:sz w:val="18"/>
              </w:rPr>
            </w:pPr>
            <w:r>
              <w:rPr>
                <w:sz w:val="18"/>
              </w:rPr>
              <w:t>Advanced Practice Nursing Care for Individuals and Families Across the Lifespan I (Theory)</w:t>
            </w:r>
          </w:p>
        </w:tc>
        <w:tc>
          <w:tcPr>
            <w:tcW w:w="1440" w:type="dxa"/>
            <w:tcBorders>
              <w:top w:val="single" w:sz="4" w:space="0" w:color="auto"/>
              <w:left w:val="single" w:sz="4" w:space="0" w:color="auto"/>
              <w:bottom w:val="single" w:sz="4" w:space="0" w:color="auto"/>
              <w:right w:val="single" w:sz="4" w:space="0" w:color="auto"/>
            </w:tcBorders>
            <w:hideMark/>
          </w:tcPr>
          <w:p w14:paraId="3B0B2BB6" w14:textId="77777777" w:rsidR="00566382" w:rsidRDefault="00566382" w:rsidP="00BF006B">
            <w:pPr>
              <w:spacing w:after="0" w:line="240" w:lineRule="auto"/>
              <w:rPr>
                <w:sz w:val="20"/>
                <w:highlight w:val="yellow"/>
              </w:rPr>
            </w:pPr>
            <w:r>
              <w:rPr>
                <w:sz w:val="20"/>
              </w:rPr>
              <w:t>3</w:t>
            </w:r>
          </w:p>
        </w:tc>
      </w:tr>
      <w:tr w:rsidR="00566382" w14:paraId="0BB0E0A4"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1E6F3CD5" w14:textId="77777777" w:rsidR="00566382" w:rsidRDefault="00566382" w:rsidP="00BF006B">
            <w:pPr>
              <w:spacing w:after="0" w:line="240" w:lineRule="auto"/>
              <w:rPr>
                <w:sz w:val="20"/>
              </w:rPr>
            </w:pPr>
            <w:r>
              <w:rPr>
                <w:sz w:val="20"/>
              </w:rPr>
              <w:t>N6321</w:t>
            </w:r>
          </w:p>
        </w:tc>
        <w:tc>
          <w:tcPr>
            <w:tcW w:w="5490" w:type="dxa"/>
            <w:tcBorders>
              <w:top w:val="single" w:sz="4" w:space="0" w:color="auto"/>
              <w:left w:val="single" w:sz="4" w:space="0" w:color="auto"/>
              <w:bottom w:val="single" w:sz="4" w:space="0" w:color="auto"/>
              <w:right w:val="single" w:sz="4" w:space="0" w:color="auto"/>
            </w:tcBorders>
            <w:hideMark/>
          </w:tcPr>
          <w:p w14:paraId="2C7D7126" w14:textId="77777777" w:rsidR="00566382" w:rsidRDefault="00566382" w:rsidP="00BF006B">
            <w:pPr>
              <w:spacing w:after="0" w:line="240" w:lineRule="auto"/>
              <w:rPr>
                <w:sz w:val="18"/>
              </w:rPr>
            </w:pPr>
            <w:r>
              <w:rPr>
                <w:sz w:val="18"/>
              </w:rPr>
              <w:t>Advanced Practice Nursing Care for Individuals and Families Across the Lifespan I (Clinical)</w:t>
            </w:r>
          </w:p>
        </w:tc>
        <w:tc>
          <w:tcPr>
            <w:tcW w:w="1440" w:type="dxa"/>
            <w:tcBorders>
              <w:top w:val="single" w:sz="4" w:space="0" w:color="auto"/>
              <w:left w:val="single" w:sz="4" w:space="0" w:color="auto"/>
              <w:bottom w:val="single" w:sz="4" w:space="0" w:color="auto"/>
              <w:right w:val="single" w:sz="4" w:space="0" w:color="auto"/>
            </w:tcBorders>
            <w:hideMark/>
          </w:tcPr>
          <w:p w14:paraId="636A9A5D" w14:textId="77777777" w:rsidR="00566382" w:rsidRDefault="00566382" w:rsidP="00BF006B">
            <w:pPr>
              <w:spacing w:after="0" w:line="240" w:lineRule="auto"/>
              <w:rPr>
                <w:sz w:val="20"/>
                <w:highlight w:val="yellow"/>
              </w:rPr>
            </w:pPr>
            <w:r>
              <w:rPr>
                <w:sz w:val="20"/>
              </w:rPr>
              <w:t>3*</w:t>
            </w:r>
          </w:p>
        </w:tc>
      </w:tr>
      <w:tr w:rsidR="00566382" w14:paraId="557A749B"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1BA6BAEA"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tcPr>
          <w:p w14:paraId="665D537C"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hideMark/>
          </w:tcPr>
          <w:p w14:paraId="2558A9E5" w14:textId="77777777" w:rsidR="00566382" w:rsidRDefault="00566382" w:rsidP="00BF006B">
            <w:pPr>
              <w:spacing w:after="0" w:line="240" w:lineRule="auto"/>
              <w:jc w:val="right"/>
              <w:rPr>
                <w:b/>
                <w:sz w:val="20"/>
              </w:rPr>
            </w:pPr>
            <w:r>
              <w:rPr>
                <w:b/>
                <w:sz w:val="20"/>
              </w:rPr>
              <w:t>10</w:t>
            </w:r>
          </w:p>
        </w:tc>
      </w:tr>
      <w:tr w:rsidR="00566382" w14:paraId="0463342E"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55D843E9" w14:textId="77777777" w:rsidR="00566382" w:rsidRDefault="00566382" w:rsidP="00BF006B">
            <w:pPr>
              <w:spacing w:after="0" w:line="240" w:lineRule="auto"/>
              <w:rPr>
                <w:sz w:val="20"/>
              </w:rPr>
            </w:pPr>
            <w:r>
              <w:rPr>
                <w:b/>
                <w:sz w:val="20"/>
              </w:rPr>
              <w:t>Summer</w:t>
            </w:r>
          </w:p>
        </w:tc>
        <w:tc>
          <w:tcPr>
            <w:tcW w:w="5490" w:type="dxa"/>
            <w:tcBorders>
              <w:top w:val="single" w:sz="4" w:space="0" w:color="auto"/>
              <w:left w:val="single" w:sz="4" w:space="0" w:color="auto"/>
              <w:bottom w:val="single" w:sz="4" w:space="0" w:color="auto"/>
              <w:right w:val="single" w:sz="4" w:space="0" w:color="auto"/>
            </w:tcBorders>
          </w:tcPr>
          <w:p w14:paraId="64B2272C"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tcPr>
          <w:p w14:paraId="2195A18C" w14:textId="77777777" w:rsidR="00566382" w:rsidRDefault="00566382" w:rsidP="00BF006B">
            <w:pPr>
              <w:spacing w:after="0" w:line="240" w:lineRule="auto"/>
              <w:rPr>
                <w:sz w:val="20"/>
              </w:rPr>
            </w:pPr>
          </w:p>
        </w:tc>
      </w:tr>
      <w:tr w:rsidR="00566382" w14:paraId="4FA06F52"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6CD584A7" w14:textId="77777777" w:rsidR="00566382" w:rsidRDefault="00566382" w:rsidP="00BF006B">
            <w:pPr>
              <w:spacing w:after="0" w:line="240" w:lineRule="auto"/>
              <w:rPr>
                <w:sz w:val="20"/>
              </w:rPr>
            </w:pPr>
            <w:r>
              <w:rPr>
                <w:sz w:val="20"/>
              </w:rPr>
              <w:t>N5240</w:t>
            </w:r>
          </w:p>
        </w:tc>
        <w:tc>
          <w:tcPr>
            <w:tcW w:w="5490" w:type="dxa"/>
            <w:tcBorders>
              <w:top w:val="single" w:sz="4" w:space="0" w:color="auto"/>
              <w:left w:val="single" w:sz="4" w:space="0" w:color="auto"/>
              <w:bottom w:val="single" w:sz="4" w:space="0" w:color="auto"/>
              <w:right w:val="single" w:sz="4" w:space="0" w:color="auto"/>
            </w:tcBorders>
            <w:hideMark/>
          </w:tcPr>
          <w:p w14:paraId="564EE07F" w14:textId="77777777" w:rsidR="00566382" w:rsidRDefault="00566382" w:rsidP="00BF006B">
            <w:pPr>
              <w:spacing w:after="0" w:line="240" w:lineRule="auto"/>
              <w:rPr>
                <w:sz w:val="18"/>
              </w:rPr>
            </w:pPr>
            <w:r>
              <w:rPr>
                <w:sz w:val="18"/>
              </w:rPr>
              <w:t xml:space="preserve">Human Diversity &amp; Health Care Policy </w:t>
            </w:r>
          </w:p>
        </w:tc>
        <w:tc>
          <w:tcPr>
            <w:tcW w:w="1440" w:type="dxa"/>
            <w:tcBorders>
              <w:top w:val="single" w:sz="4" w:space="0" w:color="auto"/>
              <w:left w:val="single" w:sz="4" w:space="0" w:color="auto"/>
              <w:bottom w:val="single" w:sz="4" w:space="0" w:color="auto"/>
              <w:right w:val="single" w:sz="4" w:space="0" w:color="auto"/>
            </w:tcBorders>
            <w:hideMark/>
          </w:tcPr>
          <w:p w14:paraId="2B073C48" w14:textId="77777777" w:rsidR="00566382" w:rsidRDefault="00566382" w:rsidP="00BF006B">
            <w:pPr>
              <w:spacing w:after="0" w:line="240" w:lineRule="auto"/>
              <w:rPr>
                <w:sz w:val="20"/>
              </w:rPr>
            </w:pPr>
            <w:r>
              <w:rPr>
                <w:sz w:val="20"/>
              </w:rPr>
              <w:t>3</w:t>
            </w:r>
          </w:p>
        </w:tc>
      </w:tr>
      <w:tr w:rsidR="00566382" w14:paraId="5B17C4A2"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58DB7C79" w14:textId="77777777" w:rsidR="00566382" w:rsidRDefault="00566382" w:rsidP="00BF006B">
            <w:pPr>
              <w:spacing w:after="0" w:line="240" w:lineRule="auto"/>
              <w:rPr>
                <w:sz w:val="20"/>
              </w:rPr>
            </w:pPr>
            <w:r>
              <w:rPr>
                <w:sz w:val="20"/>
              </w:rPr>
              <w:t>N6330</w:t>
            </w:r>
          </w:p>
        </w:tc>
        <w:tc>
          <w:tcPr>
            <w:tcW w:w="5490" w:type="dxa"/>
            <w:tcBorders>
              <w:top w:val="single" w:sz="4" w:space="0" w:color="auto"/>
              <w:left w:val="single" w:sz="4" w:space="0" w:color="auto"/>
              <w:bottom w:val="single" w:sz="4" w:space="0" w:color="auto"/>
              <w:right w:val="single" w:sz="4" w:space="0" w:color="auto"/>
            </w:tcBorders>
            <w:hideMark/>
          </w:tcPr>
          <w:p w14:paraId="77430612" w14:textId="77777777" w:rsidR="00566382" w:rsidRDefault="00566382" w:rsidP="00BF006B">
            <w:pPr>
              <w:spacing w:after="0" w:line="240" w:lineRule="auto"/>
              <w:rPr>
                <w:sz w:val="18"/>
              </w:rPr>
            </w:pPr>
            <w:r>
              <w:rPr>
                <w:sz w:val="18"/>
              </w:rPr>
              <w:t>Advanced Practice Nursing Care for Individuals and Families Across the Lifespan II (Theory)</w:t>
            </w:r>
          </w:p>
        </w:tc>
        <w:tc>
          <w:tcPr>
            <w:tcW w:w="1440" w:type="dxa"/>
            <w:tcBorders>
              <w:top w:val="single" w:sz="4" w:space="0" w:color="auto"/>
              <w:left w:val="single" w:sz="4" w:space="0" w:color="auto"/>
              <w:bottom w:val="single" w:sz="4" w:space="0" w:color="auto"/>
              <w:right w:val="single" w:sz="4" w:space="0" w:color="auto"/>
            </w:tcBorders>
            <w:hideMark/>
          </w:tcPr>
          <w:p w14:paraId="614CD1C1" w14:textId="77777777" w:rsidR="00566382" w:rsidRDefault="00566382" w:rsidP="00BF006B">
            <w:pPr>
              <w:spacing w:after="0" w:line="240" w:lineRule="auto"/>
              <w:rPr>
                <w:sz w:val="20"/>
                <w:highlight w:val="yellow"/>
              </w:rPr>
            </w:pPr>
            <w:r>
              <w:rPr>
                <w:sz w:val="20"/>
              </w:rPr>
              <w:t>3</w:t>
            </w:r>
          </w:p>
        </w:tc>
      </w:tr>
      <w:tr w:rsidR="00566382" w14:paraId="5C741EFC"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39DF6DCB" w14:textId="77777777" w:rsidR="00566382" w:rsidRDefault="00566382" w:rsidP="00BF006B">
            <w:pPr>
              <w:spacing w:after="0" w:line="240" w:lineRule="auto"/>
              <w:rPr>
                <w:sz w:val="20"/>
              </w:rPr>
            </w:pPr>
            <w:r>
              <w:rPr>
                <w:sz w:val="20"/>
              </w:rPr>
              <w:t>N6331</w:t>
            </w:r>
          </w:p>
        </w:tc>
        <w:tc>
          <w:tcPr>
            <w:tcW w:w="5490" w:type="dxa"/>
            <w:tcBorders>
              <w:top w:val="single" w:sz="4" w:space="0" w:color="auto"/>
              <w:left w:val="single" w:sz="4" w:space="0" w:color="auto"/>
              <w:bottom w:val="single" w:sz="4" w:space="0" w:color="auto"/>
              <w:right w:val="single" w:sz="4" w:space="0" w:color="auto"/>
            </w:tcBorders>
            <w:hideMark/>
          </w:tcPr>
          <w:p w14:paraId="4B83D0A6" w14:textId="77777777" w:rsidR="00566382" w:rsidRDefault="00566382" w:rsidP="00BF006B">
            <w:pPr>
              <w:spacing w:after="0" w:line="240" w:lineRule="auto"/>
              <w:rPr>
                <w:sz w:val="18"/>
              </w:rPr>
            </w:pPr>
            <w:r>
              <w:rPr>
                <w:sz w:val="18"/>
              </w:rPr>
              <w:t>Advanced Practice Nursing Care for Individuals and Families Across the Lifespan II (Clinical)</w:t>
            </w:r>
          </w:p>
        </w:tc>
        <w:tc>
          <w:tcPr>
            <w:tcW w:w="1440" w:type="dxa"/>
            <w:tcBorders>
              <w:top w:val="single" w:sz="4" w:space="0" w:color="auto"/>
              <w:left w:val="single" w:sz="4" w:space="0" w:color="auto"/>
              <w:bottom w:val="single" w:sz="4" w:space="0" w:color="auto"/>
              <w:right w:val="single" w:sz="4" w:space="0" w:color="auto"/>
            </w:tcBorders>
            <w:hideMark/>
          </w:tcPr>
          <w:p w14:paraId="1AE84A39" w14:textId="77777777" w:rsidR="00566382" w:rsidRDefault="00566382" w:rsidP="00BF006B">
            <w:pPr>
              <w:spacing w:after="0" w:line="240" w:lineRule="auto"/>
              <w:rPr>
                <w:sz w:val="20"/>
                <w:highlight w:val="yellow"/>
              </w:rPr>
            </w:pPr>
            <w:r>
              <w:rPr>
                <w:sz w:val="20"/>
              </w:rPr>
              <w:t>2*</w:t>
            </w:r>
          </w:p>
        </w:tc>
      </w:tr>
      <w:tr w:rsidR="00566382" w14:paraId="6F6AE808"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6DD57ED0"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tcPr>
          <w:p w14:paraId="326EE687" w14:textId="77777777" w:rsidR="00566382" w:rsidRDefault="00566382" w:rsidP="00BF006B">
            <w:pPr>
              <w:spacing w:after="0" w:line="240" w:lineRule="auto"/>
              <w:rPr>
                <w:sz w:val="20"/>
              </w:rPr>
            </w:pPr>
          </w:p>
        </w:tc>
        <w:tc>
          <w:tcPr>
            <w:tcW w:w="1440" w:type="dxa"/>
            <w:tcBorders>
              <w:top w:val="single" w:sz="4" w:space="0" w:color="auto"/>
              <w:left w:val="single" w:sz="4" w:space="0" w:color="auto"/>
              <w:bottom w:val="single" w:sz="4" w:space="0" w:color="auto"/>
              <w:right w:val="single" w:sz="4" w:space="0" w:color="auto"/>
            </w:tcBorders>
            <w:hideMark/>
          </w:tcPr>
          <w:p w14:paraId="638E9159" w14:textId="77777777" w:rsidR="00566382" w:rsidRDefault="00566382" w:rsidP="00BF006B">
            <w:pPr>
              <w:spacing w:after="0" w:line="240" w:lineRule="auto"/>
              <w:ind w:right="100"/>
              <w:jc w:val="right"/>
              <w:rPr>
                <w:b/>
                <w:sz w:val="20"/>
              </w:rPr>
            </w:pPr>
            <w:r>
              <w:rPr>
                <w:b/>
                <w:sz w:val="20"/>
              </w:rPr>
              <w:t>8</w:t>
            </w:r>
          </w:p>
        </w:tc>
      </w:tr>
      <w:tr w:rsidR="00566382" w14:paraId="2072D9E3"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73547FE7" w14:textId="77777777" w:rsidR="00566382" w:rsidRDefault="00566382" w:rsidP="00BF006B">
            <w:pPr>
              <w:spacing w:after="0" w:line="240" w:lineRule="auto"/>
              <w:rPr>
                <w:b/>
                <w:sz w:val="20"/>
              </w:rPr>
            </w:pPr>
            <w:r>
              <w:rPr>
                <w:b/>
                <w:sz w:val="20"/>
              </w:rPr>
              <w:t xml:space="preserve">Fall </w:t>
            </w:r>
          </w:p>
        </w:tc>
        <w:tc>
          <w:tcPr>
            <w:tcW w:w="5490" w:type="dxa"/>
            <w:tcBorders>
              <w:top w:val="single" w:sz="4" w:space="0" w:color="auto"/>
              <w:left w:val="single" w:sz="4" w:space="0" w:color="auto"/>
              <w:bottom w:val="single" w:sz="4" w:space="0" w:color="auto"/>
              <w:right w:val="single" w:sz="4" w:space="0" w:color="auto"/>
            </w:tcBorders>
          </w:tcPr>
          <w:p w14:paraId="0BBBAAA5" w14:textId="77777777" w:rsidR="00566382" w:rsidRDefault="00566382" w:rsidP="00BF006B">
            <w:pPr>
              <w:spacing w:after="0" w:line="240" w:lineRule="auto"/>
              <w:rPr>
                <w:b/>
                <w:sz w:val="18"/>
                <w:u w:val="single"/>
              </w:rPr>
            </w:pPr>
          </w:p>
        </w:tc>
        <w:tc>
          <w:tcPr>
            <w:tcW w:w="1440" w:type="dxa"/>
            <w:tcBorders>
              <w:top w:val="single" w:sz="4" w:space="0" w:color="auto"/>
              <w:left w:val="single" w:sz="4" w:space="0" w:color="auto"/>
              <w:bottom w:val="single" w:sz="4" w:space="0" w:color="auto"/>
              <w:right w:val="single" w:sz="4" w:space="0" w:color="auto"/>
            </w:tcBorders>
          </w:tcPr>
          <w:p w14:paraId="398E3ACF" w14:textId="77777777" w:rsidR="00566382" w:rsidRDefault="00566382" w:rsidP="00BF006B">
            <w:pPr>
              <w:spacing w:after="0" w:line="240" w:lineRule="auto"/>
              <w:rPr>
                <w:b/>
                <w:sz w:val="20"/>
                <w:u w:val="single"/>
              </w:rPr>
            </w:pPr>
          </w:p>
        </w:tc>
      </w:tr>
      <w:tr w:rsidR="00566382" w14:paraId="734228D7"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711DA644" w14:textId="77777777" w:rsidR="00566382" w:rsidRDefault="00566382" w:rsidP="00BF006B">
            <w:pPr>
              <w:spacing w:after="0" w:line="240" w:lineRule="auto"/>
              <w:rPr>
                <w:sz w:val="20"/>
              </w:rPr>
            </w:pPr>
            <w:r>
              <w:rPr>
                <w:sz w:val="20"/>
              </w:rPr>
              <w:t>N5250</w:t>
            </w:r>
          </w:p>
        </w:tc>
        <w:tc>
          <w:tcPr>
            <w:tcW w:w="5490" w:type="dxa"/>
            <w:tcBorders>
              <w:top w:val="single" w:sz="4" w:space="0" w:color="auto"/>
              <w:left w:val="single" w:sz="4" w:space="0" w:color="auto"/>
              <w:bottom w:val="single" w:sz="4" w:space="0" w:color="auto"/>
              <w:right w:val="single" w:sz="4" w:space="0" w:color="auto"/>
            </w:tcBorders>
            <w:hideMark/>
          </w:tcPr>
          <w:p w14:paraId="19805F83" w14:textId="77777777" w:rsidR="00566382" w:rsidRDefault="00566382" w:rsidP="00BF006B">
            <w:pPr>
              <w:spacing w:after="0" w:line="240" w:lineRule="auto"/>
              <w:rPr>
                <w:sz w:val="18"/>
                <w:highlight w:val="yellow"/>
              </w:rPr>
            </w:pPr>
            <w:r>
              <w:rPr>
                <w:sz w:val="18"/>
              </w:rPr>
              <w:t xml:space="preserve">Transformational Leadership and APRN Role Development </w:t>
            </w:r>
          </w:p>
        </w:tc>
        <w:tc>
          <w:tcPr>
            <w:tcW w:w="1440" w:type="dxa"/>
            <w:tcBorders>
              <w:top w:val="single" w:sz="4" w:space="0" w:color="auto"/>
              <w:left w:val="single" w:sz="4" w:space="0" w:color="auto"/>
              <w:bottom w:val="single" w:sz="4" w:space="0" w:color="auto"/>
              <w:right w:val="single" w:sz="4" w:space="0" w:color="auto"/>
            </w:tcBorders>
            <w:hideMark/>
          </w:tcPr>
          <w:p w14:paraId="6CDCF223" w14:textId="77777777" w:rsidR="00566382" w:rsidRDefault="00566382" w:rsidP="00BF006B">
            <w:pPr>
              <w:spacing w:after="0" w:line="240" w:lineRule="auto"/>
              <w:rPr>
                <w:sz w:val="20"/>
                <w:highlight w:val="yellow"/>
              </w:rPr>
            </w:pPr>
            <w:r>
              <w:rPr>
                <w:sz w:val="20"/>
              </w:rPr>
              <w:t>3</w:t>
            </w:r>
          </w:p>
        </w:tc>
      </w:tr>
      <w:tr w:rsidR="00566382" w14:paraId="60EC767B"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4C25B152" w14:textId="77777777" w:rsidR="00566382" w:rsidRDefault="00566382" w:rsidP="00BF006B">
            <w:pPr>
              <w:spacing w:after="0" w:line="240" w:lineRule="auto"/>
              <w:rPr>
                <w:sz w:val="20"/>
              </w:rPr>
            </w:pPr>
            <w:r>
              <w:rPr>
                <w:sz w:val="20"/>
              </w:rPr>
              <w:t>N6340</w:t>
            </w:r>
          </w:p>
        </w:tc>
        <w:tc>
          <w:tcPr>
            <w:tcW w:w="5490" w:type="dxa"/>
            <w:tcBorders>
              <w:top w:val="single" w:sz="4" w:space="0" w:color="auto"/>
              <w:left w:val="single" w:sz="4" w:space="0" w:color="auto"/>
              <w:bottom w:val="single" w:sz="4" w:space="0" w:color="auto"/>
              <w:right w:val="single" w:sz="4" w:space="0" w:color="auto"/>
            </w:tcBorders>
            <w:hideMark/>
          </w:tcPr>
          <w:p w14:paraId="5D10824F" w14:textId="77777777" w:rsidR="00566382" w:rsidRDefault="00566382" w:rsidP="00BF006B">
            <w:pPr>
              <w:spacing w:after="0" w:line="240" w:lineRule="auto"/>
              <w:rPr>
                <w:sz w:val="18"/>
              </w:rPr>
            </w:pPr>
            <w:r>
              <w:rPr>
                <w:sz w:val="18"/>
              </w:rPr>
              <w:t>Advanced Practice Nursing Care for Individuals and Families Across the Lifespan III (Theory)</w:t>
            </w:r>
          </w:p>
        </w:tc>
        <w:tc>
          <w:tcPr>
            <w:tcW w:w="1440" w:type="dxa"/>
            <w:tcBorders>
              <w:top w:val="single" w:sz="4" w:space="0" w:color="auto"/>
              <w:left w:val="single" w:sz="4" w:space="0" w:color="auto"/>
              <w:bottom w:val="single" w:sz="4" w:space="0" w:color="auto"/>
              <w:right w:val="single" w:sz="4" w:space="0" w:color="auto"/>
            </w:tcBorders>
            <w:hideMark/>
          </w:tcPr>
          <w:p w14:paraId="5D6403A3" w14:textId="77777777" w:rsidR="00566382" w:rsidRDefault="00566382" w:rsidP="00BF006B">
            <w:pPr>
              <w:spacing w:after="0" w:line="240" w:lineRule="auto"/>
              <w:rPr>
                <w:sz w:val="20"/>
              </w:rPr>
            </w:pPr>
            <w:r>
              <w:rPr>
                <w:sz w:val="20"/>
              </w:rPr>
              <w:t>3</w:t>
            </w:r>
          </w:p>
        </w:tc>
      </w:tr>
      <w:tr w:rsidR="00566382" w14:paraId="64B6FC6B"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6A8A2698" w14:textId="77777777" w:rsidR="00566382" w:rsidRDefault="00566382" w:rsidP="00BF006B">
            <w:pPr>
              <w:spacing w:after="0" w:line="240" w:lineRule="auto"/>
              <w:rPr>
                <w:sz w:val="20"/>
              </w:rPr>
            </w:pPr>
            <w:r>
              <w:rPr>
                <w:sz w:val="20"/>
              </w:rPr>
              <w:t>N6341</w:t>
            </w:r>
          </w:p>
        </w:tc>
        <w:tc>
          <w:tcPr>
            <w:tcW w:w="5490" w:type="dxa"/>
            <w:tcBorders>
              <w:top w:val="single" w:sz="4" w:space="0" w:color="auto"/>
              <w:left w:val="single" w:sz="4" w:space="0" w:color="auto"/>
              <w:bottom w:val="single" w:sz="4" w:space="0" w:color="auto"/>
              <w:right w:val="single" w:sz="4" w:space="0" w:color="auto"/>
            </w:tcBorders>
            <w:hideMark/>
          </w:tcPr>
          <w:p w14:paraId="50F79439" w14:textId="77777777" w:rsidR="00566382" w:rsidRDefault="00566382" w:rsidP="00BF006B">
            <w:pPr>
              <w:spacing w:after="0" w:line="240" w:lineRule="auto"/>
              <w:rPr>
                <w:sz w:val="18"/>
              </w:rPr>
            </w:pPr>
            <w:r>
              <w:rPr>
                <w:sz w:val="18"/>
              </w:rPr>
              <w:t>Advanced Practice Nursing Care for Individuals and Families Across the Lifespan III (Clinical)</w:t>
            </w:r>
          </w:p>
        </w:tc>
        <w:tc>
          <w:tcPr>
            <w:tcW w:w="1440" w:type="dxa"/>
            <w:tcBorders>
              <w:top w:val="single" w:sz="4" w:space="0" w:color="auto"/>
              <w:left w:val="single" w:sz="4" w:space="0" w:color="auto"/>
              <w:bottom w:val="single" w:sz="4" w:space="0" w:color="auto"/>
              <w:right w:val="single" w:sz="4" w:space="0" w:color="auto"/>
            </w:tcBorders>
            <w:hideMark/>
          </w:tcPr>
          <w:p w14:paraId="44FE23FA" w14:textId="77777777" w:rsidR="00566382" w:rsidRDefault="00566382" w:rsidP="00BF006B">
            <w:pPr>
              <w:spacing w:after="0" w:line="240" w:lineRule="auto"/>
              <w:rPr>
                <w:sz w:val="20"/>
              </w:rPr>
            </w:pPr>
            <w:r>
              <w:rPr>
                <w:sz w:val="20"/>
              </w:rPr>
              <w:t>4*</w:t>
            </w:r>
          </w:p>
        </w:tc>
      </w:tr>
      <w:tr w:rsidR="00566382" w14:paraId="3D385D79"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5AFE8377"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tcPr>
          <w:p w14:paraId="710649F7"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hideMark/>
          </w:tcPr>
          <w:p w14:paraId="19506B7D" w14:textId="77777777" w:rsidR="00566382" w:rsidRDefault="00566382" w:rsidP="00BF006B">
            <w:pPr>
              <w:spacing w:after="0" w:line="240" w:lineRule="auto"/>
              <w:jc w:val="right"/>
              <w:rPr>
                <w:b/>
                <w:sz w:val="20"/>
              </w:rPr>
            </w:pPr>
            <w:r>
              <w:rPr>
                <w:b/>
                <w:sz w:val="20"/>
              </w:rPr>
              <w:t>10</w:t>
            </w:r>
          </w:p>
        </w:tc>
      </w:tr>
      <w:tr w:rsidR="00566382" w14:paraId="1B3136C7"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3666B43D" w14:textId="77777777" w:rsidR="00566382" w:rsidRDefault="00566382" w:rsidP="00BF006B">
            <w:pPr>
              <w:spacing w:after="0" w:line="240" w:lineRule="auto"/>
              <w:rPr>
                <w:b/>
                <w:sz w:val="20"/>
              </w:rPr>
            </w:pPr>
            <w:r>
              <w:rPr>
                <w:b/>
                <w:sz w:val="20"/>
              </w:rPr>
              <w:t xml:space="preserve">Spring </w:t>
            </w:r>
          </w:p>
        </w:tc>
        <w:tc>
          <w:tcPr>
            <w:tcW w:w="5490" w:type="dxa"/>
            <w:tcBorders>
              <w:top w:val="single" w:sz="4" w:space="0" w:color="auto"/>
              <w:left w:val="single" w:sz="4" w:space="0" w:color="auto"/>
              <w:bottom w:val="single" w:sz="4" w:space="0" w:color="auto"/>
              <w:right w:val="single" w:sz="4" w:space="0" w:color="auto"/>
            </w:tcBorders>
          </w:tcPr>
          <w:p w14:paraId="1D1D545D" w14:textId="77777777" w:rsidR="00566382" w:rsidRDefault="00566382" w:rsidP="00BF006B">
            <w:pPr>
              <w:spacing w:after="0" w:line="240" w:lineRule="auto"/>
              <w:rPr>
                <w:sz w:val="18"/>
              </w:rPr>
            </w:pPr>
          </w:p>
        </w:tc>
        <w:tc>
          <w:tcPr>
            <w:tcW w:w="1440" w:type="dxa"/>
            <w:tcBorders>
              <w:top w:val="single" w:sz="4" w:space="0" w:color="auto"/>
              <w:left w:val="single" w:sz="4" w:space="0" w:color="auto"/>
              <w:bottom w:val="single" w:sz="4" w:space="0" w:color="auto"/>
              <w:right w:val="single" w:sz="4" w:space="0" w:color="auto"/>
            </w:tcBorders>
          </w:tcPr>
          <w:p w14:paraId="093A4336" w14:textId="77777777" w:rsidR="00566382" w:rsidRDefault="00566382" w:rsidP="00BF006B">
            <w:pPr>
              <w:spacing w:after="0" w:line="240" w:lineRule="auto"/>
              <w:rPr>
                <w:sz w:val="20"/>
              </w:rPr>
            </w:pPr>
          </w:p>
        </w:tc>
      </w:tr>
      <w:tr w:rsidR="00566382" w14:paraId="4C90FE22"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4A0F20B2" w14:textId="77777777" w:rsidR="00566382" w:rsidRDefault="00566382" w:rsidP="00BF006B">
            <w:pPr>
              <w:spacing w:after="0" w:line="240" w:lineRule="auto"/>
              <w:rPr>
                <w:sz w:val="20"/>
              </w:rPr>
            </w:pPr>
            <w:r>
              <w:rPr>
                <w:sz w:val="20"/>
              </w:rPr>
              <w:t>N5230</w:t>
            </w:r>
          </w:p>
        </w:tc>
        <w:tc>
          <w:tcPr>
            <w:tcW w:w="5490" w:type="dxa"/>
            <w:tcBorders>
              <w:top w:val="single" w:sz="4" w:space="0" w:color="auto"/>
              <w:left w:val="single" w:sz="4" w:space="0" w:color="auto"/>
              <w:bottom w:val="single" w:sz="4" w:space="0" w:color="auto"/>
              <w:right w:val="single" w:sz="4" w:space="0" w:color="auto"/>
            </w:tcBorders>
            <w:hideMark/>
          </w:tcPr>
          <w:p w14:paraId="4166338A" w14:textId="77777777" w:rsidR="00566382" w:rsidRDefault="00566382" w:rsidP="00BF006B">
            <w:pPr>
              <w:spacing w:after="0" w:line="240" w:lineRule="auto"/>
              <w:rPr>
                <w:sz w:val="18"/>
              </w:rPr>
            </w:pPr>
            <w:r>
              <w:rPr>
                <w:sz w:val="18"/>
              </w:rPr>
              <w:t>Educational Principles and Methodology Applied to Nursing</w:t>
            </w:r>
          </w:p>
        </w:tc>
        <w:tc>
          <w:tcPr>
            <w:tcW w:w="1440" w:type="dxa"/>
            <w:tcBorders>
              <w:top w:val="single" w:sz="4" w:space="0" w:color="auto"/>
              <w:left w:val="single" w:sz="4" w:space="0" w:color="auto"/>
              <w:bottom w:val="single" w:sz="4" w:space="0" w:color="auto"/>
              <w:right w:val="single" w:sz="4" w:space="0" w:color="auto"/>
            </w:tcBorders>
            <w:hideMark/>
          </w:tcPr>
          <w:p w14:paraId="08D41E09" w14:textId="77777777" w:rsidR="00566382" w:rsidRDefault="00566382" w:rsidP="00BF006B">
            <w:pPr>
              <w:spacing w:after="0" w:line="240" w:lineRule="auto"/>
              <w:rPr>
                <w:sz w:val="20"/>
              </w:rPr>
            </w:pPr>
            <w:r>
              <w:rPr>
                <w:sz w:val="20"/>
              </w:rPr>
              <w:t>2 (elective)</w:t>
            </w:r>
          </w:p>
        </w:tc>
      </w:tr>
      <w:tr w:rsidR="00566382" w14:paraId="03381598"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71724766" w14:textId="77777777" w:rsidR="00566382" w:rsidRDefault="00566382" w:rsidP="00BF006B">
            <w:pPr>
              <w:spacing w:after="0" w:line="240" w:lineRule="auto"/>
              <w:rPr>
                <w:sz w:val="20"/>
              </w:rPr>
            </w:pPr>
            <w:r>
              <w:rPr>
                <w:sz w:val="20"/>
              </w:rPr>
              <w:t>N6290</w:t>
            </w:r>
          </w:p>
        </w:tc>
        <w:tc>
          <w:tcPr>
            <w:tcW w:w="5490" w:type="dxa"/>
            <w:tcBorders>
              <w:top w:val="single" w:sz="4" w:space="0" w:color="auto"/>
              <w:left w:val="single" w:sz="4" w:space="0" w:color="auto"/>
              <w:bottom w:val="single" w:sz="4" w:space="0" w:color="auto"/>
              <w:right w:val="single" w:sz="4" w:space="0" w:color="auto"/>
            </w:tcBorders>
            <w:hideMark/>
          </w:tcPr>
          <w:p w14:paraId="482A0738" w14:textId="77777777" w:rsidR="00566382" w:rsidRDefault="00566382" w:rsidP="00BF006B">
            <w:pPr>
              <w:spacing w:after="0" w:line="240" w:lineRule="auto"/>
              <w:rPr>
                <w:sz w:val="18"/>
              </w:rPr>
            </w:pPr>
            <w:r>
              <w:rPr>
                <w:sz w:val="18"/>
              </w:rPr>
              <w:t>Culminating Experience: Comprehensive Examination</w:t>
            </w:r>
          </w:p>
        </w:tc>
        <w:tc>
          <w:tcPr>
            <w:tcW w:w="1440" w:type="dxa"/>
            <w:tcBorders>
              <w:top w:val="single" w:sz="4" w:space="0" w:color="auto"/>
              <w:left w:val="single" w:sz="4" w:space="0" w:color="auto"/>
              <w:bottom w:val="single" w:sz="4" w:space="0" w:color="auto"/>
              <w:right w:val="single" w:sz="4" w:space="0" w:color="auto"/>
            </w:tcBorders>
            <w:hideMark/>
          </w:tcPr>
          <w:p w14:paraId="0F63D03B" w14:textId="77777777" w:rsidR="00566382" w:rsidRDefault="00566382" w:rsidP="00BF006B">
            <w:pPr>
              <w:spacing w:after="0" w:line="240" w:lineRule="auto"/>
              <w:rPr>
                <w:sz w:val="20"/>
              </w:rPr>
            </w:pPr>
            <w:r>
              <w:rPr>
                <w:sz w:val="20"/>
              </w:rPr>
              <w:t>3</w:t>
            </w:r>
          </w:p>
        </w:tc>
      </w:tr>
      <w:tr w:rsidR="00566382" w14:paraId="2A6CC305"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hideMark/>
          </w:tcPr>
          <w:p w14:paraId="19A11780" w14:textId="77777777" w:rsidR="00566382" w:rsidRDefault="00566382" w:rsidP="00BF006B">
            <w:pPr>
              <w:spacing w:after="0" w:line="240" w:lineRule="auto"/>
              <w:rPr>
                <w:sz w:val="20"/>
              </w:rPr>
            </w:pPr>
            <w:r>
              <w:rPr>
                <w:sz w:val="20"/>
              </w:rPr>
              <w:t>N6351</w:t>
            </w:r>
          </w:p>
        </w:tc>
        <w:tc>
          <w:tcPr>
            <w:tcW w:w="5490" w:type="dxa"/>
            <w:tcBorders>
              <w:top w:val="single" w:sz="4" w:space="0" w:color="auto"/>
              <w:left w:val="single" w:sz="4" w:space="0" w:color="auto"/>
              <w:bottom w:val="single" w:sz="4" w:space="0" w:color="auto"/>
              <w:right w:val="single" w:sz="4" w:space="0" w:color="auto"/>
            </w:tcBorders>
            <w:hideMark/>
          </w:tcPr>
          <w:p w14:paraId="540F5494" w14:textId="77777777" w:rsidR="00566382" w:rsidRDefault="00566382" w:rsidP="00BF006B">
            <w:pPr>
              <w:spacing w:after="0" w:line="240" w:lineRule="auto"/>
              <w:rPr>
                <w:sz w:val="18"/>
              </w:rPr>
            </w:pPr>
            <w:r>
              <w:rPr>
                <w:sz w:val="18"/>
              </w:rPr>
              <w:t>Advanced Practice Practicum (Clinical)</w:t>
            </w:r>
          </w:p>
        </w:tc>
        <w:tc>
          <w:tcPr>
            <w:tcW w:w="1440" w:type="dxa"/>
            <w:tcBorders>
              <w:top w:val="single" w:sz="4" w:space="0" w:color="auto"/>
              <w:left w:val="single" w:sz="4" w:space="0" w:color="auto"/>
              <w:bottom w:val="single" w:sz="4" w:space="0" w:color="auto"/>
              <w:right w:val="single" w:sz="4" w:space="0" w:color="auto"/>
            </w:tcBorders>
            <w:hideMark/>
          </w:tcPr>
          <w:p w14:paraId="6B2CA2C1" w14:textId="77777777" w:rsidR="00566382" w:rsidRDefault="00566382" w:rsidP="00BF006B">
            <w:pPr>
              <w:spacing w:after="0" w:line="240" w:lineRule="auto"/>
              <w:rPr>
                <w:sz w:val="20"/>
              </w:rPr>
            </w:pPr>
            <w:r>
              <w:rPr>
                <w:sz w:val="20"/>
              </w:rPr>
              <w:t>4*</w:t>
            </w:r>
          </w:p>
        </w:tc>
      </w:tr>
      <w:tr w:rsidR="00566382" w14:paraId="713419CA"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298268DD" w14:textId="77777777" w:rsidR="00566382" w:rsidRDefault="00566382" w:rsidP="00BF006B">
            <w:pPr>
              <w:spacing w:after="0" w:line="240" w:lineRule="auto"/>
              <w:rPr>
                <w:b/>
                <w:sz w:val="20"/>
              </w:rPr>
            </w:pPr>
          </w:p>
        </w:tc>
        <w:tc>
          <w:tcPr>
            <w:tcW w:w="5490" w:type="dxa"/>
            <w:tcBorders>
              <w:top w:val="single" w:sz="4" w:space="0" w:color="auto"/>
              <w:left w:val="single" w:sz="4" w:space="0" w:color="auto"/>
              <w:bottom w:val="single" w:sz="4" w:space="0" w:color="auto"/>
              <w:right w:val="single" w:sz="4" w:space="0" w:color="auto"/>
            </w:tcBorders>
          </w:tcPr>
          <w:p w14:paraId="0AFDBC28" w14:textId="77777777" w:rsidR="00566382" w:rsidRDefault="00566382" w:rsidP="00BF006B">
            <w:pPr>
              <w:spacing w:after="0" w:line="240" w:lineRule="auto"/>
              <w:rPr>
                <w:b/>
                <w:sz w:val="20"/>
                <w:u w:val="single"/>
              </w:rPr>
            </w:pPr>
          </w:p>
        </w:tc>
        <w:tc>
          <w:tcPr>
            <w:tcW w:w="1440" w:type="dxa"/>
            <w:tcBorders>
              <w:top w:val="single" w:sz="4" w:space="0" w:color="auto"/>
              <w:left w:val="single" w:sz="4" w:space="0" w:color="auto"/>
              <w:bottom w:val="single" w:sz="4" w:space="0" w:color="auto"/>
              <w:right w:val="single" w:sz="4" w:space="0" w:color="auto"/>
            </w:tcBorders>
            <w:hideMark/>
          </w:tcPr>
          <w:p w14:paraId="43280427" w14:textId="77777777" w:rsidR="00566382" w:rsidRDefault="00566382" w:rsidP="00BF006B">
            <w:pPr>
              <w:spacing w:after="0" w:line="240" w:lineRule="auto"/>
              <w:jc w:val="right"/>
              <w:rPr>
                <w:b/>
                <w:sz w:val="20"/>
              </w:rPr>
            </w:pPr>
            <w:r>
              <w:rPr>
                <w:b/>
                <w:sz w:val="20"/>
              </w:rPr>
              <w:t>7 (9)</w:t>
            </w:r>
          </w:p>
        </w:tc>
      </w:tr>
      <w:tr w:rsidR="00566382" w14:paraId="265EBD34"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76CE617A"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hideMark/>
          </w:tcPr>
          <w:p w14:paraId="667E7257" w14:textId="77777777" w:rsidR="00566382" w:rsidRDefault="00566382" w:rsidP="00BF006B">
            <w:pPr>
              <w:spacing w:after="0" w:line="240" w:lineRule="auto"/>
              <w:rPr>
                <w:b/>
                <w:sz w:val="20"/>
              </w:rPr>
            </w:pPr>
            <w:r>
              <w:rPr>
                <w:b/>
                <w:sz w:val="20"/>
              </w:rPr>
              <w:t xml:space="preserve">Total </w:t>
            </w:r>
          </w:p>
        </w:tc>
        <w:tc>
          <w:tcPr>
            <w:tcW w:w="1440" w:type="dxa"/>
            <w:tcBorders>
              <w:top w:val="single" w:sz="4" w:space="0" w:color="auto"/>
              <w:left w:val="single" w:sz="4" w:space="0" w:color="auto"/>
              <w:bottom w:val="single" w:sz="4" w:space="0" w:color="auto"/>
              <w:right w:val="single" w:sz="4" w:space="0" w:color="auto"/>
            </w:tcBorders>
            <w:hideMark/>
          </w:tcPr>
          <w:p w14:paraId="1BF55889" w14:textId="77777777" w:rsidR="00566382" w:rsidRDefault="00566382" w:rsidP="00BF006B">
            <w:pPr>
              <w:spacing w:after="0" w:line="240" w:lineRule="auto"/>
              <w:jc w:val="right"/>
              <w:rPr>
                <w:b/>
                <w:sz w:val="20"/>
              </w:rPr>
            </w:pPr>
            <w:r>
              <w:rPr>
                <w:b/>
                <w:sz w:val="20"/>
              </w:rPr>
              <w:t>44</w:t>
            </w:r>
          </w:p>
          <w:p w14:paraId="2E524CF2" w14:textId="77777777" w:rsidR="00566382" w:rsidRDefault="00566382" w:rsidP="00BF006B">
            <w:pPr>
              <w:spacing w:after="0" w:line="240" w:lineRule="auto"/>
              <w:jc w:val="right"/>
              <w:rPr>
                <w:sz w:val="20"/>
              </w:rPr>
            </w:pPr>
            <w:r>
              <w:rPr>
                <w:b/>
                <w:sz w:val="20"/>
              </w:rPr>
              <w:t>(46 w/N5230)</w:t>
            </w:r>
          </w:p>
        </w:tc>
      </w:tr>
      <w:tr w:rsidR="00566382" w14:paraId="6712D80D" w14:textId="77777777" w:rsidTr="00BF006B">
        <w:trPr>
          <w:trHeight w:val="288"/>
        </w:trPr>
        <w:tc>
          <w:tcPr>
            <w:tcW w:w="1710" w:type="dxa"/>
            <w:tcBorders>
              <w:top w:val="single" w:sz="4" w:space="0" w:color="auto"/>
              <w:left w:val="single" w:sz="4" w:space="0" w:color="auto"/>
              <w:bottom w:val="single" w:sz="4" w:space="0" w:color="auto"/>
              <w:right w:val="single" w:sz="4" w:space="0" w:color="auto"/>
            </w:tcBorders>
          </w:tcPr>
          <w:p w14:paraId="1B8D2CD7" w14:textId="77777777" w:rsidR="00566382" w:rsidRDefault="00566382" w:rsidP="00BF006B">
            <w:pPr>
              <w:spacing w:after="0" w:line="240" w:lineRule="auto"/>
              <w:rPr>
                <w:sz w:val="20"/>
              </w:rPr>
            </w:pPr>
          </w:p>
        </w:tc>
        <w:tc>
          <w:tcPr>
            <w:tcW w:w="5490" w:type="dxa"/>
            <w:tcBorders>
              <w:top w:val="single" w:sz="4" w:space="0" w:color="auto"/>
              <w:left w:val="single" w:sz="4" w:space="0" w:color="auto"/>
              <w:bottom w:val="single" w:sz="4" w:space="0" w:color="auto"/>
              <w:right w:val="single" w:sz="4" w:space="0" w:color="auto"/>
            </w:tcBorders>
          </w:tcPr>
          <w:p w14:paraId="11FDE962" w14:textId="77777777" w:rsidR="00566382" w:rsidRDefault="00566382" w:rsidP="00BF006B">
            <w:pPr>
              <w:spacing w:after="0" w:line="240" w:lineRule="auto"/>
              <w:rPr>
                <w:b/>
                <w:sz w:val="20"/>
              </w:rPr>
            </w:pPr>
            <w:r>
              <w:rPr>
                <w:b/>
                <w:sz w:val="20"/>
              </w:rPr>
              <w:t>Clinical Experience (Direct Patient Care)</w:t>
            </w:r>
          </w:p>
          <w:p w14:paraId="54EF0DB2" w14:textId="77777777" w:rsidR="00566382" w:rsidRDefault="00566382" w:rsidP="00BF006B">
            <w:pPr>
              <w:spacing w:after="0" w:line="240" w:lineRule="auto"/>
              <w:rPr>
                <w:b/>
                <w:sz w:val="20"/>
              </w:rPr>
            </w:pPr>
          </w:p>
          <w:p w14:paraId="71ED4F3C" w14:textId="77777777" w:rsidR="00566382" w:rsidRDefault="00566382" w:rsidP="00BF006B">
            <w:pPr>
              <w:spacing w:after="0" w:line="240" w:lineRule="auto"/>
              <w:rPr>
                <w:b/>
                <w:sz w:val="20"/>
              </w:rPr>
            </w:pPr>
            <w:r>
              <w:rPr>
                <w:b/>
                <w:sz w:val="20"/>
              </w:rPr>
              <w:t>Minimum Requirements:</w:t>
            </w:r>
          </w:p>
          <w:p w14:paraId="3805AE61" w14:textId="77777777" w:rsidR="00566382" w:rsidRDefault="00566382" w:rsidP="00BF006B">
            <w:pPr>
              <w:spacing w:after="0" w:line="240" w:lineRule="auto"/>
              <w:rPr>
                <w:b/>
                <w:sz w:val="20"/>
              </w:rPr>
            </w:pPr>
            <w:r>
              <w:rPr>
                <w:b/>
                <w:sz w:val="20"/>
              </w:rPr>
              <w:t xml:space="preserve">    BRN 12 units</w:t>
            </w:r>
          </w:p>
          <w:p w14:paraId="4CFF8333" w14:textId="77777777" w:rsidR="00566382" w:rsidRDefault="00566382" w:rsidP="00BF006B">
            <w:pPr>
              <w:spacing w:after="0" w:line="240" w:lineRule="auto"/>
              <w:rPr>
                <w:b/>
                <w:sz w:val="20"/>
              </w:rPr>
            </w:pPr>
            <w:r>
              <w:rPr>
                <w:b/>
                <w:sz w:val="20"/>
              </w:rPr>
              <w:t xml:space="preserve">    CCNE 500 hours</w:t>
            </w:r>
          </w:p>
          <w:p w14:paraId="01590BB4" w14:textId="77777777" w:rsidR="00566382" w:rsidRDefault="00566382" w:rsidP="00BF006B">
            <w:pPr>
              <w:spacing w:after="0" w:line="240" w:lineRule="auto"/>
              <w:rPr>
                <w:sz w:val="20"/>
              </w:rPr>
            </w:pPr>
          </w:p>
        </w:tc>
        <w:tc>
          <w:tcPr>
            <w:tcW w:w="1440" w:type="dxa"/>
            <w:tcBorders>
              <w:top w:val="single" w:sz="4" w:space="0" w:color="auto"/>
              <w:left w:val="single" w:sz="4" w:space="0" w:color="auto"/>
              <w:bottom w:val="single" w:sz="4" w:space="0" w:color="auto"/>
              <w:right w:val="single" w:sz="4" w:space="0" w:color="auto"/>
            </w:tcBorders>
          </w:tcPr>
          <w:p w14:paraId="5022B981" w14:textId="77777777" w:rsidR="00566382" w:rsidRDefault="00566382" w:rsidP="00BF006B">
            <w:pPr>
              <w:spacing w:after="0" w:line="240" w:lineRule="auto"/>
              <w:jc w:val="right"/>
              <w:rPr>
                <w:b/>
                <w:sz w:val="20"/>
              </w:rPr>
            </w:pPr>
            <w:r>
              <w:rPr>
                <w:b/>
                <w:sz w:val="20"/>
              </w:rPr>
              <w:t>13 units</w:t>
            </w:r>
          </w:p>
          <w:p w14:paraId="5F335DC8" w14:textId="6C03790F" w:rsidR="00566382" w:rsidRDefault="00DE29BC" w:rsidP="00BF006B">
            <w:pPr>
              <w:spacing w:after="0" w:line="240" w:lineRule="auto"/>
              <w:jc w:val="right"/>
              <w:rPr>
                <w:b/>
                <w:sz w:val="20"/>
              </w:rPr>
            </w:pPr>
            <w:r>
              <w:rPr>
                <w:b/>
                <w:sz w:val="20"/>
              </w:rPr>
              <w:t>(585</w:t>
            </w:r>
            <w:r w:rsidR="00566382">
              <w:rPr>
                <w:b/>
                <w:sz w:val="20"/>
              </w:rPr>
              <w:t xml:space="preserve"> hours)</w:t>
            </w:r>
          </w:p>
          <w:p w14:paraId="50A1B7BE" w14:textId="77777777" w:rsidR="00566382" w:rsidRDefault="00566382" w:rsidP="00BF006B">
            <w:pPr>
              <w:spacing w:after="0" w:line="240" w:lineRule="auto"/>
              <w:rPr>
                <w:sz w:val="20"/>
              </w:rPr>
            </w:pPr>
          </w:p>
        </w:tc>
      </w:tr>
    </w:tbl>
    <w:p w14:paraId="68B87151" w14:textId="77777777" w:rsidR="00566382" w:rsidRDefault="00566382" w:rsidP="00566382">
      <w:pPr>
        <w:spacing w:after="0" w:line="240" w:lineRule="auto"/>
        <w:rPr>
          <w:noProof/>
        </w:rPr>
      </w:pPr>
    </w:p>
    <w:p w14:paraId="5CCB5ACE" w14:textId="77777777" w:rsidR="00566382" w:rsidRDefault="00566382">
      <w:pPr>
        <w:spacing w:after="0" w:line="240" w:lineRule="auto"/>
        <w:rPr>
          <w:noProof/>
        </w:rPr>
      </w:pPr>
      <w:r>
        <w:rPr>
          <w:noProof/>
        </w:rPr>
        <w:br w:type="page"/>
      </w:r>
    </w:p>
    <w:p w14:paraId="115C2ADC" w14:textId="77777777" w:rsidR="00566382" w:rsidRPr="005B02ED" w:rsidRDefault="00566382" w:rsidP="00566382">
      <w:pPr>
        <w:pStyle w:val="Heading2"/>
        <w:numPr>
          <w:ilvl w:val="0"/>
          <w:numId w:val="17"/>
        </w:numPr>
      </w:pPr>
      <w:bookmarkStart w:id="26" w:name="_Toc463901424"/>
      <w:bookmarkStart w:id="27" w:name="_Toc58947834"/>
      <w:r w:rsidRPr="005B02ED">
        <w:lastRenderedPageBreak/>
        <w:t>FNP Course Descriptions</w:t>
      </w:r>
      <w:bookmarkEnd w:id="26"/>
      <w:bookmarkEnd w:id="27"/>
    </w:p>
    <w:p w14:paraId="17E4EE86" w14:textId="77777777" w:rsidR="00566382" w:rsidRPr="00507050" w:rsidRDefault="00566382" w:rsidP="00566382">
      <w:pPr>
        <w:spacing w:after="0" w:line="23" w:lineRule="atLeast"/>
        <w:rPr>
          <w:rFonts w:ascii="Times New Roman" w:hAnsi="Times New Roman"/>
          <w:sz w:val="24"/>
          <w:szCs w:val="24"/>
        </w:rPr>
      </w:pPr>
      <w:r w:rsidRPr="00A84682">
        <w:rPr>
          <w:rFonts w:ascii="Times New Roman" w:hAnsi="Times New Roman"/>
          <w:b/>
          <w:sz w:val="24"/>
          <w:szCs w:val="24"/>
        </w:rPr>
        <w:t xml:space="preserve">NURS 5200 Advanced Health Assessment (Theory) </w:t>
      </w:r>
      <w:r w:rsidRPr="004C0F37">
        <w:rPr>
          <w:rFonts w:ascii="Times New Roman" w:hAnsi="Times New Roman"/>
          <w:b/>
          <w:sz w:val="24"/>
          <w:szCs w:val="24"/>
        </w:rPr>
        <w:t>(2)</w:t>
      </w:r>
      <w:r w:rsidRPr="00507050">
        <w:rPr>
          <w:rFonts w:ascii="Times New Roman" w:hAnsi="Times New Roman"/>
          <w:sz w:val="24"/>
          <w:szCs w:val="24"/>
        </w:rPr>
        <w:t xml:space="preserve"> Advanced knowledge and skills needed for performing comprehensive health assessments will be explored. Emphasis on analysis and synthesis of all relevant physiological, pathophysiological, psychopathological as well as physical and psychosocial data. Individualized, comprehensive, and holistic protocols for client care management based on best available evidence will be developed. Focus on the identification of health risk factors, health promotion, and disease prevention. Prerequisite: Senior standing in BSN program or Post-Baccalaureate status with permission of instructor, or Admission to the MSN Program. Corequisite: NURS 5201. </w:t>
      </w:r>
    </w:p>
    <w:p w14:paraId="449F51C9" w14:textId="77777777" w:rsidR="00566382" w:rsidRPr="00507050" w:rsidRDefault="00566382" w:rsidP="00566382">
      <w:pPr>
        <w:spacing w:after="0" w:line="23" w:lineRule="atLeast"/>
        <w:rPr>
          <w:rFonts w:ascii="Times New Roman" w:hAnsi="Times New Roman"/>
          <w:sz w:val="24"/>
          <w:szCs w:val="24"/>
        </w:rPr>
      </w:pPr>
    </w:p>
    <w:p w14:paraId="2F117452" w14:textId="77777777" w:rsidR="00566382" w:rsidRPr="00507050" w:rsidRDefault="00566382" w:rsidP="00566382">
      <w:pPr>
        <w:spacing w:after="0" w:line="23" w:lineRule="atLeast"/>
        <w:rPr>
          <w:rFonts w:ascii="Times New Roman" w:hAnsi="Times New Roman"/>
          <w:sz w:val="24"/>
          <w:szCs w:val="24"/>
        </w:rPr>
      </w:pPr>
      <w:r w:rsidRPr="00A84682">
        <w:rPr>
          <w:rFonts w:ascii="Times New Roman" w:hAnsi="Times New Roman"/>
          <w:b/>
          <w:sz w:val="24"/>
          <w:szCs w:val="24"/>
        </w:rPr>
        <w:t>NURS 5201 Advanced Health Assessment (Clinical) (1)</w:t>
      </w:r>
      <w:r w:rsidRPr="00507050">
        <w:rPr>
          <w:rFonts w:ascii="Times New Roman" w:hAnsi="Times New Roman"/>
          <w:sz w:val="24"/>
          <w:szCs w:val="24"/>
        </w:rPr>
        <w:t xml:space="preserve"> Comprehensive health histories for individuals of all ages will be conducted using advanced knowledge and skills learned in the theory class. Data acquired through interviewing, physical assessment, and clinical laboratory tests will be used to assess the health status of the individual, identify client problems, formulate, implement, and evaluate individualized nursing care plans at an advanced level of nursing practice. Following a comprehensive health appraisal, students will plan for individualized client care management including health counseling, health education, and referral. Prerequisite: Senior standing in BSN program or Post-Baccalaureate status with permission of instructor, or Admission to the MSN Program. Corequisite: NURS 5200. </w:t>
      </w:r>
    </w:p>
    <w:p w14:paraId="4BA841A2" w14:textId="77777777" w:rsidR="00566382" w:rsidRPr="00507050" w:rsidRDefault="00566382" w:rsidP="00566382">
      <w:pPr>
        <w:spacing w:after="0" w:line="23" w:lineRule="atLeast"/>
        <w:rPr>
          <w:rFonts w:ascii="Times New Roman" w:hAnsi="Times New Roman"/>
          <w:sz w:val="24"/>
          <w:szCs w:val="24"/>
        </w:rPr>
      </w:pPr>
    </w:p>
    <w:p w14:paraId="10EAC782"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5220 Theoretical Foundations of Nursing (2)</w:t>
      </w:r>
      <w:r w:rsidRPr="00507050">
        <w:rPr>
          <w:rFonts w:ascii="Times New Roman" w:hAnsi="Times New Roman"/>
          <w:sz w:val="24"/>
          <w:szCs w:val="24"/>
        </w:rPr>
        <w:t xml:space="preserve"> A seminar dealing with the relationships between philosophy, theory, research, and practice in nursing. An historical analysis of nursing’s professional progress to its present theoretical state provides the background for analysis, discussion, and evaluation of different nursing theories. Included will be analysis of relevant mid-range theories form a wide range of disciplines. Prerequisite: Senior standing in BSN program or Post-Baccalaureate status with permission of instructor, or Admission to the MSN Program.</w:t>
      </w:r>
    </w:p>
    <w:p w14:paraId="19F49009" w14:textId="77777777" w:rsidR="00566382" w:rsidRPr="00507050" w:rsidRDefault="00566382" w:rsidP="00566382">
      <w:pPr>
        <w:spacing w:after="0" w:line="23" w:lineRule="atLeast"/>
        <w:rPr>
          <w:rFonts w:ascii="Times New Roman" w:hAnsi="Times New Roman"/>
          <w:sz w:val="24"/>
          <w:szCs w:val="24"/>
        </w:rPr>
      </w:pPr>
    </w:p>
    <w:p w14:paraId="56465986"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5230 Educational Principles and Methodology Applied to Nursing (2</w:t>
      </w:r>
      <w:r w:rsidRPr="00507050">
        <w:rPr>
          <w:rFonts w:ascii="Times New Roman" w:hAnsi="Times New Roman"/>
          <w:sz w:val="24"/>
          <w:szCs w:val="24"/>
        </w:rPr>
        <w:t xml:space="preserve">) The focus of the course is on the use of a variety of teaching skills and strategies to help nursing staff, students, and other health care workers establish policies and standards. These skills enable the advanced practice nurse to influence attitudes and understanding about nursing health care. Students in this course develop and present programs or classes for nursing staff development, education of nursing students, or programs of health education for consumers and other health care providers. Prerequisite: Senior standing in BSN program or Post-Baccalaureate status with permission of instructor, or Admission to the MSN Program. </w:t>
      </w:r>
    </w:p>
    <w:p w14:paraId="63E5429E" w14:textId="77777777" w:rsidR="00566382" w:rsidRPr="00507050" w:rsidRDefault="00566382" w:rsidP="00566382">
      <w:pPr>
        <w:spacing w:after="0" w:line="23" w:lineRule="atLeast"/>
        <w:rPr>
          <w:rFonts w:ascii="Times New Roman" w:hAnsi="Times New Roman"/>
          <w:sz w:val="24"/>
          <w:szCs w:val="24"/>
        </w:rPr>
      </w:pPr>
    </w:p>
    <w:p w14:paraId="6D39988A"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5240 Human Diversity and Health Care Policy (3)</w:t>
      </w:r>
      <w:r w:rsidRPr="00507050">
        <w:rPr>
          <w:rFonts w:ascii="Times New Roman" w:hAnsi="Times New Roman"/>
          <w:sz w:val="24"/>
          <w:szCs w:val="24"/>
        </w:rPr>
        <w:t xml:space="preserve"> Exploration of health care policy, organization and financing of health care systems in order to provide the basis for leadership in the planning of provision of quality cost-effective care. Includes as an essential foundation for the delivery of health care services: examination of legislation, regulation, distributive justice and the social determinants of health that cause (or contribute to) health disparities in vulnerable populations; comparison of various care delivery systems; exploration of various modes of health care financing; consideration of culture, ecology, and epidemiology. Prerequisite: Senior standing in BSN program or Post</w:t>
      </w:r>
      <w:r>
        <w:rPr>
          <w:rFonts w:ascii="Times New Roman" w:hAnsi="Times New Roman"/>
          <w:sz w:val="24"/>
          <w:szCs w:val="24"/>
        </w:rPr>
        <w:t xml:space="preserve"> </w:t>
      </w:r>
      <w:r w:rsidRPr="00507050">
        <w:rPr>
          <w:rFonts w:ascii="Times New Roman" w:hAnsi="Times New Roman"/>
          <w:sz w:val="24"/>
          <w:szCs w:val="24"/>
        </w:rPr>
        <w:t xml:space="preserve">Baccalaureate status with permission of instructor, or Admission to the MSN Program. </w:t>
      </w:r>
    </w:p>
    <w:p w14:paraId="559DCA9C" w14:textId="77777777" w:rsidR="00566382" w:rsidRPr="00507050" w:rsidRDefault="00566382" w:rsidP="00566382">
      <w:pPr>
        <w:spacing w:after="0" w:line="23" w:lineRule="atLeast"/>
        <w:rPr>
          <w:rFonts w:ascii="Times New Roman" w:hAnsi="Times New Roman"/>
          <w:sz w:val="24"/>
          <w:szCs w:val="24"/>
        </w:rPr>
      </w:pPr>
    </w:p>
    <w:p w14:paraId="2172B2D7"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lastRenderedPageBreak/>
        <w:t>NURS 5250 Transformational Leadership and APRN Role Development (3)</w:t>
      </w:r>
      <w:r w:rsidRPr="00507050">
        <w:rPr>
          <w:rFonts w:ascii="Times New Roman" w:hAnsi="Times New Roman"/>
          <w:sz w:val="24"/>
          <w:szCs w:val="24"/>
        </w:rPr>
        <w:t xml:space="preserve"> Role development in advanced practice nursing from historical, economic, political, legal, and ethical perspectives. Discussion of role definition, transition, ambiguity and development. Concepts of collegial practice, inter</w:t>
      </w:r>
      <w:r>
        <w:rPr>
          <w:rFonts w:ascii="Times New Roman" w:hAnsi="Times New Roman"/>
          <w:sz w:val="24"/>
          <w:szCs w:val="24"/>
        </w:rPr>
        <w:t>-</w:t>
      </w:r>
      <w:r w:rsidRPr="00507050">
        <w:rPr>
          <w:rFonts w:ascii="Times New Roman" w:hAnsi="Times New Roman"/>
          <w:sz w:val="24"/>
          <w:szCs w:val="24"/>
        </w:rPr>
        <w:t>professional and intra</w:t>
      </w:r>
      <w:r>
        <w:rPr>
          <w:rFonts w:ascii="Times New Roman" w:hAnsi="Times New Roman"/>
          <w:sz w:val="24"/>
          <w:szCs w:val="24"/>
        </w:rPr>
        <w:t>-</w:t>
      </w:r>
      <w:r w:rsidRPr="00507050">
        <w:rPr>
          <w:rFonts w:ascii="Times New Roman" w:hAnsi="Times New Roman"/>
          <w:sz w:val="24"/>
          <w:szCs w:val="24"/>
        </w:rPr>
        <w:t>professional relationships, legal issues, healthcare policy, organizations, and financing will be emphasized. Prerequisite: Senior standing in BSN program or Post</w:t>
      </w:r>
      <w:r>
        <w:rPr>
          <w:rFonts w:ascii="Times New Roman" w:hAnsi="Times New Roman"/>
          <w:sz w:val="24"/>
          <w:szCs w:val="24"/>
        </w:rPr>
        <w:t xml:space="preserve"> </w:t>
      </w:r>
      <w:r w:rsidRPr="00507050">
        <w:rPr>
          <w:rFonts w:ascii="Times New Roman" w:hAnsi="Times New Roman"/>
          <w:sz w:val="24"/>
          <w:szCs w:val="24"/>
        </w:rPr>
        <w:t xml:space="preserve">Baccalaureate status with permission of instructor, or Admission to the MSN Program. </w:t>
      </w:r>
    </w:p>
    <w:p w14:paraId="4843B8B9" w14:textId="77777777" w:rsidR="00566382" w:rsidRPr="00507050" w:rsidRDefault="00566382" w:rsidP="00566382">
      <w:pPr>
        <w:spacing w:after="0" w:line="23" w:lineRule="atLeast"/>
        <w:rPr>
          <w:rFonts w:ascii="Times New Roman" w:hAnsi="Times New Roman"/>
          <w:sz w:val="24"/>
          <w:szCs w:val="24"/>
        </w:rPr>
      </w:pPr>
      <w:r w:rsidRPr="00507050">
        <w:rPr>
          <w:rFonts w:ascii="Times New Roman" w:hAnsi="Times New Roman"/>
          <w:sz w:val="24"/>
          <w:szCs w:val="24"/>
        </w:rPr>
        <w:t>NURS 6260 Advanced Nursing Research (2) In-depth study of selected research strategies commonly used in nursing such as clinical case study, experimental, quasi</w:t>
      </w:r>
      <w:r>
        <w:rPr>
          <w:rFonts w:ascii="Times New Roman" w:hAnsi="Times New Roman"/>
          <w:sz w:val="24"/>
          <w:szCs w:val="24"/>
        </w:rPr>
        <w:t>-</w:t>
      </w:r>
      <w:r w:rsidRPr="00507050">
        <w:rPr>
          <w:rFonts w:ascii="Times New Roman" w:hAnsi="Times New Roman"/>
          <w:sz w:val="24"/>
          <w:szCs w:val="24"/>
        </w:rPr>
        <w:t xml:space="preserve">experimental, historical, ethnographic, ex-post-facto, and survey methods. Identification and clarification of nursing problem statements and related hypotheses. Admission to the MSN Program and successful completion of the Graduate Writing Assessment Requirement (GWAR) of the university. </w:t>
      </w:r>
    </w:p>
    <w:p w14:paraId="69126A25" w14:textId="77777777" w:rsidR="00566382" w:rsidRPr="00507050" w:rsidRDefault="00566382" w:rsidP="00566382">
      <w:pPr>
        <w:spacing w:after="0" w:line="23" w:lineRule="atLeast"/>
        <w:rPr>
          <w:rFonts w:ascii="Times New Roman" w:hAnsi="Times New Roman"/>
          <w:sz w:val="24"/>
          <w:szCs w:val="24"/>
        </w:rPr>
      </w:pPr>
    </w:p>
    <w:p w14:paraId="027EFE96"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6290 Culminating Experience: Comprehensive Examination (3)</w:t>
      </w:r>
      <w:r w:rsidRPr="00507050">
        <w:rPr>
          <w:rFonts w:ascii="Times New Roman" w:hAnsi="Times New Roman"/>
          <w:sz w:val="24"/>
          <w:szCs w:val="24"/>
        </w:rPr>
        <w:t xml:space="preserve"> The comprehensive examination will allow the student to demonstrate mastery of the subject matter including: client assessment, diagnostic reasoning, and clinical reasoning in developing a treatment and management plan. The comprehensive examination will include a </w:t>
      </w:r>
      <w:proofErr w:type="gramStart"/>
      <w:r w:rsidRPr="00507050">
        <w:rPr>
          <w:rFonts w:ascii="Times New Roman" w:hAnsi="Times New Roman"/>
          <w:sz w:val="24"/>
          <w:szCs w:val="24"/>
        </w:rPr>
        <w:t>multiple choice</w:t>
      </w:r>
      <w:proofErr w:type="gramEnd"/>
      <w:r w:rsidRPr="00507050">
        <w:rPr>
          <w:rFonts w:ascii="Times New Roman" w:hAnsi="Times New Roman"/>
          <w:sz w:val="24"/>
          <w:szCs w:val="24"/>
        </w:rPr>
        <w:t xml:space="preserve"> examination preparing the student for the national certification examination for the Family Nurse Practitioner. The comprehensive examination will include a written component that will incorporate nursing theory, nursing leadership, nursing research, educational principles, and patient care management. Prerequisites: Candidacy status in the MSN program. Completion of all MSN/FNP courses except NURS 6351. </w:t>
      </w:r>
    </w:p>
    <w:p w14:paraId="5CF97E9B" w14:textId="77777777" w:rsidR="00566382" w:rsidRPr="00507050" w:rsidRDefault="00566382" w:rsidP="00566382">
      <w:pPr>
        <w:spacing w:after="0" w:line="23" w:lineRule="atLeast"/>
        <w:rPr>
          <w:rFonts w:ascii="Times New Roman" w:hAnsi="Times New Roman"/>
          <w:sz w:val="24"/>
          <w:szCs w:val="24"/>
        </w:rPr>
      </w:pPr>
    </w:p>
    <w:p w14:paraId="6A7AF067"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6300 Pathophysiology for Advanced Practice Nurses (3)</w:t>
      </w:r>
      <w:r w:rsidRPr="00507050">
        <w:rPr>
          <w:rFonts w:ascii="Times New Roman" w:hAnsi="Times New Roman"/>
          <w:sz w:val="24"/>
          <w:szCs w:val="24"/>
        </w:rPr>
        <w:t xml:space="preserve"> Physiology based course focusing on the pathogenesis of human disease </w:t>
      </w:r>
      <w:proofErr w:type="gramStart"/>
      <w:r w:rsidRPr="00507050">
        <w:rPr>
          <w:rFonts w:ascii="Times New Roman" w:hAnsi="Times New Roman"/>
          <w:sz w:val="24"/>
          <w:szCs w:val="24"/>
        </w:rPr>
        <w:t>as a consequence of</w:t>
      </w:r>
      <w:proofErr w:type="gramEnd"/>
      <w:r w:rsidRPr="00507050">
        <w:rPr>
          <w:rFonts w:ascii="Times New Roman" w:hAnsi="Times New Roman"/>
          <w:sz w:val="24"/>
          <w:szCs w:val="24"/>
        </w:rPr>
        <w:t xml:space="preserve"> abnormalities and alterations of normal physiologic function based on a cellular and systems-oriented framework. Regulatory and compensatory mechanisms that aim at maintaining and restoring homeostasis in response to changes in the internal and external environment are explored. Synthesis of current research regarding pathophysiological patterns and </w:t>
      </w:r>
      <w:proofErr w:type="gramStart"/>
      <w:r w:rsidRPr="00507050">
        <w:rPr>
          <w:rFonts w:ascii="Times New Roman" w:hAnsi="Times New Roman"/>
          <w:sz w:val="24"/>
          <w:szCs w:val="24"/>
        </w:rPr>
        <w:t>it</w:t>
      </w:r>
      <w:proofErr w:type="gramEnd"/>
      <w:r w:rsidRPr="00507050">
        <w:rPr>
          <w:rFonts w:ascii="Times New Roman" w:hAnsi="Times New Roman"/>
          <w:sz w:val="24"/>
          <w:szCs w:val="24"/>
        </w:rPr>
        <w:t xml:space="preserve"> application to primary care are emphasized. Prerequisite: Admission to the MSN Program. </w:t>
      </w:r>
    </w:p>
    <w:p w14:paraId="09658613" w14:textId="77777777" w:rsidR="00566382" w:rsidRPr="00507050" w:rsidRDefault="00566382" w:rsidP="00566382">
      <w:pPr>
        <w:spacing w:after="0" w:line="23" w:lineRule="atLeast"/>
        <w:rPr>
          <w:rFonts w:ascii="Times New Roman" w:hAnsi="Times New Roman"/>
          <w:sz w:val="24"/>
          <w:szCs w:val="24"/>
        </w:rPr>
      </w:pPr>
    </w:p>
    <w:p w14:paraId="263EE95E" w14:textId="77777777" w:rsidR="00994051" w:rsidRPr="00994051" w:rsidRDefault="00994051" w:rsidP="00994051">
      <w:pPr>
        <w:rPr>
          <w:rFonts w:ascii="Times New Roman" w:hAnsi="Times New Roman"/>
          <w:strike/>
          <w:sz w:val="24"/>
          <w:szCs w:val="24"/>
        </w:rPr>
      </w:pPr>
      <w:r w:rsidRPr="00994051">
        <w:rPr>
          <w:rFonts w:ascii="Times New Roman" w:hAnsi="Times New Roman"/>
          <w:b/>
          <w:sz w:val="24"/>
          <w:szCs w:val="24"/>
        </w:rPr>
        <w:t>NURS 6310 Pharmacotherapeutics for Advanced Practice Nurses (3)</w:t>
      </w:r>
      <w:r w:rsidRPr="00994051">
        <w:rPr>
          <w:rFonts w:ascii="Times New Roman" w:hAnsi="Times New Roman"/>
          <w:sz w:val="24"/>
          <w:szCs w:val="24"/>
        </w:rPr>
        <w:t xml:space="preserve"> Designed to meet the California Board of Registered Nursing requirement for nurse practitioners to furnish medications and/or devices commonly used in the diagnosis, prevention, and treatment of health care conditions affecting patients across the life span, pursuant to the Business and Professions Code including utilizing standardized procedures, including controlled substances (Schedule II-V) and risk of addiction associated with their use. Content of focused discussion and testing will include, but not limited </w:t>
      </w:r>
      <w:proofErr w:type="gramStart"/>
      <w:r w:rsidRPr="00994051">
        <w:rPr>
          <w:rFonts w:ascii="Times New Roman" w:hAnsi="Times New Roman"/>
          <w:sz w:val="24"/>
          <w:szCs w:val="24"/>
        </w:rPr>
        <w:t>to:</w:t>
      </w:r>
      <w:proofErr w:type="gramEnd"/>
      <w:r w:rsidRPr="00994051">
        <w:rPr>
          <w:rFonts w:ascii="Times New Roman" w:hAnsi="Times New Roman"/>
          <w:sz w:val="24"/>
          <w:szCs w:val="24"/>
        </w:rPr>
        <w:t xml:space="preserve"> pharmacokinetics, pharmacodynamics, pharmacotherapeutic management; recognizing and managing side effects; interactions with medications, foods, and dietary supplements; ethical and legal issues related to the furnishing process, including furnishing controlled substance.  Emphasis is on achieving optimal drug therapy outcomes as well as preparation for application for a furnishing license. </w:t>
      </w:r>
    </w:p>
    <w:p w14:paraId="0943BC91" w14:textId="5AB671B5"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 xml:space="preserve">NURS 6320 Advanced Practice </w:t>
      </w:r>
      <w:r w:rsidR="004C0F37">
        <w:rPr>
          <w:rFonts w:ascii="Times New Roman" w:hAnsi="Times New Roman"/>
          <w:b/>
          <w:sz w:val="24"/>
          <w:szCs w:val="24"/>
        </w:rPr>
        <w:t>Nursing Care for Individuals and</w:t>
      </w:r>
      <w:r w:rsidRPr="00A508DB">
        <w:rPr>
          <w:rFonts w:ascii="Times New Roman" w:hAnsi="Times New Roman"/>
          <w:b/>
          <w:sz w:val="24"/>
          <w:szCs w:val="24"/>
        </w:rPr>
        <w:t xml:space="preserve"> Families Across the Lifespan I (Theory) (3)</w:t>
      </w:r>
      <w:r w:rsidRPr="00507050">
        <w:rPr>
          <w:rFonts w:ascii="Times New Roman" w:hAnsi="Times New Roman"/>
          <w:sz w:val="24"/>
          <w:szCs w:val="24"/>
        </w:rPr>
        <w:t xml:space="preserve"> The roles of the Advanced Practice Nurse in the primary health care management of individuals and families across the lifespan are introduced. Disease prevention, and health and </w:t>
      </w:r>
      <w:r w:rsidRPr="00507050">
        <w:rPr>
          <w:rFonts w:ascii="Times New Roman" w:hAnsi="Times New Roman"/>
          <w:sz w:val="24"/>
          <w:szCs w:val="24"/>
        </w:rPr>
        <w:lastRenderedPageBreak/>
        <w:t xml:space="preserve">wellness care in rural, urban, and multi-ethnic and culturally diverse populations across the lifespan are emphasized. Theoretical models of family, aggregate, and community systems as they relate to health promotion, risk reduction, and health restoration are explored. Prerequisites: NURS 5200, 5201, 6300, 6310. Classified status in the MSN Program and the FNP option. Corequisite: NURS 6321. </w:t>
      </w:r>
    </w:p>
    <w:p w14:paraId="06A5B7AF" w14:textId="77777777" w:rsidR="00566382" w:rsidRPr="00507050" w:rsidRDefault="00566382" w:rsidP="00566382">
      <w:pPr>
        <w:spacing w:after="0" w:line="23" w:lineRule="atLeast"/>
        <w:rPr>
          <w:rFonts w:ascii="Times New Roman" w:hAnsi="Times New Roman"/>
          <w:sz w:val="24"/>
          <w:szCs w:val="24"/>
        </w:rPr>
      </w:pPr>
    </w:p>
    <w:p w14:paraId="1E84601C"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6321 Advanced Practice Nursing Care for Individuals and Families Across the Lifespan I (Clinical) (3)</w:t>
      </w:r>
      <w:r w:rsidRPr="00507050">
        <w:rPr>
          <w:rFonts w:ascii="Times New Roman" w:hAnsi="Times New Roman"/>
          <w:sz w:val="24"/>
          <w:szCs w:val="24"/>
        </w:rPr>
        <w:t xml:space="preserve"> Development and utilization of disease protocols for intervention and management are emphasized. Emphasis is placed on data gathering, conducting routine health histories, physical examinations, and health promotion/risk reduction activities in rural, urban, and multi-ethnic and culturally diverse populations across life span. Prerequisites: NURS 5200, 5201, 6300, 6310. Classified status in the MSN Program and the FNP option. Corequisite: NURS 6320. </w:t>
      </w:r>
    </w:p>
    <w:p w14:paraId="5767DA1A" w14:textId="77777777" w:rsidR="00566382" w:rsidRPr="00507050" w:rsidRDefault="00566382" w:rsidP="00566382">
      <w:pPr>
        <w:spacing w:after="0" w:line="23" w:lineRule="atLeast"/>
        <w:rPr>
          <w:rFonts w:ascii="Times New Roman" w:hAnsi="Times New Roman"/>
          <w:sz w:val="24"/>
          <w:szCs w:val="24"/>
        </w:rPr>
      </w:pPr>
    </w:p>
    <w:p w14:paraId="4626FFAC"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6330 Advanced Practice Nursing Care for Individuals and Families Across the Lifespan II (Theory) (3)</w:t>
      </w:r>
      <w:r w:rsidRPr="00507050">
        <w:rPr>
          <w:rFonts w:ascii="Times New Roman" w:hAnsi="Times New Roman"/>
          <w:sz w:val="24"/>
          <w:szCs w:val="24"/>
        </w:rPr>
        <w:t xml:space="preserve"> Family Nurse Practitioner concepts in family assessment, diagnosis, and management in primary care and </w:t>
      </w:r>
      <w:proofErr w:type="gramStart"/>
      <w:r w:rsidRPr="00507050">
        <w:rPr>
          <w:rFonts w:ascii="Times New Roman" w:hAnsi="Times New Roman"/>
          <w:sz w:val="24"/>
          <w:szCs w:val="24"/>
        </w:rPr>
        <w:t>community</w:t>
      </w:r>
      <w:r>
        <w:rPr>
          <w:rFonts w:ascii="Times New Roman" w:hAnsi="Times New Roman"/>
          <w:sz w:val="24"/>
          <w:szCs w:val="24"/>
        </w:rPr>
        <w:t xml:space="preserve"> </w:t>
      </w:r>
      <w:r w:rsidRPr="00507050">
        <w:rPr>
          <w:rFonts w:ascii="Times New Roman" w:hAnsi="Times New Roman"/>
          <w:sz w:val="24"/>
          <w:szCs w:val="24"/>
        </w:rPr>
        <w:t>based</w:t>
      </w:r>
      <w:proofErr w:type="gramEnd"/>
      <w:r w:rsidRPr="00507050">
        <w:rPr>
          <w:rFonts w:ascii="Times New Roman" w:hAnsi="Times New Roman"/>
          <w:sz w:val="24"/>
          <w:szCs w:val="24"/>
        </w:rPr>
        <w:t xml:space="preserve"> settings are explored. The diagnosis, management, and evaluation of treatment outcomes of common health problems to families and individuals across lifespan are examined. Care of individuals and families across the lifespan with acute self</w:t>
      </w:r>
      <w:r>
        <w:rPr>
          <w:rFonts w:ascii="Times New Roman" w:hAnsi="Times New Roman"/>
          <w:sz w:val="24"/>
          <w:szCs w:val="24"/>
        </w:rPr>
        <w:t>-</w:t>
      </w:r>
      <w:r w:rsidRPr="00507050">
        <w:rPr>
          <w:rFonts w:ascii="Times New Roman" w:hAnsi="Times New Roman"/>
          <w:sz w:val="24"/>
          <w:szCs w:val="24"/>
        </w:rPr>
        <w:t xml:space="preserve">limiting illness and chronic illness are emphasized. Prerequisites: NURS 6320, 6321. Classified status in the MSN Program and the FNP option. Corequisite: NURS 6331. </w:t>
      </w:r>
    </w:p>
    <w:p w14:paraId="612B365C" w14:textId="77777777" w:rsidR="00566382" w:rsidRPr="00507050" w:rsidRDefault="00566382" w:rsidP="00566382">
      <w:pPr>
        <w:spacing w:after="0" w:line="23" w:lineRule="atLeast"/>
        <w:rPr>
          <w:rFonts w:ascii="Times New Roman" w:hAnsi="Times New Roman"/>
          <w:sz w:val="24"/>
          <w:szCs w:val="24"/>
        </w:rPr>
      </w:pPr>
    </w:p>
    <w:p w14:paraId="51D14F32"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6331 Advanced Practice Nursing Care for Individuals and Families Across the Lifespan II (Clinical) (2)</w:t>
      </w:r>
      <w:r w:rsidRPr="00507050">
        <w:rPr>
          <w:rFonts w:ascii="Times New Roman" w:hAnsi="Times New Roman"/>
          <w:sz w:val="24"/>
          <w:szCs w:val="24"/>
        </w:rPr>
        <w:t xml:space="preserve"> Application of Family Nurse Practitioner concepts and skills in assessment, diagnosis, and management in primary care and </w:t>
      </w:r>
      <w:proofErr w:type="gramStart"/>
      <w:r w:rsidRPr="00507050">
        <w:rPr>
          <w:rFonts w:ascii="Times New Roman" w:hAnsi="Times New Roman"/>
          <w:sz w:val="24"/>
          <w:szCs w:val="24"/>
        </w:rPr>
        <w:t>community based</w:t>
      </w:r>
      <w:proofErr w:type="gramEnd"/>
      <w:r w:rsidRPr="00507050">
        <w:rPr>
          <w:rFonts w:ascii="Times New Roman" w:hAnsi="Times New Roman"/>
          <w:sz w:val="24"/>
          <w:szCs w:val="24"/>
        </w:rPr>
        <w:t xml:space="preserve"> settings. Pathophysiological and pharmacological concepts are applied in clinical </w:t>
      </w:r>
      <w:proofErr w:type="gramStart"/>
      <w:r w:rsidRPr="00507050">
        <w:rPr>
          <w:rFonts w:ascii="Times New Roman" w:hAnsi="Times New Roman"/>
          <w:sz w:val="24"/>
          <w:szCs w:val="24"/>
        </w:rPr>
        <w:t>decision making</w:t>
      </w:r>
      <w:proofErr w:type="gramEnd"/>
      <w:r w:rsidRPr="00507050">
        <w:rPr>
          <w:rFonts w:ascii="Times New Roman" w:hAnsi="Times New Roman"/>
          <w:sz w:val="24"/>
          <w:szCs w:val="24"/>
        </w:rPr>
        <w:t xml:space="preserve"> process. Supervised clinical practice emphasizes on using best evidence to formulate diagnosis and management plan for the common acute self-limiting illness and chronic illness in individuals and families across lifespan with the guidance of preceptors. Prerequisites: NURS 6320, 6321. Classified status in the MSN Program and the FNP option. Corequisite: NURS 6330. </w:t>
      </w:r>
    </w:p>
    <w:p w14:paraId="65D820F5" w14:textId="77777777" w:rsidR="00566382" w:rsidRPr="00507050" w:rsidRDefault="00566382" w:rsidP="00566382">
      <w:pPr>
        <w:spacing w:after="0" w:line="23" w:lineRule="atLeast"/>
        <w:rPr>
          <w:rFonts w:ascii="Times New Roman" w:hAnsi="Times New Roman"/>
          <w:sz w:val="24"/>
          <w:szCs w:val="24"/>
        </w:rPr>
      </w:pPr>
    </w:p>
    <w:p w14:paraId="2F753125"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6340 Advanced Practice Nursing Care for Individuals and Families Across the Lifespan III (Theory) (3)</w:t>
      </w:r>
      <w:r w:rsidRPr="00507050">
        <w:rPr>
          <w:rFonts w:ascii="Times New Roman" w:hAnsi="Times New Roman"/>
          <w:sz w:val="24"/>
          <w:szCs w:val="24"/>
        </w:rPr>
        <w:t xml:space="preserve"> Family Nurse Practitioner concepts in family assessment, diagnosis, and management in primary care and </w:t>
      </w:r>
      <w:proofErr w:type="gramStart"/>
      <w:r w:rsidRPr="00507050">
        <w:rPr>
          <w:rFonts w:ascii="Times New Roman" w:hAnsi="Times New Roman"/>
          <w:sz w:val="24"/>
          <w:szCs w:val="24"/>
        </w:rPr>
        <w:t>community</w:t>
      </w:r>
      <w:r>
        <w:rPr>
          <w:rFonts w:ascii="Times New Roman" w:hAnsi="Times New Roman"/>
          <w:sz w:val="24"/>
          <w:szCs w:val="24"/>
        </w:rPr>
        <w:t xml:space="preserve"> </w:t>
      </w:r>
      <w:r w:rsidRPr="00507050">
        <w:rPr>
          <w:rFonts w:ascii="Times New Roman" w:hAnsi="Times New Roman"/>
          <w:sz w:val="24"/>
          <w:szCs w:val="24"/>
        </w:rPr>
        <w:t>based</w:t>
      </w:r>
      <w:proofErr w:type="gramEnd"/>
      <w:r w:rsidRPr="00507050">
        <w:rPr>
          <w:rFonts w:ascii="Times New Roman" w:hAnsi="Times New Roman"/>
          <w:sz w:val="24"/>
          <w:szCs w:val="24"/>
        </w:rPr>
        <w:t xml:space="preserve"> settings are explored. The diagnosis, management, and evaluation of treatment outcomes of common health care problems to families and individuals across lifespan are examined. Care of individuals and families across the lifespan with complex acute illness, chronic multi-system illness, and psychological/behavioral problems are discussed. The theoretical base for provision of care to older adults is emphasized. Prerequisites: NURS 6330, 6331. Candidacy status in the MSN Program and the FNP option. Corequisite: NURS 6341. </w:t>
      </w:r>
    </w:p>
    <w:p w14:paraId="3DEB1FA0" w14:textId="77777777" w:rsidR="00566382" w:rsidRPr="00507050" w:rsidRDefault="00566382" w:rsidP="00566382">
      <w:pPr>
        <w:spacing w:after="0" w:line="23" w:lineRule="atLeast"/>
        <w:rPr>
          <w:rFonts w:ascii="Times New Roman" w:hAnsi="Times New Roman"/>
          <w:sz w:val="24"/>
          <w:szCs w:val="24"/>
        </w:rPr>
      </w:pPr>
    </w:p>
    <w:p w14:paraId="00290609" w14:textId="77777777" w:rsidR="00566382" w:rsidRPr="00507050" w:rsidRDefault="00566382" w:rsidP="00566382">
      <w:pPr>
        <w:spacing w:after="0" w:line="23" w:lineRule="atLeast"/>
        <w:rPr>
          <w:rFonts w:ascii="Times New Roman" w:hAnsi="Times New Roman"/>
          <w:sz w:val="24"/>
          <w:szCs w:val="24"/>
        </w:rPr>
      </w:pPr>
      <w:r w:rsidRPr="00A508DB">
        <w:rPr>
          <w:rFonts w:ascii="Times New Roman" w:hAnsi="Times New Roman"/>
          <w:b/>
          <w:sz w:val="24"/>
          <w:szCs w:val="24"/>
        </w:rPr>
        <w:t>NURS 6341 Advanced Practice Nursing Care for Individuals and Families Across the Lifespan III (Clinical) (4)</w:t>
      </w:r>
      <w:r w:rsidRPr="00507050">
        <w:rPr>
          <w:rFonts w:ascii="Times New Roman" w:hAnsi="Times New Roman"/>
          <w:sz w:val="24"/>
          <w:szCs w:val="24"/>
        </w:rPr>
        <w:t xml:space="preserve"> Application of Family Nurse Practitioner concepts and skills in assessment, diagnosis, and management in primary care and </w:t>
      </w:r>
      <w:proofErr w:type="gramStart"/>
      <w:r w:rsidRPr="00507050">
        <w:rPr>
          <w:rFonts w:ascii="Times New Roman" w:hAnsi="Times New Roman"/>
          <w:sz w:val="24"/>
          <w:szCs w:val="24"/>
        </w:rPr>
        <w:t>community based</w:t>
      </w:r>
      <w:proofErr w:type="gramEnd"/>
      <w:r w:rsidRPr="00507050">
        <w:rPr>
          <w:rFonts w:ascii="Times New Roman" w:hAnsi="Times New Roman"/>
          <w:sz w:val="24"/>
          <w:szCs w:val="24"/>
        </w:rPr>
        <w:t xml:space="preserve"> settings. Pathophysiological, pharmacological, psychosocial concepts are applied in clinical </w:t>
      </w:r>
      <w:proofErr w:type="gramStart"/>
      <w:r w:rsidRPr="00507050">
        <w:rPr>
          <w:rFonts w:ascii="Times New Roman" w:hAnsi="Times New Roman"/>
          <w:sz w:val="24"/>
          <w:szCs w:val="24"/>
        </w:rPr>
        <w:t>decision making</w:t>
      </w:r>
      <w:proofErr w:type="gramEnd"/>
      <w:r w:rsidRPr="00507050">
        <w:rPr>
          <w:rFonts w:ascii="Times New Roman" w:hAnsi="Times New Roman"/>
          <w:sz w:val="24"/>
          <w:szCs w:val="24"/>
        </w:rPr>
        <w:t xml:space="preserve"> process. Supervised clinical practice emphasizes on using best evidence to formulate diagnosis and management plan for complex acute illness and chronic multisystem illness in individuals and families across lifespan with </w:t>
      </w:r>
      <w:r w:rsidRPr="00507050">
        <w:rPr>
          <w:rFonts w:ascii="Times New Roman" w:hAnsi="Times New Roman"/>
          <w:sz w:val="24"/>
          <w:szCs w:val="24"/>
        </w:rPr>
        <w:lastRenderedPageBreak/>
        <w:t xml:space="preserve">the guidance of preceptors. Prerequisites: NURS 6330, 6331. Candidacy status in the MSN Program and the FNP option. Corequisite: NURS 6340. </w:t>
      </w:r>
    </w:p>
    <w:p w14:paraId="40D930A1" w14:textId="77777777" w:rsidR="00566382" w:rsidRPr="00507050" w:rsidRDefault="00566382" w:rsidP="00566382">
      <w:pPr>
        <w:spacing w:after="0" w:line="23" w:lineRule="atLeast"/>
        <w:rPr>
          <w:rFonts w:ascii="Times New Roman" w:hAnsi="Times New Roman"/>
          <w:sz w:val="24"/>
          <w:szCs w:val="24"/>
        </w:rPr>
      </w:pPr>
    </w:p>
    <w:p w14:paraId="672B7484" w14:textId="77777777" w:rsidR="00566382" w:rsidRDefault="00566382" w:rsidP="00566382">
      <w:pPr>
        <w:spacing w:after="0" w:line="240" w:lineRule="auto"/>
        <w:rPr>
          <w:rFonts w:ascii="Times New Roman" w:hAnsi="Times New Roman"/>
          <w:b/>
          <w:sz w:val="24"/>
          <w:szCs w:val="24"/>
        </w:rPr>
      </w:pPr>
      <w:r w:rsidRPr="00A508DB">
        <w:rPr>
          <w:rFonts w:ascii="Times New Roman" w:hAnsi="Times New Roman"/>
          <w:b/>
          <w:sz w:val="24"/>
          <w:szCs w:val="24"/>
        </w:rPr>
        <w:t>NURS 6351 Advanced Practice Practicum (4)</w:t>
      </w:r>
      <w:r w:rsidRPr="00507050">
        <w:rPr>
          <w:rFonts w:ascii="Times New Roman" w:hAnsi="Times New Roman"/>
          <w:sz w:val="24"/>
          <w:szCs w:val="24"/>
        </w:rPr>
        <w:t xml:space="preserve"> Supervised nurse practitioner role development practice with a preceptor and faculty guidance in a primary care and community-based setting. Problem solving strategies as they apply to multiethnic clients and culturally diverse client/ systems are implemented through the utilization of theoretical models and research across practice settings. Emphasis is placed on advanced competency in the formation and evaluation of comprehensive </w:t>
      </w:r>
      <w:proofErr w:type="gramStart"/>
      <w:r w:rsidRPr="00507050">
        <w:rPr>
          <w:rFonts w:ascii="Times New Roman" w:hAnsi="Times New Roman"/>
          <w:sz w:val="24"/>
          <w:szCs w:val="24"/>
        </w:rPr>
        <w:t>evidence based</w:t>
      </w:r>
      <w:proofErr w:type="gramEnd"/>
      <w:r w:rsidRPr="00507050">
        <w:rPr>
          <w:rFonts w:ascii="Times New Roman" w:hAnsi="Times New Roman"/>
          <w:sz w:val="24"/>
          <w:szCs w:val="24"/>
        </w:rPr>
        <w:t xml:space="preserve"> plans of care for complex and multisystem disorders. Extensive clinical experiences prepare the student to assume the role and professional responsibilities of the entry level FNP. Prerequisites: NURS 6341. Candidacy status in the MSN Program and the FNP option.</w:t>
      </w:r>
    </w:p>
    <w:p w14:paraId="12EA7BCF" w14:textId="484193CB" w:rsidR="00566382" w:rsidRPr="00566382" w:rsidRDefault="00566382" w:rsidP="00566382">
      <w:pPr>
        <w:pStyle w:val="Heading2"/>
        <w:numPr>
          <w:ilvl w:val="0"/>
          <w:numId w:val="17"/>
        </w:numPr>
      </w:pPr>
      <w:bookmarkStart w:id="28" w:name="_Toc463901425"/>
      <w:bookmarkStart w:id="29" w:name="_Toc58947835"/>
      <w:r>
        <w:t>Standards Used in Developing the Family Nurse Practitioner Course Content:</w:t>
      </w:r>
      <w:bookmarkEnd w:id="28"/>
      <w:bookmarkEnd w:id="29"/>
    </w:p>
    <w:p w14:paraId="3643034D" w14:textId="77777777" w:rsidR="00B65223" w:rsidRPr="00B65223" w:rsidRDefault="00B65223" w:rsidP="00B65223">
      <w:pPr>
        <w:numPr>
          <w:ilvl w:val="0"/>
          <w:numId w:val="13"/>
        </w:numPr>
        <w:spacing w:after="0" w:line="23" w:lineRule="atLeast"/>
        <w:ind w:left="720" w:right="180"/>
        <w:jc w:val="both"/>
        <w:rPr>
          <w:rFonts w:ascii="Times New Roman" w:hAnsi="Times New Roman"/>
          <w:sz w:val="24"/>
          <w:szCs w:val="24"/>
        </w:rPr>
      </w:pPr>
      <w:r w:rsidRPr="00B65223">
        <w:rPr>
          <w:rFonts w:ascii="Times New Roman" w:hAnsi="Times New Roman"/>
          <w:i/>
          <w:sz w:val="24"/>
          <w:szCs w:val="24"/>
        </w:rPr>
        <w:t xml:space="preserve">California Code of Regulations, Title 16, Section 1484: Nurse Practitioner Programs </w:t>
      </w:r>
      <w:r w:rsidRPr="00B65223">
        <w:rPr>
          <w:rFonts w:ascii="Times New Roman" w:hAnsi="Times New Roman"/>
          <w:sz w:val="24"/>
          <w:szCs w:val="24"/>
        </w:rPr>
        <w:t xml:space="preserve">(Board of Registered Nursing [BRN], updated 2019).  BRN approval is required </w:t>
      </w:r>
      <w:proofErr w:type="gramStart"/>
      <w:r w:rsidRPr="00B65223">
        <w:rPr>
          <w:rFonts w:ascii="Times New Roman" w:hAnsi="Times New Roman"/>
          <w:sz w:val="24"/>
          <w:szCs w:val="24"/>
        </w:rPr>
        <w:t>in order for</w:t>
      </w:r>
      <w:proofErr w:type="gramEnd"/>
      <w:r w:rsidRPr="00B65223">
        <w:rPr>
          <w:rFonts w:ascii="Times New Roman" w:hAnsi="Times New Roman"/>
          <w:sz w:val="24"/>
          <w:szCs w:val="24"/>
        </w:rPr>
        <w:t xml:space="preserve"> the FNP program to operate in the State of California.</w:t>
      </w:r>
    </w:p>
    <w:p w14:paraId="43E26814" w14:textId="77777777" w:rsidR="00B65223" w:rsidRPr="00B65223" w:rsidRDefault="00B65223" w:rsidP="00B65223">
      <w:pPr>
        <w:numPr>
          <w:ilvl w:val="0"/>
          <w:numId w:val="13"/>
        </w:numPr>
        <w:spacing w:after="0" w:line="23" w:lineRule="atLeast"/>
        <w:ind w:left="720" w:right="180"/>
        <w:jc w:val="both"/>
        <w:rPr>
          <w:rFonts w:ascii="Times New Roman" w:hAnsi="Times New Roman"/>
          <w:sz w:val="24"/>
          <w:szCs w:val="24"/>
        </w:rPr>
      </w:pPr>
      <w:r w:rsidRPr="00B65223">
        <w:rPr>
          <w:rFonts w:ascii="Times New Roman" w:hAnsi="Times New Roman"/>
          <w:i/>
          <w:sz w:val="24"/>
          <w:szCs w:val="24"/>
        </w:rPr>
        <w:t>Standards for Accreditation of Baccalaureate and Graduate Nursing Programs</w:t>
      </w:r>
      <w:r w:rsidRPr="00B65223">
        <w:rPr>
          <w:rFonts w:ascii="Times New Roman" w:hAnsi="Times New Roman"/>
          <w:sz w:val="24"/>
          <w:szCs w:val="24"/>
        </w:rPr>
        <w:t xml:space="preserve"> (Commission on Collegiate Nursing Education [CCNE],</w:t>
      </w:r>
      <w:r w:rsidRPr="00B65223">
        <w:rPr>
          <w:rFonts w:ascii="Times New Roman" w:hAnsi="Times New Roman"/>
          <w:strike/>
          <w:sz w:val="24"/>
          <w:szCs w:val="24"/>
        </w:rPr>
        <w:t xml:space="preserve"> </w:t>
      </w:r>
      <w:r w:rsidRPr="00B65223">
        <w:rPr>
          <w:rFonts w:ascii="Times New Roman" w:hAnsi="Times New Roman"/>
          <w:sz w:val="24"/>
          <w:szCs w:val="24"/>
        </w:rPr>
        <w:t xml:space="preserve">2018).  CCNE accreditation is required </w:t>
      </w:r>
      <w:proofErr w:type="gramStart"/>
      <w:r w:rsidRPr="00B65223">
        <w:rPr>
          <w:rFonts w:ascii="Times New Roman" w:hAnsi="Times New Roman"/>
          <w:sz w:val="24"/>
          <w:szCs w:val="24"/>
        </w:rPr>
        <w:t>in order for</w:t>
      </w:r>
      <w:proofErr w:type="gramEnd"/>
      <w:r w:rsidRPr="00B65223">
        <w:rPr>
          <w:rFonts w:ascii="Times New Roman" w:hAnsi="Times New Roman"/>
          <w:sz w:val="24"/>
          <w:szCs w:val="24"/>
        </w:rPr>
        <w:t xml:space="preserve"> FNP graduates to become licensed, certified, and eligible for reimbursement.</w:t>
      </w:r>
    </w:p>
    <w:p w14:paraId="5FBFAF90" w14:textId="77777777" w:rsidR="00B65223" w:rsidRPr="00B65223" w:rsidRDefault="00B65223" w:rsidP="00B65223">
      <w:pPr>
        <w:numPr>
          <w:ilvl w:val="0"/>
          <w:numId w:val="13"/>
        </w:numPr>
        <w:spacing w:after="0" w:line="23" w:lineRule="atLeast"/>
        <w:ind w:left="720" w:right="180"/>
        <w:jc w:val="both"/>
        <w:rPr>
          <w:rFonts w:ascii="Times New Roman" w:hAnsi="Times New Roman"/>
          <w:sz w:val="24"/>
          <w:szCs w:val="24"/>
        </w:rPr>
      </w:pPr>
      <w:r w:rsidRPr="00B65223">
        <w:rPr>
          <w:rFonts w:ascii="Times New Roman" w:hAnsi="Times New Roman"/>
          <w:i/>
          <w:sz w:val="24"/>
          <w:szCs w:val="24"/>
        </w:rPr>
        <w:t xml:space="preserve">Criteria for Evaluation of Nurse Practitioner Programs </w:t>
      </w:r>
      <w:r w:rsidRPr="00B65223">
        <w:rPr>
          <w:rFonts w:ascii="Times New Roman" w:hAnsi="Times New Roman"/>
          <w:sz w:val="24"/>
          <w:szCs w:val="24"/>
        </w:rPr>
        <w:t xml:space="preserve">(National Task Force [NTF] on Quality Nurse Practitioner Education, 2016).  CCNE accreditation requires demonstration that the </w:t>
      </w:r>
      <w:r w:rsidRPr="00B65223">
        <w:rPr>
          <w:rFonts w:ascii="Times New Roman" w:hAnsi="Times New Roman"/>
          <w:i/>
          <w:sz w:val="24"/>
          <w:szCs w:val="24"/>
        </w:rPr>
        <w:t>NTF Criteria</w:t>
      </w:r>
      <w:r w:rsidRPr="00B65223">
        <w:rPr>
          <w:rFonts w:ascii="Times New Roman" w:hAnsi="Times New Roman"/>
          <w:sz w:val="24"/>
          <w:szCs w:val="24"/>
        </w:rPr>
        <w:t xml:space="preserve"> have been met.</w:t>
      </w:r>
    </w:p>
    <w:p w14:paraId="57BF2185" w14:textId="77777777" w:rsidR="00B65223" w:rsidRPr="00B65223" w:rsidRDefault="00B65223" w:rsidP="00B65223">
      <w:pPr>
        <w:numPr>
          <w:ilvl w:val="0"/>
          <w:numId w:val="13"/>
        </w:numPr>
        <w:spacing w:after="0" w:line="23" w:lineRule="atLeast"/>
        <w:ind w:left="720" w:right="180"/>
        <w:jc w:val="both"/>
        <w:rPr>
          <w:rFonts w:ascii="Times New Roman" w:hAnsi="Times New Roman"/>
          <w:sz w:val="24"/>
          <w:szCs w:val="24"/>
        </w:rPr>
      </w:pPr>
      <w:r w:rsidRPr="00B65223">
        <w:rPr>
          <w:rFonts w:ascii="Times New Roman" w:hAnsi="Times New Roman"/>
          <w:i/>
          <w:sz w:val="24"/>
          <w:szCs w:val="24"/>
        </w:rPr>
        <w:t xml:space="preserve">The Essentials of </w:t>
      </w:r>
      <w:proofErr w:type="gramStart"/>
      <w:r w:rsidRPr="00B65223">
        <w:rPr>
          <w:rFonts w:ascii="Times New Roman" w:hAnsi="Times New Roman"/>
          <w:i/>
          <w:sz w:val="24"/>
          <w:szCs w:val="24"/>
        </w:rPr>
        <w:t>Master’s</w:t>
      </w:r>
      <w:proofErr w:type="gramEnd"/>
      <w:r w:rsidRPr="00B65223">
        <w:rPr>
          <w:rFonts w:ascii="Times New Roman" w:hAnsi="Times New Roman"/>
          <w:i/>
          <w:sz w:val="24"/>
          <w:szCs w:val="24"/>
        </w:rPr>
        <w:t xml:space="preserve"> Education in Nursing </w:t>
      </w:r>
      <w:r w:rsidRPr="00B65223">
        <w:rPr>
          <w:rFonts w:ascii="Times New Roman" w:hAnsi="Times New Roman"/>
          <w:sz w:val="24"/>
          <w:szCs w:val="24"/>
        </w:rPr>
        <w:t xml:space="preserve">(American Association of Colleges of Nursing [AACN], 2011).  CCNE accreditation requires demonstration that the </w:t>
      </w:r>
      <w:r w:rsidRPr="00B65223">
        <w:rPr>
          <w:rFonts w:ascii="Times New Roman" w:hAnsi="Times New Roman"/>
          <w:i/>
          <w:sz w:val="24"/>
          <w:szCs w:val="24"/>
        </w:rPr>
        <w:t>Essentials</w:t>
      </w:r>
      <w:r w:rsidRPr="00B65223">
        <w:rPr>
          <w:rFonts w:ascii="Times New Roman" w:hAnsi="Times New Roman"/>
          <w:sz w:val="24"/>
          <w:szCs w:val="24"/>
        </w:rPr>
        <w:t xml:space="preserve"> have been met.</w:t>
      </w:r>
    </w:p>
    <w:p w14:paraId="5A75CEF8" w14:textId="77777777" w:rsidR="00B65223" w:rsidRPr="00B65223" w:rsidRDefault="00B65223" w:rsidP="00B65223">
      <w:pPr>
        <w:numPr>
          <w:ilvl w:val="0"/>
          <w:numId w:val="13"/>
        </w:numPr>
        <w:autoSpaceDE w:val="0"/>
        <w:autoSpaceDN w:val="0"/>
        <w:adjustRightInd w:val="0"/>
        <w:spacing w:after="0" w:line="23" w:lineRule="atLeast"/>
        <w:ind w:left="720"/>
        <w:jc w:val="both"/>
        <w:rPr>
          <w:rFonts w:ascii="Times New Roman" w:eastAsia="Times New Roman" w:hAnsi="Times New Roman"/>
          <w:color w:val="000000"/>
          <w:sz w:val="24"/>
          <w:szCs w:val="24"/>
        </w:rPr>
      </w:pPr>
      <w:r w:rsidRPr="00B65223">
        <w:rPr>
          <w:rFonts w:ascii="Times New Roman" w:eastAsia="Times New Roman" w:hAnsi="Times New Roman"/>
          <w:bCs/>
          <w:i/>
          <w:color w:val="000000"/>
          <w:sz w:val="24"/>
          <w:szCs w:val="24"/>
        </w:rPr>
        <w:t>Population-Focused Nurse Practitioner Competencies: Family/Across the Lifespan</w:t>
      </w:r>
      <w:r w:rsidRPr="00B65223">
        <w:rPr>
          <w:rFonts w:ascii="Times New Roman" w:eastAsia="Times New Roman" w:hAnsi="Times New Roman"/>
          <w:bCs/>
          <w:color w:val="000000"/>
          <w:sz w:val="24"/>
          <w:szCs w:val="24"/>
        </w:rPr>
        <w:t xml:space="preserve"> (N</w:t>
      </w:r>
      <w:r w:rsidRPr="00B65223">
        <w:rPr>
          <w:rFonts w:ascii="Times New Roman" w:eastAsia="Times New Roman" w:hAnsi="Times New Roman"/>
          <w:color w:val="000000"/>
          <w:sz w:val="24"/>
          <w:szCs w:val="24"/>
        </w:rPr>
        <w:t>ational Organization of Nurse Practitioner Faculties (NONPF, 2013).</w:t>
      </w:r>
    </w:p>
    <w:p w14:paraId="7491F042" w14:textId="77777777" w:rsidR="00B65223" w:rsidRPr="00B65223" w:rsidRDefault="00B65223" w:rsidP="00B65223">
      <w:pPr>
        <w:numPr>
          <w:ilvl w:val="0"/>
          <w:numId w:val="13"/>
        </w:numPr>
        <w:autoSpaceDE w:val="0"/>
        <w:autoSpaceDN w:val="0"/>
        <w:adjustRightInd w:val="0"/>
        <w:spacing w:after="0" w:line="23" w:lineRule="atLeast"/>
        <w:ind w:left="720"/>
        <w:jc w:val="both"/>
        <w:rPr>
          <w:rFonts w:ascii="Times New Roman" w:eastAsia="Times New Roman" w:hAnsi="Times New Roman"/>
          <w:color w:val="000000"/>
          <w:sz w:val="24"/>
          <w:szCs w:val="24"/>
        </w:rPr>
      </w:pPr>
      <w:r w:rsidRPr="00B65223">
        <w:rPr>
          <w:rFonts w:ascii="Times New Roman" w:eastAsia="Times New Roman" w:hAnsi="Times New Roman"/>
          <w:bCs/>
          <w:i/>
          <w:color w:val="000000"/>
          <w:sz w:val="24"/>
          <w:szCs w:val="24"/>
        </w:rPr>
        <w:t xml:space="preserve">Nurse Practitioner Core Competencies Content </w:t>
      </w:r>
      <w:r w:rsidRPr="00B65223">
        <w:rPr>
          <w:rFonts w:ascii="Times New Roman" w:eastAsia="Times New Roman" w:hAnsi="Times New Roman"/>
          <w:bCs/>
          <w:color w:val="000000"/>
          <w:sz w:val="24"/>
          <w:szCs w:val="24"/>
        </w:rPr>
        <w:t>(N</w:t>
      </w:r>
      <w:r w:rsidRPr="00B65223">
        <w:rPr>
          <w:rFonts w:ascii="Times New Roman" w:eastAsia="Times New Roman" w:hAnsi="Times New Roman"/>
          <w:color w:val="000000"/>
          <w:sz w:val="24"/>
          <w:szCs w:val="24"/>
        </w:rPr>
        <w:t>ational Organization of Nurse Practitioner Faculties (NONPF, 2017).</w:t>
      </w:r>
    </w:p>
    <w:p w14:paraId="1DBB10F6" w14:textId="77777777" w:rsidR="00B65223" w:rsidRPr="00B65223" w:rsidRDefault="00B65223" w:rsidP="00B65223">
      <w:pPr>
        <w:tabs>
          <w:tab w:val="left" w:pos="720"/>
          <w:tab w:val="left" w:pos="1260"/>
          <w:tab w:val="left" w:pos="1530"/>
        </w:tabs>
        <w:spacing w:after="0" w:line="23" w:lineRule="atLeast"/>
        <w:jc w:val="both"/>
        <w:rPr>
          <w:rFonts w:ascii="Times New Roman" w:hAnsi="Times New Roman"/>
          <w:sz w:val="24"/>
          <w:szCs w:val="24"/>
        </w:rPr>
      </w:pPr>
    </w:p>
    <w:p w14:paraId="2C865FF2" w14:textId="77777777" w:rsidR="00B65223" w:rsidRPr="00B65223" w:rsidRDefault="00B65223" w:rsidP="00B65223">
      <w:pPr>
        <w:tabs>
          <w:tab w:val="left" w:pos="720"/>
          <w:tab w:val="left" w:pos="1260"/>
          <w:tab w:val="left" w:pos="1530"/>
        </w:tabs>
        <w:spacing w:after="0" w:line="23" w:lineRule="atLeast"/>
        <w:jc w:val="both"/>
        <w:rPr>
          <w:rFonts w:ascii="Times New Roman" w:hAnsi="Times New Roman"/>
          <w:sz w:val="24"/>
          <w:szCs w:val="24"/>
        </w:rPr>
      </w:pPr>
      <w:r w:rsidRPr="00B65223">
        <w:rPr>
          <w:rFonts w:ascii="Times New Roman" w:hAnsi="Times New Roman"/>
          <w:sz w:val="24"/>
          <w:szCs w:val="24"/>
        </w:rPr>
        <w:t>The NONPF (2013 &amp; 2017) guidelines address the nine domains of curricular content:</w:t>
      </w:r>
    </w:p>
    <w:p w14:paraId="3A1B91B1"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Scientific Foundation Competencies </w:t>
      </w:r>
    </w:p>
    <w:p w14:paraId="4EB117C7"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Leadership Competencies </w:t>
      </w:r>
    </w:p>
    <w:p w14:paraId="7AEA1D62"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Quality Competencies </w:t>
      </w:r>
    </w:p>
    <w:p w14:paraId="02762E9E"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Practice Inquiry Competencies </w:t>
      </w:r>
    </w:p>
    <w:p w14:paraId="0AE71A2D"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Technology and Information Literacy Competencies </w:t>
      </w:r>
    </w:p>
    <w:p w14:paraId="5EE3DB5B"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Policy Competencies </w:t>
      </w:r>
    </w:p>
    <w:p w14:paraId="66632CEE"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Health Delivery System Competencies </w:t>
      </w:r>
    </w:p>
    <w:p w14:paraId="05BF9330"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Ethics Competencies </w:t>
      </w:r>
    </w:p>
    <w:p w14:paraId="217E3B0E" w14:textId="77777777" w:rsidR="00B65223" w:rsidRPr="00B65223" w:rsidRDefault="00B65223" w:rsidP="00B65223">
      <w:pPr>
        <w:numPr>
          <w:ilvl w:val="0"/>
          <w:numId w:val="14"/>
        </w:numPr>
        <w:autoSpaceDE w:val="0"/>
        <w:autoSpaceDN w:val="0"/>
        <w:adjustRightInd w:val="0"/>
        <w:spacing w:after="0" w:line="23" w:lineRule="atLeast"/>
        <w:jc w:val="both"/>
        <w:rPr>
          <w:rFonts w:ascii="Times New Roman" w:eastAsia="Times New Roman" w:hAnsi="Times New Roman"/>
          <w:color w:val="000000"/>
          <w:sz w:val="24"/>
          <w:szCs w:val="24"/>
        </w:rPr>
      </w:pPr>
      <w:r w:rsidRPr="00B65223">
        <w:rPr>
          <w:rFonts w:ascii="Times New Roman" w:eastAsia="Times New Roman" w:hAnsi="Times New Roman"/>
          <w:bCs/>
          <w:color w:val="000000"/>
          <w:sz w:val="24"/>
          <w:szCs w:val="24"/>
        </w:rPr>
        <w:t xml:space="preserve">Independent Practice Competencies </w:t>
      </w:r>
    </w:p>
    <w:p w14:paraId="02AC5EC8" w14:textId="77777777" w:rsidR="00B65223" w:rsidRPr="00B65223" w:rsidRDefault="00B65223" w:rsidP="00B65223">
      <w:pPr>
        <w:autoSpaceDE w:val="0"/>
        <w:autoSpaceDN w:val="0"/>
        <w:adjustRightInd w:val="0"/>
        <w:spacing w:after="0" w:line="23" w:lineRule="atLeast"/>
        <w:rPr>
          <w:rFonts w:ascii="Times New Roman" w:eastAsia="Times New Roman" w:hAnsi="Times New Roman"/>
          <w:bCs/>
          <w:color w:val="000000"/>
          <w:sz w:val="24"/>
          <w:szCs w:val="24"/>
        </w:rPr>
      </w:pPr>
    </w:p>
    <w:p w14:paraId="29BCD834" w14:textId="77777777" w:rsidR="00B65223" w:rsidRPr="00B65223" w:rsidRDefault="00B65223" w:rsidP="00B65223">
      <w:pPr>
        <w:autoSpaceDE w:val="0"/>
        <w:autoSpaceDN w:val="0"/>
        <w:adjustRightInd w:val="0"/>
        <w:spacing w:after="0" w:line="23" w:lineRule="atLeast"/>
        <w:rPr>
          <w:rFonts w:ascii="Times New Roman" w:hAnsi="Times New Roman"/>
          <w:bCs/>
          <w:color w:val="0000FF"/>
          <w:sz w:val="24"/>
          <w:szCs w:val="24"/>
          <w:u w:val="single"/>
        </w:rPr>
      </w:pPr>
      <w:r w:rsidRPr="00B65223">
        <w:rPr>
          <w:rFonts w:ascii="Times New Roman" w:eastAsia="Times New Roman" w:hAnsi="Times New Roman"/>
          <w:bCs/>
          <w:color w:val="000000"/>
          <w:sz w:val="24"/>
          <w:szCs w:val="24"/>
        </w:rPr>
        <w:t xml:space="preserve">Available at: </w:t>
      </w:r>
    </w:p>
    <w:p w14:paraId="4CBF098D" w14:textId="77777777" w:rsidR="00B65223" w:rsidRPr="00B65223" w:rsidRDefault="00000000" w:rsidP="00B65223">
      <w:pPr>
        <w:autoSpaceDE w:val="0"/>
        <w:autoSpaceDN w:val="0"/>
        <w:adjustRightInd w:val="0"/>
        <w:spacing w:after="0" w:line="23" w:lineRule="atLeast"/>
        <w:rPr>
          <w:rFonts w:ascii="Times New Roman" w:eastAsia="Times New Roman" w:hAnsi="Times New Roman"/>
          <w:color w:val="000000"/>
          <w:sz w:val="24"/>
          <w:szCs w:val="24"/>
        </w:rPr>
      </w:pPr>
      <w:hyperlink r:id="rId18" w:history="1">
        <w:r w:rsidR="00B65223" w:rsidRPr="00B65223">
          <w:rPr>
            <w:rFonts w:ascii="Times New Roman" w:eastAsia="Times New Roman" w:hAnsi="Times New Roman"/>
            <w:color w:val="0000FF"/>
            <w:sz w:val="24"/>
            <w:szCs w:val="24"/>
            <w:u w:val="single"/>
          </w:rPr>
          <w:t>https://www.nonpf.org/page/14</w:t>
        </w:r>
      </w:hyperlink>
    </w:p>
    <w:p w14:paraId="57DE3BB7" w14:textId="77777777" w:rsidR="00B65223" w:rsidRPr="00B65223" w:rsidRDefault="00B65223" w:rsidP="00B65223">
      <w:pPr>
        <w:autoSpaceDE w:val="0"/>
        <w:autoSpaceDN w:val="0"/>
        <w:adjustRightInd w:val="0"/>
        <w:spacing w:after="0" w:line="23" w:lineRule="atLeast"/>
        <w:rPr>
          <w:rFonts w:ascii="Times New Roman" w:eastAsia="Times New Roman" w:hAnsi="Times New Roman"/>
          <w:color w:val="000000"/>
          <w:sz w:val="24"/>
          <w:szCs w:val="24"/>
        </w:rPr>
      </w:pPr>
    </w:p>
    <w:p w14:paraId="03A5BEFD" w14:textId="77777777" w:rsidR="00B65223" w:rsidRPr="00B65223" w:rsidRDefault="00B65223" w:rsidP="00B65223">
      <w:pPr>
        <w:tabs>
          <w:tab w:val="left" w:pos="360"/>
        </w:tabs>
        <w:spacing w:after="0" w:line="23" w:lineRule="atLeast"/>
        <w:ind w:hanging="360"/>
        <w:jc w:val="both"/>
        <w:rPr>
          <w:rFonts w:ascii="Times New Roman" w:hAnsi="Times New Roman"/>
          <w:sz w:val="24"/>
          <w:szCs w:val="24"/>
        </w:rPr>
      </w:pPr>
    </w:p>
    <w:p w14:paraId="6C3C4E45" w14:textId="089CABC8" w:rsidR="00B65223" w:rsidRPr="00B65223" w:rsidRDefault="00B65223" w:rsidP="00B65223">
      <w:pPr>
        <w:spacing w:after="0" w:line="240" w:lineRule="auto"/>
        <w:ind w:left="720" w:right="180"/>
        <w:rPr>
          <w:rFonts w:ascii="Times New Roman" w:hAnsi="Times New Roman"/>
          <w:sz w:val="24"/>
          <w:szCs w:val="24"/>
        </w:rPr>
      </w:pPr>
      <w:r w:rsidRPr="00B65223">
        <w:rPr>
          <w:rFonts w:ascii="Times New Roman" w:hAnsi="Times New Roman"/>
          <w:sz w:val="20"/>
          <w:szCs w:val="20"/>
        </w:rPr>
        <w:t>Revised Graduate Program Committee 2018, 2020</w:t>
      </w:r>
    </w:p>
    <w:p w14:paraId="1B6642C5" w14:textId="20DDDB52" w:rsidR="00D97C4C" w:rsidRPr="00D97C4C" w:rsidRDefault="00D97C4C" w:rsidP="007C1D14">
      <w:pPr>
        <w:pStyle w:val="Heading2"/>
        <w:numPr>
          <w:ilvl w:val="0"/>
          <w:numId w:val="17"/>
        </w:numPr>
      </w:pPr>
      <w:bookmarkStart w:id="30" w:name="_Toc463901426"/>
      <w:bookmarkStart w:id="31" w:name="_Toc58947836"/>
      <w:r w:rsidRPr="00A84682">
        <w:lastRenderedPageBreak/>
        <w:t>Clinical Course Timetable</w:t>
      </w:r>
      <w:bookmarkEnd w:id="30"/>
      <w:bookmarkEnd w:id="31"/>
    </w:p>
    <w:p w14:paraId="3D1C501D" w14:textId="77777777" w:rsidR="00D97C4C" w:rsidRDefault="00D97C4C" w:rsidP="00D97C4C">
      <w:pPr>
        <w:spacing w:after="0" w:line="23" w:lineRule="atLeast"/>
        <w:jc w:val="center"/>
        <w:rPr>
          <w:rFonts w:ascii="Times New Roman" w:hAnsi="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84"/>
        <w:gridCol w:w="3192"/>
        <w:gridCol w:w="3192"/>
      </w:tblGrid>
      <w:tr w:rsidR="00D97C4C" w14:paraId="5789E9DA" w14:textId="77777777" w:rsidTr="00D97C4C">
        <w:tc>
          <w:tcPr>
            <w:tcW w:w="3084" w:type="dxa"/>
            <w:tcBorders>
              <w:top w:val="single" w:sz="6" w:space="0" w:color="auto"/>
              <w:left w:val="single" w:sz="6" w:space="0" w:color="auto"/>
              <w:bottom w:val="single" w:sz="6" w:space="0" w:color="auto"/>
              <w:right w:val="single" w:sz="6" w:space="0" w:color="auto"/>
            </w:tcBorders>
            <w:hideMark/>
          </w:tcPr>
          <w:p w14:paraId="023A4C7E" w14:textId="77777777" w:rsidR="00D97C4C" w:rsidRDefault="00D97C4C">
            <w:pPr>
              <w:spacing w:after="0" w:line="23" w:lineRule="atLeast"/>
              <w:jc w:val="center"/>
              <w:rPr>
                <w:rFonts w:ascii="Times New Roman" w:hAnsi="Times New Roman"/>
                <w:b/>
                <w:sz w:val="24"/>
                <w:szCs w:val="24"/>
                <w:lang w:eastAsia="zh-CN"/>
              </w:rPr>
            </w:pPr>
            <w:r>
              <w:rPr>
                <w:rFonts w:ascii="Times New Roman" w:hAnsi="Times New Roman"/>
                <w:b/>
                <w:i/>
                <w:sz w:val="24"/>
                <w:szCs w:val="24"/>
                <w:lang w:eastAsia="zh-CN"/>
              </w:rPr>
              <w:t>Semester 1</w:t>
            </w:r>
          </w:p>
        </w:tc>
        <w:tc>
          <w:tcPr>
            <w:tcW w:w="3192" w:type="dxa"/>
            <w:tcBorders>
              <w:top w:val="single" w:sz="6" w:space="0" w:color="auto"/>
              <w:left w:val="single" w:sz="6" w:space="0" w:color="auto"/>
              <w:bottom w:val="single" w:sz="6" w:space="0" w:color="auto"/>
              <w:right w:val="single" w:sz="6" w:space="0" w:color="auto"/>
            </w:tcBorders>
            <w:hideMark/>
          </w:tcPr>
          <w:p w14:paraId="11953D17" w14:textId="77777777" w:rsidR="00D97C4C" w:rsidRDefault="00D97C4C">
            <w:pPr>
              <w:spacing w:after="0" w:line="23" w:lineRule="atLeast"/>
              <w:jc w:val="center"/>
              <w:rPr>
                <w:rFonts w:ascii="Times New Roman" w:hAnsi="Times New Roman"/>
                <w:b/>
                <w:sz w:val="24"/>
                <w:szCs w:val="24"/>
                <w:lang w:eastAsia="zh-CN"/>
              </w:rPr>
            </w:pPr>
            <w:r>
              <w:rPr>
                <w:rFonts w:ascii="Times New Roman" w:hAnsi="Times New Roman"/>
                <w:b/>
                <w:i/>
                <w:sz w:val="24"/>
                <w:szCs w:val="24"/>
                <w:lang w:eastAsia="zh-CN"/>
              </w:rPr>
              <w:t>Semester 2</w:t>
            </w:r>
          </w:p>
        </w:tc>
        <w:tc>
          <w:tcPr>
            <w:tcW w:w="3192" w:type="dxa"/>
            <w:tcBorders>
              <w:top w:val="single" w:sz="6" w:space="0" w:color="auto"/>
              <w:left w:val="single" w:sz="6" w:space="0" w:color="auto"/>
              <w:bottom w:val="single" w:sz="6" w:space="0" w:color="auto"/>
              <w:right w:val="single" w:sz="6" w:space="0" w:color="auto"/>
            </w:tcBorders>
            <w:hideMark/>
          </w:tcPr>
          <w:p w14:paraId="2555617E" w14:textId="77777777" w:rsidR="00D97C4C" w:rsidRDefault="00D97C4C">
            <w:pPr>
              <w:spacing w:after="0" w:line="23" w:lineRule="atLeast"/>
              <w:jc w:val="center"/>
              <w:rPr>
                <w:rFonts w:ascii="Times New Roman" w:hAnsi="Times New Roman"/>
                <w:b/>
                <w:sz w:val="24"/>
                <w:szCs w:val="24"/>
                <w:lang w:eastAsia="zh-CN"/>
              </w:rPr>
            </w:pPr>
            <w:r>
              <w:rPr>
                <w:rFonts w:ascii="Times New Roman" w:hAnsi="Times New Roman"/>
                <w:b/>
                <w:i/>
                <w:sz w:val="24"/>
                <w:szCs w:val="24"/>
                <w:lang w:eastAsia="zh-CN"/>
              </w:rPr>
              <w:t>Semester 3</w:t>
            </w:r>
          </w:p>
        </w:tc>
      </w:tr>
      <w:tr w:rsidR="00D97C4C" w14:paraId="4C69F36F" w14:textId="77777777" w:rsidTr="00D97C4C">
        <w:tc>
          <w:tcPr>
            <w:tcW w:w="3084" w:type="dxa"/>
            <w:tcBorders>
              <w:top w:val="single" w:sz="6" w:space="0" w:color="auto"/>
              <w:left w:val="single" w:sz="6" w:space="0" w:color="auto"/>
              <w:bottom w:val="single" w:sz="6" w:space="0" w:color="auto"/>
              <w:right w:val="single" w:sz="6" w:space="0" w:color="auto"/>
            </w:tcBorders>
            <w:hideMark/>
          </w:tcPr>
          <w:p w14:paraId="60DD2A2F" w14:textId="77777777" w:rsidR="00D97C4C" w:rsidRPr="00C30C86" w:rsidRDefault="00C30C86" w:rsidP="00C30C86">
            <w:pPr>
              <w:pStyle w:val="Text"/>
              <w:rPr>
                <w:b/>
              </w:rPr>
            </w:pPr>
            <w:r w:rsidRPr="00C30C86">
              <w:rPr>
                <w:b/>
              </w:rPr>
              <w:t>Fall F</w:t>
            </w:r>
            <w:r>
              <w:rPr>
                <w:b/>
              </w:rPr>
              <w:t>irst Y</w:t>
            </w:r>
            <w:r w:rsidR="00D97C4C" w:rsidRPr="00C30C86">
              <w:rPr>
                <w:b/>
              </w:rPr>
              <w:t>ear</w:t>
            </w:r>
          </w:p>
          <w:p w14:paraId="1FA82CAF" w14:textId="77777777" w:rsidR="00D97C4C" w:rsidRDefault="00D97C4C">
            <w:pPr>
              <w:spacing w:after="0" w:line="23" w:lineRule="atLeast"/>
              <w:rPr>
                <w:rFonts w:ascii="Times New Roman" w:hAnsi="Times New Roman"/>
                <w:b/>
                <w:sz w:val="24"/>
                <w:szCs w:val="24"/>
                <w:lang w:eastAsia="zh-CN"/>
              </w:rPr>
            </w:pPr>
            <w:r>
              <w:rPr>
                <w:rFonts w:ascii="Times New Roman" w:hAnsi="Times New Roman"/>
                <w:sz w:val="24"/>
                <w:szCs w:val="24"/>
                <w:lang w:eastAsia="zh-CN"/>
              </w:rPr>
              <w:t>Students attend classes at CSUB, including 3 hours per week of clinical laboratory time.</w:t>
            </w:r>
          </w:p>
        </w:tc>
        <w:tc>
          <w:tcPr>
            <w:tcW w:w="3192" w:type="dxa"/>
            <w:tcBorders>
              <w:top w:val="single" w:sz="6" w:space="0" w:color="auto"/>
              <w:left w:val="single" w:sz="6" w:space="0" w:color="auto"/>
              <w:bottom w:val="single" w:sz="6" w:space="0" w:color="auto"/>
              <w:right w:val="single" w:sz="6" w:space="0" w:color="auto"/>
            </w:tcBorders>
            <w:hideMark/>
          </w:tcPr>
          <w:p w14:paraId="11C706BA" w14:textId="77777777" w:rsidR="00D97C4C" w:rsidRPr="00C30C86" w:rsidRDefault="00C30C86" w:rsidP="00C30C86">
            <w:pPr>
              <w:pStyle w:val="Text"/>
              <w:rPr>
                <w:b/>
              </w:rPr>
            </w:pPr>
            <w:r w:rsidRPr="00C30C86">
              <w:rPr>
                <w:b/>
              </w:rPr>
              <w:t>Spring First Y</w:t>
            </w:r>
            <w:r w:rsidR="00D97C4C" w:rsidRPr="00C30C86">
              <w:rPr>
                <w:b/>
              </w:rPr>
              <w:t>ear</w:t>
            </w:r>
          </w:p>
          <w:p w14:paraId="1B59B62F" w14:textId="755FEEEC" w:rsidR="00D97C4C" w:rsidRDefault="00D97C4C">
            <w:pPr>
              <w:spacing w:after="0" w:line="23" w:lineRule="atLeast"/>
              <w:rPr>
                <w:rFonts w:ascii="Times New Roman" w:hAnsi="Times New Roman"/>
                <w:b/>
                <w:sz w:val="24"/>
                <w:szCs w:val="24"/>
                <w:lang w:eastAsia="zh-CN"/>
              </w:rPr>
            </w:pPr>
            <w:r>
              <w:rPr>
                <w:rFonts w:ascii="Times New Roman" w:hAnsi="Times New Roman"/>
                <w:sz w:val="24"/>
                <w:szCs w:val="24"/>
                <w:lang w:eastAsia="zh-CN"/>
              </w:rPr>
              <w:t xml:space="preserve">Students attend classes at </w:t>
            </w:r>
            <w:r w:rsidR="00DE29BC">
              <w:rPr>
                <w:rFonts w:ascii="Times New Roman" w:hAnsi="Times New Roman"/>
                <w:sz w:val="24"/>
                <w:szCs w:val="24"/>
                <w:lang w:eastAsia="zh-CN"/>
              </w:rPr>
              <w:t xml:space="preserve">CSUB and spend </w:t>
            </w:r>
            <w:r w:rsidR="00AF01E1">
              <w:rPr>
                <w:rFonts w:ascii="Times New Roman" w:hAnsi="Times New Roman"/>
                <w:sz w:val="24"/>
                <w:szCs w:val="24"/>
                <w:lang w:eastAsia="zh-CN"/>
              </w:rPr>
              <w:t xml:space="preserve">minimal of 135 hours with preceptor. </w:t>
            </w:r>
          </w:p>
        </w:tc>
        <w:tc>
          <w:tcPr>
            <w:tcW w:w="3192" w:type="dxa"/>
            <w:tcBorders>
              <w:top w:val="single" w:sz="6" w:space="0" w:color="auto"/>
              <w:left w:val="single" w:sz="6" w:space="0" w:color="auto"/>
              <w:bottom w:val="single" w:sz="6" w:space="0" w:color="auto"/>
              <w:right w:val="single" w:sz="6" w:space="0" w:color="auto"/>
            </w:tcBorders>
            <w:hideMark/>
          </w:tcPr>
          <w:p w14:paraId="5BAEEDC8" w14:textId="77777777" w:rsidR="00D97C4C" w:rsidRPr="00C30C86" w:rsidRDefault="00D97C4C" w:rsidP="00C30C86">
            <w:pPr>
              <w:pStyle w:val="Text"/>
              <w:rPr>
                <w:b/>
              </w:rPr>
            </w:pPr>
            <w:r w:rsidRPr="00C30C86">
              <w:rPr>
                <w:b/>
              </w:rPr>
              <w:t>Summer Session</w:t>
            </w:r>
          </w:p>
          <w:p w14:paraId="60E50126" w14:textId="22119196" w:rsidR="00D97C4C" w:rsidRDefault="00D97C4C">
            <w:pPr>
              <w:spacing w:after="0" w:line="23" w:lineRule="atLeast"/>
              <w:rPr>
                <w:rFonts w:ascii="Times New Roman" w:hAnsi="Times New Roman"/>
                <w:b/>
                <w:sz w:val="24"/>
                <w:szCs w:val="24"/>
                <w:lang w:eastAsia="zh-CN"/>
              </w:rPr>
            </w:pPr>
            <w:r>
              <w:rPr>
                <w:rFonts w:ascii="Times New Roman" w:hAnsi="Times New Roman"/>
                <w:sz w:val="24"/>
                <w:szCs w:val="24"/>
                <w:lang w:eastAsia="zh-CN"/>
              </w:rPr>
              <w:t>Students attend classes at</w:t>
            </w:r>
            <w:r w:rsidR="00DE29BC">
              <w:rPr>
                <w:rFonts w:ascii="Times New Roman" w:hAnsi="Times New Roman"/>
                <w:sz w:val="24"/>
                <w:szCs w:val="24"/>
                <w:lang w:eastAsia="zh-CN"/>
              </w:rPr>
              <w:t xml:space="preserve"> CSUB and spend </w:t>
            </w:r>
            <w:r w:rsidR="00AF01E1">
              <w:rPr>
                <w:rFonts w:ascii="Times New Roman" w:hAnsi="Times New Roman"/>
                <w:sz w:val="24"/>
                <w:szCs w:val="24"/>
                <w:lang w:eastAsia="zh-CN"/>
              </w:rPr>
              <w:t xml:space="preserve">minimal of 90 hours with preceptor. </w:t>
            </w:r>
          </w:p>
        </w:tc>
      </w:tr>
      <w:tr w:rsidR="00D97C4C" w14:paraId="38FEC58A" w14:textId="77777777" w:rsidTr="00D97C4C">
        <w:tc>
          <w:tcPr>
            <w:tcW w:w="3084" w:type="dxa"/>
            <w:tcBorders>
              <w:top w:val="single" w:sz="6" w:space="0" w:color="auto"/>
              <w:left w:val="single" w:sz="6" w:space="0" w:color="auto"/>
              <w:bottom w:val="single" w:sz="6" w:space="0" w:color="auto"/>
              <w:right w:val="single" w:sz="6" w:space="0" w:color="auto"/>
            </w:tcBorders>
            <w:hideMark/>
          </w:tcPr>
          <w:p w14:paraId="17ACC0FE" w14:textId="77777777" w:rsidR="00D97C4C" w:rsidRDefault="00D97C4C">
            <w:pPr>
              <w:spacing w:after="0" w:line="23" w:lineRule="atLeast"/>
              <w:jc w:val="center"/>
              <w:rPr>
                <w:rFonts w:ascii="Times New Roman" w:hAnsi="Times New Roman"/>
                <w:b/>
                <w:sz w:val="24"/>
                <w:szCs w:val="24"/>
                <w:lang w:eastAsia="zh-CN"/>
              </w:rPr>
            </w:pPr>
            <w:r>
              <w:rPr>
                <w:rFonts w:ascii="Times New Roman" w:hAnsi="Times New Roman"/>
                <w:b/>
                <w:i/>
                <w:sz w:val="24"/>
                <w:szCs w:val="24"/>
                <w:lang w:eastAsia="zh-CN"/>
              </w:rPr>
              <w:t>Semester 4</w:t>
            </w:r>
          </w:p>
        </w:tc>
        <w:tc>
          <w:tcPr>
            <w:tcW w:w="3192" w:type="dxa"/>
            <w:tcBorders>
              <w:top w:val="single" w:sz="6" w:space="0" w:color="auto"/>
              <w:left w:val="single" w:sz="6" w:space="0" w:color="auto"/>
              <w:bottom w:val="single" w:sz="6" w:space="0" w:color="auto"/>
              <w:right w:val="single" w:sz="6" w:space="0" w:color="auto"/>
            </w:tcBorders>
            <w:hideMark/>
          </w:tcPr>
          <w:p w14:paraId="597497AE" w14:textId="77777777" w:rsidR="00D97C4C" w:rsidRDefault="00D97C4C">
            <w:pPr>
              <w:spacing w:after="0" w:line="23" w:lineRule="atLeast"/>
              <w:jc w:val="center"/>
              <w:rPr>
                <w:rFonts w:ascii="Times New Roman" w:hAnsi="Times New Roman"/>
                <w:b/>
                <w:sz w:val="24"/>
                <w:szCs w:val="24"/>
                <w:lang w:eastAsia="zh-CN"/>
              </w:rPr>
            </w:pPr>
            <w:r>
              <w:rPr>
                <w:rFonts w:ascii="Times New Roman" w:hAnsi="Times New Roman"/>
                <w:b/>
                <w:i/>
                <w:sz w:val="24"/>
                <w:szCs w:val="24"/>
                <w:lang w:eastAsia="zh-CN"/>
              </w:rPr>
              <w:t>Semester 5</w:t>
            </w:r>
          </w:p>
        </w:tc>
        <w:tc>
          <w:tcPr>
            <w:tcW w:w="3192" w:type="dxa"/>
            <w:tcBorders>
              <w:top w:val="single" w:sz="6" w:space="0" w:color="auto"/>
              <w:left w:val="single" w:sz="6" w:space="0" w:color="auto"/>
              <w:bottom w:val="single" w:sz="6" w:space="0" w:color="auto"/>
              <w:right w:val="single" w:sz="6" w:space="0" w:color="auto"/>
            </w:tcBorders>
          </w:tcPr>
          <w:p w14:paraId="68EBCC05" w14:textId="77777777" w:rsidR="00D97C4C" w:rsidRDefault="00D97C4C">
            <w:pPr>
              <w:spacing w:after="0" w:line="23" w:lineRule="atLeast"/>
              <w:jc w:val="center"/>
              <w:rPr>
                <w:rFonts w:ascii="Times New Roman" w:hAnsi="Times New Roman"/>
                <w:b/>
                <w:sz w:val="24"/>
                <w:szCs w:val="24"/>
                <w:lang w:eastAsia="zh-CN"/>
              </w:rPr>
            </w:pPr>
          </w:p>
        </w:tc>
      </w:tr>
      <w:tr w:rsidR="00D97C4C" w14:paraId="5DC26665" w14:textId="77777777" w:rsidTr="00D97C4C">
        <w:tc>
          <w:tcPr>
            <w:tcW w:w="3084" w:type="dxa"/>
            <w:tcBorders>
              <w:top w:val="single" w:sz="6" w:space="0" w:color="auto"/>
              <w:left w:val="single" w:sz="6" w:space="0" w:color="auto"/>
              <w:bottom w:val="single" w:sz="6" w:space="0" w:color="auto"/>
              <w:right w:val="single" w:sz="6" w:space="0" w:color="auto"/>
            </w:tcBorders>
            <w:hideMark/>
          </w:tcPr>
          <w:p w14:paraId="20ED244A" w14:textId="77777777" w:rsidR="00D97C4C" w:rsidRPr="00C30C86" w:rsidRDefault="00C30C86" w:rsidP="00C30C86">
            <w:pPr>
              <w:pStyle w:val="Text"/>
              <w:rPr>
                <w:b/>
                <w:lang w:eastAsia="en-US"/>
              </w:rPr>
            </w:pPr>
            <w:r w:rsidRPr="00C30C86">
              <w:rPr>
                <w:b/>
              </w:rPr>
              <w:t>Fall Second Y</w:t>
            </w:r>
            <w:r w:rsidR="00D97C4C" w:rsidRPr="00C30C86">
              <w:rPr>
                <w:b/>
              </w:rPr>
              <w:t>ear</w:t>
            </w:r>
          </w:p>
          <w:p w14:paraId="4495E69A" w14:textId="2DAF8AB5" w:rsidR="00D97C4C" w:rsidRDefault="00D97C4C">
            <w:pPr>
              <w:spacing w:after="0" w:line="23" w:lineRule="atLeast"/>
              <w:rPr>
                <w:rFonts w:ascii="Times New Roman" w:hAnsi="Times New Roman"/>
                <w:b/>
                <w:sz w:val="24"/>
                <w:szCs w:val="24"/>
                <w:lang w:eastAsia="zh-CN"/>
              </w:rPr>
            </w:pPr>
            <w:r>
              <w:rPr>
                <w:rFonts w:ascii="Times New Roman" w:hAnsi="Times New Roman"/>
                <w:sz w:val="24"/>
                <w:szCs w:val="24"/>
                <w:lang w:eastAsia="zh-CN"/>
              </w:rPr>
              <w:t xml:space="preserve">Students attend classes at </w:t>
            </w:r>
            <w:r w:rsidR="00DE29BC">
              <w:rPr>
                <w:rFonts w:ascii="Times New Roman" w:hAnsi="Times New Roman"/>
                <w:sz w:val="24"/>
                <w:szCs w:val="24"/>
                <w:lang w:eastAsia="zh-CN"/>
              </w:rPr>
              <w:t xml:space="preserve">CSUB and spend </w:t>
            </w:r>
            <w:r w:rsidR="00AF01E1">
              <w:rPr>
                <w:rFonts w:ascii="Times New Roman" w:hAnsi="Times New Roman"/>
                <w:sz w:val="24"/>
                <w:szCs w:val="24"/>
                <w:lang w:eastAsia="zh-CN"/>
              </w:rPr>
              <w:t xml:space="preserve">minimal of 180 hours with preceptor. </w:t>
            </w:r>
          </w:p>
        </w:tc>
        <w:tc>
          <w:tcPr>
            <w:tcW w:w="3192" w:type="dxa"/>
            <w:tcBorders>
              <w:top w:val="single" w:sz="6" w:space="0" w:color="auto"/>
              <w:left w:val="single" w:sz="6" w:space="0" w:color="auto"/>
              <w:bottom w:val="single" w:sz="6" w:space="0" w:color="auto"/>
              <w:right w:val="single" w:sz="6" w:space="0" w:color="auto"/>
            </w:tcBorders>
            <w:hideMark/>
          </w:tcPr>
          <w:p w14:paraId="45BC72DE" w14:textId="77777777" w:rsidR="00D97C4C" w:rsidRPr="00C30C86" w:rsidRDefault="00C30C86" w:rsidP="00C30C86">
            <w:pPr>
              <w:pStyle w:val="Text"/>
              <w:rPr>
                <w:b/>
              </w:rPr>
            </w:pPr>
            <w:r w:rsidRPr="00C30C86">
              <w:rPr>
                <w:b/>
              </w:rPr>
              <w:t>Spring Second Y</w:t>
            </w:r>
            <w:r w:rsidR="00D97C4C" w:rsidRPr="00C30C86">
              <w:rPr>
                <w:b/>
              </w:rPr>
              <w:t>ear</w:t>
            </w:r>
          </w:p>
          <w:p w14:paraId="698F8F14" w14:textId="0E6EA5F7" w:rsidR="00D97C4C" w:rsidRDefault="00D97C4C">
            <w:pPr>
              <w:spacing w:after="0" w:line="23" w:lineRule="atLeast"/>
              <w:rPr>
                <w:rFonts w:ascii="Times New Roman" w:hAnsi="Times New Roman"/>
                <w:b/>
                <w:sz w:val="24"/>
                <w:szCs w:val="24"/>
                <w:lang w:eastAsia="zh-CN"/>
              </w:rPr>
            </w:pPr>
            <w:r>
              <w:rPr>
                <w:rFonts w:ascii="Times New Roman" w:hAnsi="Times New Roman"/>
                <w:sz w:val="24"/>
                <w:szCs w:val="24"/>
                <w:lang w:eastAsia="zh-CN"/>
              </w:rPr>
              <w:t xml:space="preserve">Students attend classes at </w:t>
            </w:r>
            <w:r w:rsidR="00DE29BC">
              <w:rPr>
                <w:rFonts w:ascii="Times New Roman" w:hAnsi="Times New Roman"/>
                <w:sz w:val="24"/>
                <w:szCs w:val="24"/>
                <w:lang w:eastAsia="zh-CN"/>
              </w:rPr>
              <w:t xml:space="preserve">CSUB and spend </w:t>
            </w:r>
            <w:r w:rsidR="00AF01E1">
              <w:rPr>
                <w:rFonts w:ascii="Times New Roman" w:hAnsi="Times New Roman"/>
                <w:sz w:val="24"/>
                <w:szCs w:val="24"/>
                <w:lang w:eastAsia="zh-CN"/>
              </w:rPr>
              <w:t>minimal of 180 hours with preceptor.</w:t>
            </w:r>
          </w:p>
        </w:tc>
        <w:tc>
          <w:tcPr>
            <w:tcW w:w="3192" w:type="dxa"/>
            <w:tcBorders>
              <w:top w:val="single" w:sz="6" w:space="0" w:color="auto"/>
              <w:left w:val="single" w:sz="6" w:space="0" w:color="auto"/>
              <w:bottom w:val="single" w:sz="6" w:space="0" w:color="auto"/>
              <w:right w:val="single" w:sz="6" w:space="0" w:color="auto"/>
            </w:tcBorders>
          </w:tcPr>
          <w:p w14:paraId="4370E9B4" w14:textId="77777777" w:rsidR="00D97C4C" w:rsidRDefault="00D97C4C">
            <w:pPr>
              <w:spacing w:after="0" w:line="23" w:lineRule="atLeast"/>
              <w:rPr>
                <w:rFonts w:ascii="Times New Roman" w:hAnsi="Times New Roman"/>
                <w:sz w:val="24"/>
                <w:szCs w:val="24"/>
                <w:lang w:eastAsia="zh-CN"/>
              </w:rPr>
            </w:pPr>
          </w:p>
        </w:tc>
      </w:tr>
    </w:tbl>
    <w:p w14:paraId="6DCFFA0B" w14:textId="77777777" w:rsidR="00D97C4C" w:rsidRPr="00A84682" w:rsidRDefault="00A84682" w:rsidP="007C1D14">
      <w:pPr>
        <w:pStyle w:val="Heading2"/>
        <w:numPr>
          <w:ilvl w:val="0"/>
          <w:numId w:val="17"/>
        </w:numPr>
      </w:pPr>
      <w:bookmarkStart w:id="32" w:name="_Toc463901427"/>
      <w:bookmarkStart w:id="33" w:name="_Toc58947837"/>
      <w:r>
        <w:t>Guidelines for Student Progress</w:t>
      </w:r>
      <w:bookmarkEnd w:id="32"/>
      <w:bookmarkEnd w:id="33"/>
    </w:p>
    <w:p w14:paraId="5EB863E4"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b/>
          <w:sz w:val="24"/>
          <w:szCs w:val="24"/>
        </w:rPr>
      </w:pPr>
    </w:p>
    <w:p w14:paraId="62DD113F"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b/>
          <w:i/>
          <w:sz w:val="24"/>
          <w:szCs w:val="24"/>
        </w:rPr>
      </w:pPr>
      <w:r>
        <w:rPr>
          <w:rFonts w:ascii="Times New Roman" w:hAnsi="Times New Roman"/>
          <w:b/>
          <w:i/>
          <w:sz w:val="24"/>
          <w:szCs w:val="24"/>
        </w:rPr>
        <w:t>End of First Semester (N5201)</w:t>
      </w:r>
    </w:p>
    <w:p w14:paraId="55EB7B8C"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p>
    <w:p w14:paraId="45EF85A6"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In addition to the successful completion of theory requirements, the student will:</w:t>
      </w:r>
    </w:p>
    <w:p w14:paraId="10E6F857" w14:textId="77777777" w:rsidR="00D97C4C" w:rsidRDefault="00D97C4C" w:rsidP="00797194">
      <w:pPr>
        <w:pStyle w:val="ListParagraph"/>
        <w:numPr>
          <w:ilvl w:val="0"/>
          <w:numId w:val="11"/>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Complete an adequate screening physical exam.</w:t>
      </w:r>
    </w:p>
    <w:p w14:paraId="07D1DC94" w14:textId="77777777" w:rsidR="00D97C4C" w:rsidRDefault="00D97C4C" w:rsidP="00797194">
      <w:pPr>
        <w:pStyle w:val="ListParagraph"/>
        <w:numPr>
          <w:ilvl w:val="0"/>
          <w:numId w:val="11"/>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Use their instruments properly.</w:t>
      </w:r>
    </w:p>
    <w:p w14:paraId="1907CB5F" w14:textId="77777777" w:rsidR="00D97C4C" w:rsidRDefault="00D97C4C" w:rsidP="00797194">
      <w:pPr>
        <w:pStyle w:val="ListParagraph"/>
        <w:numPr>
          <w:ilvl w:val="0"/>
          <w:numId w:val="11"/>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 xml:space="preserve">Demonstrate necessary interviewing and communication skills for patient encounters.  </w:t>
      </w:r>
    </w:p>
    <w:p w14:paraId="5B11B86D" w14:textId="7D408F97" w:rsidR="00D97C4C" w:rsidRDefault="00D97C4C" w:rsidP="00797194">
      <w:pPr>
        <w:pStyle w:val="ListParagraph"/>
        <w:numPr>
          <w:ilvl w:val="0"/>
          <w:numId w:val="11"/>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Consider the patients’ growth and development as part of assessing, planning and intervening.</w:t>
      </w:r>
    </w:p>
    <w:p w14:paraId="30D17E54" w14:textId="60C891D5" w:rsidR="00E67AE3" w:rsidRPr="00E67AE3" w:rsidRDefault="00E67AE3" w:rsidP="00E67AE3">
      <w:pPr>
        <w:pStyle w:val="ListParagraph"/>
        <w:numPr>
          <w:ilvl w:val="0"/>
          <w:numId w:val="11"/>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 xml:space="preserve">Develop basic procedural skills commonly performed by nurse practitioners in primary care setting. </w:t>
      </w:r>
    </w:p>
    <w:p w14:paraId="51DD2149"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b/>
          <w:i/>
          <w:sz w:val="24"/>
          <w:szCs w:val="24"/>
        </w:rPr>
      </w:pPr>
    </w:p>
    <w:p w14:paraId="2B52D8BE"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b/>
          <w:i/>
          <w:sz w:val="24"/>
          <w:szCs w:val="24"/>
        </w:rPr>
      </w:pPr>
      <w:r>
        <w:rPr>
          <w:rFonts w:ascii="Times New Roman" w:hAnsi="Times New Roman"/>
          <w:b/>
          <w:i/>
          <w:sz w:val="24"/>
          <w:szCs w:val="24"/>
        </w:rPr>
        <w:t>End of Second Semester (N6321 - First Clinical Rotation)</w:t>
      </w:r>
    </w:p>
    <w:p w14:paraId="2451C818"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p>
    <w:p w14:paraId="7075F6BD"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 xml:space="preserve">The emphasis in this Semester will be on </w:t>
      </w:r>
      <w:r>
        <w:rPr>
          <w:rFonts w:ascii="Times New Roman" w:hAnsi="Times New Roman"/>
          <w:sz w:val="24"/>
          <w:szCs w:val="24"/>
          <w:u w:val="single"/>
        </w:rPr>
        <w:t>data gathering, conducting routine H &amp; P's, and health promotion/risk reduction activities</w:t>
      </w:r>
      <w:r>
        <w:rPr>
          <w:rFonts w:ascii="Times New Roman" w:hAnsi="Times New Roman"/>
          <w:sz w:val="24"/>
          <w:szCs w:val="24"/>
        </w:rPr>
        <w:t>.  The student will:</w:t>
      </w:r>
    </w:p>
    <w:p w14:paraId="7887AF70"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p>
    <w:p w14:paraId="3C9AB78C" w14:textId="7539327A"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Perform a thorough and complete screening history and physical, including developmental health history, psycho-social assessment.</w:t>
      </w:r>
    </w:p>
    <w:p w14:paraId="51BB0C01" w14:textId="6CD2821B"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Perform a focused history and physical on the common "walk-in" patient problems and report the findings to the preceptor.  In doing focused histories and physicals, it is expected that the student will cover at least what is needed, but probably make the error of ga</w:t>
      </w:r>
      <w:r w:rsidR="00797194">
        <w:rPr>
          <w:rFonts w:ascii="Times New Roman" w:hAnsi="Times New Roman"/>
          <w:sz w:val="24"/>
          <w:szCs w:val="24"/>
        </w:rPr>
        <w:t>thering too much data.</w:t>
      </w:r>
    </w:p>
    <w:p w14:paraId="13AE7244" w14:textId="250F4918"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Demonstrate basic communications skills including active listening, acknowledging concerns of the patients, responding and using appropriate languag</w:t>
      </w:r>
      <w:r w:rsidR="00797194">
        <w:rPr>
          <w:rFonts w:ascii="Times New Roman" w:hAnsi="Times New Roman"/>
          <w:sz w:val="24"/>
          <w:szCs w:val="24"/>
        </w:rPr>
        <w:t>e, and avoiding medical jargon.</w:t>
      </w:r>
    </w:p>
    <w:p w14:paraId="24A02969" w14:textId="482F1FA2"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Recall and elicit through interviewing a review of systems for major organ systems.  For example, if a patient comes in complaining of a respiratory complaint, the student will be able to state what the basic respirat</w:t>
      </w:r>
      <w:r w:rsidR="00797194">
        <w:rPr>
          <w:rFonts w:ascii="Times New Roman" w:hAnsi="Times New Roman"/>
          <w:sz w:val="24"/>
          <w:szCs w:val="24"/>
        </w:rPr>
        <w:t>ory ROS he or she would obtain.</w:t>
      </w:r>
    </w:p>
    <w:p w14:paraId="46F1E729" w14:textId="6F583C37"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Develop and use diverse protocols as a basis for intervention and manage</w:t>
      </w:r>
      <w:r w:rsidR="00797194">
        <w:rPr>
          <w:rFonts w:ascii="Times New Roman" w:hAnsi="Times New Roman"/>
          <w:sz w:val="24"/>
          <w:szCs w:val="24"/>
        </w:rPr>
        <w:t>ment of common health problems.</w:t>
      </w:r>
    </w:p>
    <w:p w14:paraId="6A3C2070" w14:textId="5A49F454"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lastRenderedPageBreak/>
        <w:t>6.</w:t>
      </w:r>
      <w:r>
        <w:rPr>
          <w:rFonts w:ascii="Times New Roman" w:hAnsi="Times New Roman"/>
          <w:sz w:val="24"/>
          <w:szCs w:val="24"/>
        </w:rPr>
        <w:tab/>
        <w:t>Plan appropriate health promotion/discuss prevention interventions.  For example, if a patient has a history of smoking, the student will be abl</w:t>
      </w:r>
      <w:r w:rsidR="00797194">
        <w:rPr>
          <w:rFonts w:ascii="Times New Roman" w:hAnsi="Times New Roman"/>
          <w:sz w:val="24"/>
          <w:szCs w:val="24"/>
        </w:rPr>
        <w:t>e to encourage smoke cessation.</w:t>
      </w:r>
    </w:p>
    <w:p w14:paraId="0989526A" w14:textId="1B497006"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Assess family structure and support mechanisms as well a</w:t>
      </w:r>
      <w:r w:rsidR="00797194">
        <w:rPr>
          <w:rFonts w:ascii="Times New Roman" w:hAnsi="Times New Roman"/>
          <w:sz w:val="24"/>
          <w:szCs w:val="24"/>
        </w:rPr>
        <w:t>s identify community resources.</w:t>
      </w:r>
    </w:p>
    <w:p w14:paraId="3FC33012" w14:textId="5D8AD7D6"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Demonstrate a beginning level in interp</w:t>
      </w:r>
      <w:r w:rsidR="00797194">
        <w:rPr>
          <w:rFonts w:ascii="Times New Roman" w:hAnsi="Times New Roman"/>
          <w:sz w:val="24"/>
          <w:szCs w:val="24"/>
        </w:rPr>
        <w:t>retational laboratory findings.</w:t>
      </w:r>
    </w:p>
    <w:p w14:paraId="3A81982B" w14:textId="41D27890"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Evaluate the assessment data to provide a preliminary diagnosis of hea</w:t>
      </w:r>
      <w:r w:rsidR="00797194">
        <w:rPr>
          <w:rFonts w:ascii="Times New Roman" w:hAnsi="Times New Roman"/>
          <w:sz w:val="24"/>
          <w:szCs w:val="24"/>
        </w:rPr>
        <w:t>lth and developmental problems.</w:t>
      </w:r>
    </w:p>
    <w:p w14:paraId="18B77993" w14:textId="3561E7DE" w:rsidR="00D97C4C" w:rsidRDefault="00D97C4C" w:rsidP="00797194">
      <w:pPr>
        <w:tabs>
          <w:tab w:val="left" w:pos="1170"/>
          <w:tab w:val="left" w:pos="3240"/>
          <w:tab w:val="left" w:pos="4680"/>
          <w:tab w:val="left" w:pos="8640"/>
          <w:tab w:val="left" w:pos="8820"/>
        </w:tabs>
        <w:spacing w:after="0" w:line="240" w:lineRule="auto"/>
        <w:ind w:left="720" w:hanging="36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Be aware of their limitations.  They </w:t>
      </w:r>
      <w:proofErr w:type="gramStart"/>
      <w:r>
        <w:rPr>
          <w:rFonts w:ascii="Times New Roman" w:hAnsi="Times New Roman"/>
          <w:sz w:val="24"/>
          <w:szCs w:val="24"/>
        </w:rPr>
        <w:t>have to</w:t>
      </w:r>
      <w:proofErr w:type="gramEnd"/>
      <w:r>
        <w:rPr>
          <w:rFonts w:ascii="Times New Roman" w:hAnsi="Times New Roman"/>
          <w:sz w:val="24"/>
          <w:szCs w:val="24"/>
        </w:rPr>
        <w:t xml:space="preserve"> be able to acknowledge areas of limited knowledge and say:  "I don't know."  The corollary of this is that they request appropriate preceptor help depending on the clinical problem at hand.</w:t>
      </w:r>
    </w:p>
    <w:p w14:paraId="51BFA89C" w14:textId="28C6B775" w:rsidR="00D97C4C" w:rsidRPr="00E67AE3" w:rsidRDefault="00E67AE3" w:rsidP="00E67AE3">
      <w:pPr>
        <w:pStyle w:val="ListParagraph"/>
        <w:numPr>
          <w:ilvl w:val="0"/>
          <w:numId w:val="22"/>
        </w:num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Continue to d</w:t>
      </w:r>
      <w:r w:rsidRPr="00C769BA">
        <w:rPr>
          <w:rFonts w:ascii="Times New Roman" w:hAnsi="Times New Roman"/>
          <w:sz w:val="24"/>
          <w:szCs w:val="24"/>
        </w:rPr>
        <w:t xml:space="preserve">evelop basic procedural skills </w:t>
      </w:r>
      <w:r w:rsidR="00AF01E1">
        <w:rPr>
          <w:rFonts w:ascii="Times New Roman" w:hAnsi="Times New Roman"/>
          <w:sz w:val="24"/>
          <w:szCs w:val="24"/>
        </w:rPr>
        <w:t xml:space="preserve">performed by nurse practitioners in primary care setting. </w:t>
      </w:r>
    </w:p>
    <w:p w14:paraId="40B448F4" w14:textId="77777777" w:rsidR="00D97C4C" w:rsidRDefault="00D97C4C" w:rsidP="00D97C4C">
      <w:pPr>
        <w:tabs>
          <w:tab w:val="left" w:pos="360"/>
          <w:tab w:val="left" w:pos="1170"/>
          <w:tab w:val="left" w:pos="3240"/>
          <w:tab w:val="left" w:pos="4680"/>
          <w:tab w:val="left" w:pos="8640"/>
          <w:tab w:val="left" w:pos="8820"/>
        </w:tabs>
        <w:spacing w:after="0" w:line="23" w:lineRule="atLeast"/>
        <w:ind w:left="360" w:hanging="360"/>
        <w:rPr>
          <w:rFonts w:ascii="Times New Roman" w:hAnsi="Times New Roman"/>
          <w:sz w:val="24"/>
          <w:szCs w:val="24"/>
        </w:rPr>
      </w:pPr>
    </w:p>
    <w:p w14:paraId="5F5FA223" w14:textId="77777777" w:rsidR="00D97C4C" w:rsidRDefault="00D97C4C" w:rsidP="00D97C4C">
      <w:pPr>
        <w:spacing w:after="0" w:line="240" w:lineRule="auto"/>
        <w:rPr>
          <w:rFonts w:ascii="Times New Roman" w:hAnsi="Times New Roman"/>
          <w:b/>
          <w:i/>
          <w:sz w:val="24"/>
          <w:szCs w:val="24"/>
        </w:rPr>
      </w:pPr>
      <w:r>
        <w:rPr>
          <w:rFonts w:ascii="Times New Roman" w:hAnsi="Times New Roman"/>
          <w:b/>
          <w:i/>
          <w:sz w:val="24"/>
          <w:szCs w:val="24"/>
        </w:rPr>
        <w:t>End of Third Semester (N6331)</w:t>
      </w:r>
    </w:p>
    <w:p w14:paraId="72DC0F53" w14:textId="77777777" w:rsidR="00D97C4C" w:rsidRDefault="00D97C4C" w:rsidP="00D97C4C">
      <w:pPr>
        <w:spacing w:after="0" w:line="23" w:lineRule="atLeast"/>
        <w:rPr>
          <w:rFonts w:ascii="Times New Roman" w:hAnsi="Times New Roman"/>
          <w:sz w:val="24"/>
          <w:szCs w:val="24"/>
        </w:rPr>
      </w:pPr>
    </w:p>
    <w:p w14:paraId="7F44D198" w14:textId="77777777" w:rsidR="00D97C4C" w:rsidRDefault="00D97C4C" w:rsidP="00D97C4C">
      <w:pPr>
        <w:spacing w:after="0" w:line="23" w:lineRule="atLeast"/>
        <w:rPr>
          <w:rFonts w:ascii="Times New Roman" w:hAnsi="Times New Roman"/>
          <w:sz w:val="24"/>
          <w:szCs w:val="24"/>
        </w:rPr>
      </w:pPr>
      <w:r>
        <w:rPr>
          <w:rFonts w:ascii="Times New Roman" w:hAnsi="Times New Roman"/>
          <w:sz w:val="24"/>
          <w:szCs w:val="24"/>
        </w:rPr>
        <w:t xml:space="preserve">Emphasis this semester will be on health promotion, disease prevention and management of patients with </w:t>
      </w:r>
      <w:r>
        <w:rPr>
          <w:rFonts w:ascii="Times New Roman" w:hAnsi="Times New Roman"/>
          <w:sz w:val="24"/>
          <w:szCs w:val="24"/>
          <w:u w:val="single"/>
        </w:rPr>
        <w:t>acute self-limiting illnesses across the life span</w:t>
      </w:r>
      <w:r>
        <w:rPr>
          <w:rFonts w:ascii="Times New Roman" w:hAnsi="Times New Roman"/>
          <w:sz w:val="24"/>
          <w:szCs w:val="24"/>
        </w:rPr>
        <w:t>.  The student will start incorporating referrals to other health care professionals in their plan of care and understand the implications of this dimension in terms of coordinating primary care. The student will:</w:t>
      </w:r>
    </w:p>
    <w:p w14:paraId="0E29AA89" w14:textId="77777777" w:rsidR="00D97C4C" w:rsidRDefault="00D97C4C" w:rsidP="00D97C4C">
      <w:pPr>
        <w:spacing w:after="0" w:line="23" w:lineRule="atLeast"/>
        <w:rPr>
          <w:rFonts w:ascii="Times New Roman" w:hAnsi="Times New Roman"/>
          <w:sz w:val="24"/>
          <w:szCs w:val="24"/>
        </w:rPr>
      </w:pPr>
    </w:p>
    <w:p w14:paraId="1B0F37FA" w14:textId="6C2404BC" w:rsidR="00D97C4C" w:rsidRPr="00797194" w:rsidRDefault="00D97C4C" w:rsidP="00797194">
      <w:pPr>
        <w:pStyle w:val="ListParagraph"/>
        <w:numPr>
          <w:ilvl w:val="0"/>
          <w:numId w:val="12"/>
        </w:numPr>
        <w:spacing w:after="0" w:line="23" w:lineRule="atLeast"/>
        <w:ind w:left="720"/>
        <w:rPr>
          <w:rFonts w:ascii="Times New Roman" w:hAnsi="Times New Roman"/>
          <w:sz w:val="24"/>
          <w:szCs w:val="24"/>
        </w:rPr>
      </w:pPr>
      <w:r>
        <w:rPr>
          <w:rFonts w:ascii="Times New Roman" w:hAnsi="Times New Roman"/>
          <w:sz w:val="24"/>
          <w:szCs w:val="24"/>
        </w:rPr>
        <w:t>Collect a focused data base on common self-limiting and acute health problems including:  bronchitis, otitis media, conjunctivitis, pharyngitis, chest pain, etc.</w:t>
      </w:r>
    </w:p>
    <w:p w14:paraId="73DB121B" w14:textId="4AF5F0C2" w:rsidR="00D97C4C" w:rsidRPr="00797194" w:rsidRDefault="00D97C4C" w:rsidP="00797194">
      <w:pPr>
        <w:pStyle w:val="ListParagraph"/>
        <w:numPr>
          <w:ilvl w:val="0"/>
          <w:numId w:val="12"/>
        </w:numPr>
        <w:spacing w:after="0" w:line="23" w:lineRule="atLeast"/>
        <w:ind w:left="720"/>
        <w:rPr>
          <w:rFonts w:ascii="Times New Roman" w:hAnsi="Times New Roman"/>
          <w:sz w:val="24"/>
          <w:szCs w:val="24"/>
        </w:rPr>
      </w:pPr>
      <w:r>
        <w:rPr>
          <w:rFonts w:ascii="Times New Roman" w:hAnsi="Times New Roman"/>
          <w:sz w:val="24"/>
          <w:szCs w:val="24"/>
        </w:rPr>
        <w:t>Make accurate assessments and differential diagnoses for common acute problems seen in the primary care setting.</w:t>
      </w:r>
    </w:p>
    <w:p w14:paraId="14E535CB" w14:textId="3F001B05" w:rsidR="00D97C4C" w:rsidRPr="00797194" w:rsidRDefault="00D97C4C" w:rsidP="00797194">
      <w:pPr>
        <w:pStyle w:val="ListParagraph"/>
        <w:numPr>
          <w:ilvl w:val="0"/>
          <w:numId w:val="12"/>
        </w:numPr>
        <w:spacing w:after="0" w:line="23" w:lineRule="atLeast"/>
        <w:ind w:left="720"/>
        <w:rPr>
          <w:rFonts w:ascii="Times New Roman" w:hAnsi="Times New Roman"/>
          <w:sz w:val="24"/>
          <w:szCs w:val="24"/>
        </w:rPr>
      </w:pPr>
      <w:r>
        <w:rPr>
          <w:rFonts w:ascii="Times New Roman" w:hAnsi="Times New Roman"/>
          <w:sz w:val="24"/>
          <w:szCs w:val="24"/>
        </w:rPr>
        <w:t>Demonstrate basic counseling skills and improved communication skills with patients and their families.</w:t>
      </w:r>
    </w:p>
    <w:p w14:paraId="0E487BAA" w14:textId="45817143" w:rsidR="00D97C4C" w:rsidRPr="00797194" w:rsidRDefault="00D97C4C" w:rsidP="00797194">
      <w:pPr>
        <w:pStyle w:val="ListParagraph"/>
        <w:numPr>
          <w:ilvl w:val="0"/>
          <w:numId w:val="12"/>
        </w:numPr>
        <w:spacing w:after="0" w:line="23" w:lineRule="atLeast"/>
        <w:ind w:left="720"/>
        <w:rPr>
          <w:rFonts w:ascii="Times New Roman" w:hAnsi="Times New Roman"/>
          <w:sz w:val="24"/>
          <w:szCs w:val="24"/>
        </w:rPr>
      </w:pPr>
      <w:r>
        <w:rPr>
          <w:rFonts w:ascii="Times New Roman" w:hAnsi="Times New Roman"/>
          <w:sz w:val="24"/>
          <w:szCs w:val="24"/>
        </w:rPr>
        <w:t>Elicit and record developmental health history, psycho-social assessment and nutritional assessment.</w:t>
      </w:r>
    </w:p>
    <w:p w14:paraId="2042E804" w14:textId="51C2305B"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Make consistent and accurate problem l</w:t>
      </w:r>
      <w:r w:rsidR="00797194">
        <w:rPr>
          <w:rFonts w:ascii="Times New Roman" w:hAnsi="Times New Roman"/>
          <w:sz w:val="24"/>
          <w:szCs w:val="24"/>
        </w:rPr>
        <w:t>ists for all patients they see.</w:t>
      </w:r>
    </w:p>
    <w:p w14:paraId="3C76051B" w14:textId="19A28115"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Order and interpret appropriate diagnostic tests, including radiology tests, and initiate and evaluate treatments, including pharmacotherapy, for health problems that have been covered in class </w:t>
      </w:r>
      <w:r w:rsidR="00797194">
        <w:rPr>
          <w:rFonts w:ascii="Times New Roman" w:hAnsi="Times New Roman"/>
          <w:sz w:val="24"/>
          <w:szCs w:val="24"/>
        </w:rPr>
        <w:t xml:space="preserve">or by standardized procedures. </w:t>
      </w:r>
    </w:p>
    <w:p w14:paraId="44F88EA0" w14:textId="3AE25FBE"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Incorporate nutritional assessment and intervention into their assessment and management of chronic health </w:t>
      </w:r>
      <w:r w:rsidR="00797194">
        <w:rPr>
          <w:rFonts w:ascii="Times New Roman" w:hAnsi="Times New Roman"/>
          <w:sz w:val="24"/>
          <w:szCs w:val="24"/>
        </w:rPr>
        <w:t>problems.</w:t>
      </w:r>
    </w:p>
    <w:p w14:paraId="0B743CCA" w14:textId="6B37AEAA"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Perform, when required, special physical exam techniques, for example, checking for jugular venous disten</w:t>
      </w:r>
      <w:r w:rsidR="00797194">
        <w:rPr>
          <w:rFonts w:ascii="Times New Roman" w:hAnsi="Times New Roman"/>
          <w:sz w:val="24"/>
          <w:szCs w:val="24"/>
        </w:rPr>
        <w:t>sion, testing for ascites, etc.</w:t>
      </w:r>
    </w:p>
    <w:p w14:paraId="054CD3C6" w14:textId="412E8C13"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9.   Provide an oral presentation to the preceptor or faculty member, in which the student gives pertinent positives and negatives for patient problems encountered.</w:t>
      </w:r>
    </w:p>
    <w:p w14:paraId="370F9C05" w14:textId="6A48D4DC" w:rsidR="00E67AE3" w:rsidRPr="005E4C84" w:rsidRDefault="00E67AE3" w:rsidP="00E67AE3">
      <w:pPr>
        <w:tabs>
          <w:tab w:val="left" w:pos="360"/>
        </w:tabs>
        <w:spacing w:after="0" w:line="23" w:lineRule="atLeast"/>
        <w:ind w:left="720" w:hanging="360"/>
        <w:rPr>
          <w:rFonts w:ascii="Times New Roman" w:hAnsi="Times New Roman"/>
          <w:sz w:val="24"/>
          <w:szCs w:val="24"/>
        </w:rPr>
      </w:pPr>
      <w:r>
        <w:rPr>
          <w:rFonts w:ascii="Times New Roman" w:hAnsi="Times New Roman"/>
          <w:sz w:val="24"/>
          <w:szCs w:val="24"/>
        </w:rPr>
        <w:t xml:space="preserve">10. Refine procedural skills </w:t>
      </w:r>
      <w:r w:rsidR="00AF01E1">
        <w:rPr>
          <w:rFonts w:ascii="Times New Roman" w:hAnsi="Times New Roman"/>
          <w:sz w:val="24"/>
          <w:szCs w:val="24"/>
        </w:rPr>
        <w:t xml:space="preserve">performed by nurse practitioners in primary care setting. </w:t>
      </w:r>
    </w:p>
    <w:p w14:paraId="31C08574" w14:textId="77777777" w:rsidR="00E67AE3" w:rsidRDefault="00E67AE3" w:rsidP="00797194">
      <w:pPr>
        <w:spacing w:after="0" w:line="23" w:lineRule="atLeast"/>
        <w:ind w:left="720" w:hanging="360"/>
        <w:rPr>
          <w:rFonts w:ascii="Times New Roman" w:hAnsi="Times New Roman"/>
          <w:sz w:val="24"/>
          <w:szCs w:val="24"/>
        </w:rPr>
      </w:pPr>
    </w:p>
    <w:p w14:paraId="6F6503DB" w14:textId="77777777" w:rsidR="00D97C4C" w:rsidRDefault="00D97C4C" w:rsidP="00D97C4C">
      <w:pPr>
        <w:tabs>
          <w:tab w:val="left" w:pos="360"/>
        </w:tabs>
        <w:spacing w:after="0" w:line="23" w:lineRule="atLeast"/>
        <w:ind w:left="360" w:hanging="360"/>
        <w:rPr>
          <w:rFonts w:ascii="Times New Roman" w:hAnsi="Times New Roman"/>
          <w:b/>
          <w:i/>
          <w:sz w:val="24"/>
          <w:szCs w:val="24"/>
        </w:rPr>
      </w:pPr>
    </w:p>
    <w:p w14:paraId="1151D9DA" w14:textId="77777777" w:rsidR="00D97C4C" w:rsidRDefault="00D97C4C" w:rsidP="00D97C4C">
      <w:pPr>
        <w:tabs>
          <w:tab w:val="left" w:pos="360"/>
        </w:tabs>
        <w:spacing w:after="0" w:line="23" w:lineRule="atLeast"/>
        <w:ind w:left="360" w:hanging="360"/>
        <w:rPr>
          <w:rFonts w:ascii="Times New Roman" w:hAnsi="Times New Roman"/>
          <w:b/>
          <w:i/>
          <w:sz w:val="24"/>
          <w:szCs w:val="24"/>
        </w:rPr>
      </w:pPr>
      <w:r>
        <w:rPr>
          <w:rFonts w:ascii="Times New Roman" w:hAnsi="Times New Roman"/>
          <w:b/>
          <w:i/>
          <w:sz w:val="24"/>
          <w:szCs w:val="24"/>
        </w:rPr>
        <w:t>End of Fourth Semester (N6341)</w:t>
      </w:r>
    </w:p>
    <w:p w14:paraId="0C1F4C40"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p>
    <w:p w14:paraId="27BCF4BD" w14:textId="77777777" w:rsidR="00D97C4C" w:rsidRDefault="00D97C4C" w:rsidP="00D97C4C">
      <w:pPr>
        <w:tabs>
          <w:tab w:val="left" w:pos="1170"/>
          <w:tab w:val="left" w:pos="3240"/>
          <w:tab w:val="left" w:pos="4680"/>
          <w:tab w:val="left" w:pos="8640"/>
          <w:tab w:val="left" w:pos="8820"/>
        </w:tabs>
        <w:spacing w:after="0" w:line="23" w:lineRule="atLeast"/>
        <w:rPr>
          <w:rFonts w:ascii="Times New Roman" w:hAnsi="Times New Roman"/>
          <w:sz w:val="24"/>
          <w:szCs w:val="24"/>
        </w:rPr>
      </w:pPr>
      <w:r>
        <w:rPr>
          <w:rFonts w:ascii="Times New Roman" w:hAnsi="Times New Roman"/>
          <w:sz w:val="24"/>
          <w:szCs w:val="24"/>
        </w:rPr>
        <w:t xml:space="preserve">Emphasis during this semester will be consolidation of prior skills, the management and follow up of patients with </w:t>
      </w:r>
      <w:r>
        <w:rPr>
          <w:rFonts w:ascii="Times New Roman" w:hAnsi="Times New Roman"/>
          <w:sz w:val="24"/>
          <w:szCs w:val="24"/>
          <w:u w:val="single"/>
        </w:rPr>
        <w:t>chronic diseases across the life span</w:t>
      </w:r>
      <w:r>
        <w:rPr>
          <w:rFonts w:ascii="Times New Roman" w:hAnsi="Times New Roman"/>
          <w:sz w:val="24"/>
          <w:szCs w:val="24"/>
        </w:rPr>
        <w:t>.  The student will be expected to apply pathophysiological concepts to clinical practice and have knowledge of common differential diagnoses and develop sound assessments.  The student will continue to emphasize risk reduction and health promotion activities. The student will:</w:t>
      </w:r>
    </w:p>
    <w:p w14:paraId="1705C710" w14:textId="77777777" w:rsidR="00D97C4C" w:rsidRDefault="00D97C4C" w:rsidP="00D97C4C">
      <w:pPr>
        <w:pStyle w:val="Header"/>
        <w:tabs>
          <w:tab w:val="left" w:pos="1170"/>
          <w:tab w:val="left" w:pos="3240"/>
          <w:tab w:val="left" w:pos="4680"/>
          <w:tab w:val="left" w:pos="8640"/>
          <w:tab w:val="left" w:pos="8820"/>
        </w:tabs>
        <w:spacing w:line="23" w:lineRule="atLeast"/>
        <w:rPr>
          <w:rFonts w:ascii="Times New Roman" w:hAnsi="Times New Roman"/>
          <w:sz w:val="24"/>
          <w:szCs w:val="24"/>
        </w:rPr>
      </w:pPr>
    </w:p>
    <w:p w14:paraId="7D2BA326" w14:textId="0C544CAF"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Collect a focused data base on common chronic diseases, including:  hypertension, diabetes, COPD, congestive heart failure, rheumatoid arthritis, coronary artery disease, and cerebral vascular disease.</w:t>
      </w:r>
    </w:p>
    <w:p w14:paraId="4FCD06DB" w14:textId="11F14B93"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Make accurate assessments and differential diagnoses for common chronic health problems.</w:t>
      </w:r>
    </w:p>
    <w:p w14:paraId="3FA2A511" w14:textId="1DDCCF0E"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Evaluate patients with common chronic diseases and, with preceptor consultation recommend appropriate pharmacological and non-pharmacological interventions.  Prov</w:t>
      </w:r>
      <w:r w:rsidR="00797194">
        <w:rPr>
          <w:rFonts w:ascii="Times New Roman" w:hAnsi="Times New Roman"/>
          <w:sz w:val="24"/>
          <w:szCs w:val="24"/>
        </w:rPr>
        <w:t>ide appropriate follow up care.</w:t>
      </w:r>
    </w:p>
    <w:p w14:paraId="5CA77922" w14:textId="1A3D1B8E" w:rsidR="00D97C4C" w:rsidRDefault="00D97C4C" w:rsidP="00797194">
      <w:pPr>
        <w:spacing w:after="0" w:line="23" w:lineRule="atLeast"/>
        <w:ind w:left="720" w:hanging="36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Develop greater depth in determining the need to order laboratory tests a</w:t>
      </w:r>
      <w:r w:rsidR="00797194">
        <w:rPr>
          <w:rFonts w:ascii="Times New Roman" w:hAnsi="Times New Roman"/>
          <w:sz w:val="24"/>
          <w:szCs w:val="24"/>
        </w:rPr>
        <w:t>nd in interpreting those tests.</w:t>
      </w:r>
    </w:p>
    <w:p w14:paraId="49D300DF" w14:textId="26BC098B" w:rsidR="00D97C4C" w:rsidRDefault="00797194" w:rsidP="00797194">
      <w:pPr>
        <w:spacing w:after="0" w:line="23" w:lineRule="atLeast"/>
        <w:ind w:left="720" w:hanging="360"/>
        <w:rPr>
          <w:rFonts w:ascii="Times New Roman" w:hAnsi="Times New Roman"/>
          <w:sz w:val="24"/>
          <w:szCs w:val="24"/>
        </w:rPr>
      </w:pPr>
      <w:r>
        <w:rPr>
          <w:rFonts w:ascii="Times New Roman" w:hAnsi="Times New Roman"/>
          <w:sz w:val="24"/>
          <w:szCs w:val="24"/>
        </w:rPr>
        <w:t>5</w:t>
      </w:r>
      <w:r w:rsidR="00D97C4C">
        <w:rPr>
          <w:rFonts w:ascii="Times New Roman" w:hAnsi="Times New Roman"/>
          <w:sz w:val="24"/>
          <w:szCs w:val="24"/>
        </w:rPr>
        <w:t>.</w:t>
      </w:r>
      <w:r w:rsidR="00D97C4C">
        <w:rPr>
          <w:rFonts w:ascii="Times New Roman" w:hAnsi="Times New Roman"/>
          <w:sz w:val="24"/>
          <w:szCs w:val="24"/>
        </w:rPr>
        <w:tab/>
        <w:t>Refine oral presentation skills, in which the student gives pertinent positives and negatives for patient problems encountered in an organized a</w:t>
      </w:r>
      <w:r>
        <w:rPr>
          <w:rFonts w:ascii="Times New Roman" w:hAnsi="Times New Roman"/>
          <w:sz w:val="24"/>
          <w:szCs w:val="24"/>
        </w:rPr>
        <w:t xml:space="preserve">nd concise fashion. </w:t>
      </w:r>
    </w:p>
    <w:p w14:paraId="3ED549B9" w14:textId="071AF6A9" w:rsidR="00D97C4C" w:rsidRDefault="00797194" w:rsidP="00797194">
      <w:pPr>
        <w:spacing w:after="0" w:line="23" w:lineRule="atLeast"/>
        <w:ind w:left="720" w:hanging="360"/>
        <w:rPr>
          <w:rFonts w:ascii="Times New Roman" w:hAnsi="Times New Roman"/>
          <w:sz w:val="24"/>
          <w:szCs w:val="24"/>
        </w:rPr>
      </w:pPr>
      <w:r>
        <w:rPr>
          <w:rFonts w:ascii="Times New Roman" w:hAnsi="Times New Roman"/>
          <w:sz w:val="24"/>
          <w:szCs w:val="24"/>
        </w:rPr>
        <w:t>6</w:t>
      </w:r>
      <w:r w:rsidR="00D97C4C">
        <w:rPr>
          <w:rFonts w:ascii="Times New Roman" w:hAnsi="Times New Roman"/>
          <w:sz w:val="24"/>
          <w:szCs w:val="24"/>
        </w:rPr>
        <w:t>.</w:t>
      </w:r>
      <w:r w:rsidR="00D97C4C">
        <w:rPr>
          <w:rFonts w:ascii="Times New Roman" w:hAnsi="Times New Roman"/>
          <w:sz w:val="24"/>
          <w:szCs w:val="24"/>
        </w:rPr>
        <w:tab/>
        <w:t xml:space="preserve">Initiate and provide emergency treatments.  For example, if a patient comes in with an allergic reaction, the student will provide initial treatment.  </w:t>
      </w:r>
    </w:p>
    <w:p w14:paraId="307552BD" w14:textId="28F26B91" w:rsidR="00AF01E1" w:rsidRDefault="00AF01E1" w:rsidP="00797194">
      <w:pPr>
        <w:spacing w:after="0" w:line="23" w:lineRule="atLeast"/>
        <w:ind w:left="720" w:hanging="36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Continue to refine procedural skills performed by nurse practitioners in primary care setting.</w:t>
      </w:r>
    </w:p>
    <w:p w14:paraId="177A0877" w14:textId="77777777" w:rsidR="00D97C4C" w:rsidRDefault="00D97C4C" w:rsidP="00D97C4C">
      <w:pPr>
        <w:tabs>
          <w:tab w:val="left" w:pos="360"/>
        </w:tabs>
        <w:spacing w:after="0" w:line="23" w:lineRule="atLeast"/>
        <w:ind w:left="360" w:hanging="360"/>
        <w:rPr>
          <w:rFonts w:ascii="Times New Roman" w:hAnsi="Times New Roman"/>
          <w:b/>
          <w:i/>
          <w:sz w:val="24"/>
          <w:szCs w:val="24"/>
        </w:rPr>
      </w:pPr>
    </w:p>
    <w:p w14:paraId="3FA370EE" w14:textId="77777777" w:rsidR="00D97C4C" w:rsidRDefault="00D97C4C" w:rsidP="00D97C4C">
      <w:pPr>
        <w:tabs>
          <w:tab w:val="left" w:pos="360"/>
        </w:tabs>
        <w:spacing w:after="0" w:line="23" w:lineRule="atLeast"/>
        <w:ind w:left="360" w:hanging="360"/>
        <w:rPr>
          <w:rFonts w:ascii="Times New Roman" w:hAnsi="Times New Roman"/>
          <w:b/>
          <w:i/>
          <w:sz w:val="24"/>
          <w:szCs w:val="24"/>
        </w:rPr>
      </w:pPr>
      <w:r>
        <w:rPr>
          <w:rFonts w:ascii="Times New Roman" w:hAnsi="Times New Roman"/>
          <w:b/>
          <w:i/>
          <w:sz w:val="24"/>
          <w:szCs w:val="24"/>
        </w:rPr>
        <w:t>End of Fifth Semester (N6351)</w:t>
      </w:r>
    </w:p>
    <w:p w14:paraId="7C304109" w14:textId="77777777" w:rsidR="00D97C4C" w:rsidRDefault="00D97C4C" w:rsidP="00D97C4C">
      <w:pPr>
        <w:spacing w:after="0" w:line="23" w:lineRule="atLeast"/>
        <w:rPr>
          <w:rFonts w:ascii="Times New Roman" w:hAnsi="Times New Roman"/>
          <w:sz w:val="24"/>
          <w:szCs w:val="24"/>
        </w:rPr>
      </w:pPr>
    </w:p>
    <w:p w14:paraId="623BE9A8" w14:textId="77777777" w:rsidR="00D97C4C" w:rsidRDefault="00D97C4C" w:rsidP="00D97C4C">
      <w:pPr>
        <w:spacing w:after="0" w:line="23" w:lineRule="atLeast"/>
        <w:rPr>
          <w:rFonts w:ascii="Times New Roman" w:hAnsi="Times New Roman"/>
          <w:sz w:val="24"/>
          <w:szCs w:val="24"/>
        </w:rPr>
      </w:pPr>
      <w:r>
        <w:rPr>
          <w:rFonts w:ascii="Times New Roman" w:hAnsi="Times New Roman"/>
          <w:sz w:val="24"/>
          <w:szCs w:val="24"/>
        </w:rPr>
        <w:t>Emphasis this Semester will be on the refinement of clinical skills. The student should be able to collect a focused database on patients with chronic multi-system disease, for example, COPD with underlying coronary artery disease, poorly controlled hypertension with underlying diabetes mellitus, etc. Any deficiency in depth or breadth of clinical experiences will be corrected by the end of the semester.  The student will:</w:t>
      </w:r>
    </w:p>
    <w:p w14:paraId="2F7FC7BF" w14:textId="77777777" w:rsidR="00D97C4C" w:rsidRDefault="00D97C4C" w:rsidP="00D97C4C">
      <w:pPr>
        <w:spacing w:after="0" w:line="23" w:lineRule="atLeast"/>
        <w:rPr>
          <w:rFonts w:ascii="Times New Roman" w:hAnsi="Times New Roman"/>
          <w:sz w:val="24"/>
          <w:szCs w:val="24"/>
        </w:rPr>
      </w:pPr>
    </w:p>
    <w:p w14:paraId="37A9014B" w14:textId="4F486CC2"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Compose condensed H &amp; P notes and appropriate, but brief, SOAP notes.</w:t>
      </w:r>
    </w:p>
    <w:p w14:paraId="3ACF4E06" w14:textId="39E9780B"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Assess, diagnose, and treat common problems with some l</w:t>
      </w:r>
      <w:r w:rsidR="00797194">
        <w:rPr>
          <w:rFonts w:ascii="Times New Roman" w:hAnsi="Times New Roman"/>
          <w:sz w:val="24"/>
          <w:szCs w:val="24"/>
        </w:rPr>
        <w:t>evel of preceptor consultation.</w:t>
      </w:r>
    </w:p>
    <w:p w14:paraId="63F23A7B" w14:textId="5EC06DFF"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Complete focused history and phy</w:t>
      </w:r>
      <w:r w:rsidR="00A508DB">
        <w:rPr>
          <w:rFonts w:ascii="Times New Roman" w:hAnsi="Times New Roman"/>
          <w:sz w:val="24"/>
          <w:szCs w:val="24"/>
        </w:rPr>
        <w:t>sicals, limited to the problem.</w:t>
      </w:r>
    </w:p>
    <w:p w14:paraId="2EDEF077" w14:textId="00F1620C"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Evaluate patients with common chronic disease and acute self-limitin</w:t>
      </w:r>
      <w:r w:rsidR="00797194">
        <w:rPr>
          <w:rFonts w:ascii="Times New Roman" w:hAnsi="Times New Roman"/>
          <w:sz w:val="24"/>
          <w:szCs w:val="24"/>
        </w:rPr>
        <w:t>g illness across the life span.</w:t>
      </w:r>
    </w:p>
    <w:p w14:paraId="742ACC95" w14:textId="193E9EA8"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Develop greater depth in laboratory interpretation, Pharm</w:t>
      </w:r>
      <w:r w:rsidR="00797194">
        <w:rPr>
          <w:rFonts w:ascii="Times New Roman" w:hAnsi="Times New Roman"/>
          <w:sz w:val="24"/>
          <w:szCs w:val="24"/>
        </w:rPr>
        <w:t>acotherapeutics, and nutrition.</w:t>
      </w:r>
    </w:p>
    <w:p w14:paraId="37CE1C5A" w14:textId="434F1AF2"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Refer and consult with other health</w:t>
      </w:r>
      <w:r w:rsidR="00797194">
        <w:rPr>
          <w:rFonts w:ascii="Times New Roman" w:hAnsi="Times New Roman"/>
          <w:sz w:val="24"/>
          <w:szCs w:val="24"/>
        </w:rPr>
        <w:t xml:space="preserve"> professionals and specialists.</w:t>
      </w:r>
    </w:p>
    <w:p w14:paraId="3CE528B5" w14:textId="3EBE8453"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Complete any outstandi</w:t>
      </w:r>
      <w:r w:rsidR="00797194">
        <w:rPr>
          <w:rFonts w:ascii="Times New Roman" w:hAnsi="Times New Roman"/>
          <w:sz w:val="24"/>
          <w:szCs w:val="24"/>
        </w:rPr>
        <w:t>ng requirements for graduation.</w:t>
      </w:r>
    </w:p>
    <w:p w14:paraId="3E80B0FA" w14:textId="486D16A7"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Demonstrate</w:t>
      </w:r>
      <w:r w:rsidR="00797194">
        <w:rPr>
          <w:rFonts w:ascii="Times New Roman" w:hAnsi="Times New Roman"/>
          <w:sz w:val="24"/>
          <w:szCs w:val="24"/>
        </w:rPr>
        <w:t xml:space="preserve"> efficiency in office practice.</w:t>
      </w:r>
    </w:p>
    <w:p w14:paraId="58BD6B46" w14:textId="045B31B4" w:rsidR="00D97C4C" w:rsidRDefault="00D97C4C" w:rsidP="00797194">
      <w:pPr>
        <w:tabs>
          <w:tab w:val="left" w:pos="720"/>
        </w:tabs>
        <w:spacing w:after="0" w:line="23" w:lineRule="atLeast"/>
        <w:ind w:left="720" w:hanging="360"/>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Demonstrate patient follow up skills, especially regarding patients wit</w:t>
      </w:r>
      <w:r w:rsidR="00797194">
        <w:rPr>
          <w:rFonts w:ascii="Times New Roman" w:hAnsi="Times New Roman"/>
          <w:sz w:val="24"/>
          <w:szCs w:val="24"/>
        </w:rPr>
        <w:t>h chronic multi-system disease.</w:t>
      </w:r>
    </w:p>
    <w:p w14:paraId="75C93BCF" w14:textId="0B484F7B" w:rsidR="00D97C4C" w:rsidRDefault="00D97C4C" w:rsidP="00797194">
      <w:pPr>
        <w:tabs>
          <w:tab w:val="left" w:pos="360"/>
        </w:tabs>
        <w:spacing w:after="0" w:line="23" w:lineRule="atLeast"/>
        <w:ind w:left="720" w:hanging="360"/>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Focus on the professional aspects of the nurse </w:t>
      </w:r>
      <w:r w:rsidR="00AF01E1">
        <w:rPr>
          <w:rFonts w:ascii="Times New Roman" w:hAnsi="Times New Roman"/>
          <w:sz w:val="24"/>
          <w:szCs w:val="24"/>
        </w:rPr>
        <w:t>practitioner’s</w:t>
      </w:r>
      <w:r>
        <w:rPr>
          <w:rFonts w:ascii="Times New Roman" w:hAnsi="Times New Roman"/>
          <w:sz w:val="24"/>
          <w:szCs w:val="24"/>
        </w:rPr>
        <w:t xml:space="preserve"> role, including legal and ethical implications of advanced practice.</w:t>
      </w:r>
    </w:p>
    <w:p w14:paraId="44087D2B" w14:textId="77777777" w:rsidR="00D97C4C" w:rsidRDefault="00D97C4C" w:rsidP="00D97C4C">
      <w:pPr>
        <w:tabs>
          <w:tab w:val="left" w:pos="360"/>
        </w:tabs>
        <w:spacing w:after="0" w:line="23" w:lineRule="atLeast"/>
        <w:ind w:left="360" w:hanging="360"/>
        <w:rPr>
          <w:rFonts w:ascii="Times New Roman" w:hAnsi="Times New Roman"/>
          <w:sz w:val="24"/>
          <w:szCs w:val="24"/>
        </w:rPr>
      </w:pPr>
    </w:p>
    <w:p w14:paraId="14B6B5F6" w14:textId="77777777" w:rsidR="00D97C4C" w:rsidRDefault="00D97C4C" w:rsidP="00D97C4C">
      <w:pPr>
        <w:spacing w:after="0" w:line="23" w:lineRule="atLeast"/>
        <w:rPr>
          <w:rFonts w:ascii="Times New Roman" w:hAnsi="Times New Roman"/>
          <w:sz w:val="24"/>
          <w:szCs w:val="24"/>
        </w:rPr>
      </w:pPr>
      <w:r>
        <w:rPr>
          <w:rFonts w:ascii="Times New Roman" w:hAnsi="Times New Roman"/>
          <w:b/>
          <w:sz w:val="24"/>
          <w:szCs w:val="24"/>
        </w:rPr>
        <w:t xml:space="preserve">Note to Preceptors: </w:t>
      </w:r>
      <w:r>
        <w:rPr>
          <w:rFonts w:ascii="Times New Roman" w:hAnsi="Times New Roman"/>
          <w:sz w:val="24"/>
          <w:szCs w:val="24"/>
        </w:rPr>
        <w:t xml:space="preserve"> The student is responsible for working with you and your office staff in choosing appropriate patients to meet these requirements.  The number of patients seen will depend upon the complexity of the patients' problems and the students' familiarity with the condition.  Students are expected to be thorough and complete.  Student productivity is expected to increase as the student progresses in the program.  Typically, students see an average of 3-4 patients per day during their first clinical rotation (N6321), and 5-6 patients per day in their second semester (N6331) and gradually increasing in the subsequent semesters (N6341 and N6351).</w:t>
      </w:r>
    </w:p>
    <w:p w14:paraId="4DF53608" w14:textId="77777777" w:rsidR="00A50B22" w:rsidRPr="005B02ED" w:rsidRDefault="00BE6AEC" w:rsidP="007C1D14">
      <w:pPr>
        <w:pStyle w:val="Heading2"/>
        <w:numPr>
          <w:ilvl w:val="0"/>
          <w:numId w:val="17"/>
        </w:numPr>
      </w:pPr>
      <w:bookmarkStart w:id="34" w:name="_Toc463901428"/>
      <w:bookmarkStart w:id="35" w:name="_Toc58947838"/>
      <w:r w:rsidRPr="005B02ED">
        <w:lastRenderedPageBreak/>
        <w:t>Summary of Minimum Clinical Requirements for FNP Students</w:t>
      </w:r>
      <w:bookmarkEnd w:id="34"/>
      <w:bookmarkEnd w:id="35"/>
    </w:p>
    <w:p w14:paraId="5326AE7E" w14:textId="77777777" w:rsidR="00A50B22" w:rsidRPr="002B70FB" w:rsidRDefault="00A50B22" w:rsidP="002B70FB">
      <w:pPr>
        <w:pStyle w:val="Text"/>
        <w:rPr>
          <w:b/>
        </w:rPr>
      </w:pPr>
      <w:r w:rsidRPr="002B70FB">
        <w:rPr>
          <w:b/>
        </w:rPr>
        <w:t>Introduction</w:t>
      </w:r>
    </w:p>
    <w:p w14:paraId="0E00EC98" w14:textId="77777777" w:rsidR="00A50B22" w:rsidRPr="005E4C84" w:rsidRDefault="00A50B22" w:rsidP="005B02ED">
      <w:pPr>
        <w:spacing w:after="0" w:line="23" w:lineRule="atLeast"/>
        <w:rPr>
          <w:rFonts w:ascii="Times New Roman" w:hAnsi="Times New Roman"/>
          <w:sz w:val="24"/>
          <w:szCs w:val="24"/>
        </w:rPr>
      </w:pPr>
      <w:r w:rsidRPr="005E4C84">
        <w:rPr>
          <w:rFonts w:ascii="Times New Roman" w:hAnsi="Times New Roman"/>
          <w:sz w:val="24"/>
          <w:szCs w:val="24"/>
        </w:rPr>
        <w:t xml:space="preserve">The following information is intended to serve as a guide for the student's </w:t>
      </w:r>
      <w:r w:rsidRPr="005E4C84">
        <w:rPr>
          <w:rFonts w:ascii="Times New Roman" w:hAnsi="Times New Roman"/>
          <w:i/>
          <w:sz w:val="24"/>
          <w:szCs w:val="24"/>
        </w:rPr>
        <w:t xml:space="preserve">selection of clinical experiences </w:t>
      </w:r>
      <w:r w:rsidRPr="005E4C84">
        <w:rPr>
          <w:rFonts w:ascii="Times New Roman" w:hAnsi="Times New Roman"/>
          <w:sz w:val="24"/>
          <w:szCs w:val="24"/>
        </w:rPr>
        <w:t>required of the FNP courses:  N</w:t>
      </w:r>
      <w:r w:rsidR="005840C8">
        <w:rPr>
          <w:rFonts w:ascii="Times New Roman" w:hAnsi="Times New Roman"/>
          <w:sz w:val="24"/>
          <w:szCs w:val="24"/>
        </w:rPr>
        <w:t>6321</w:t>
      </w:r>
      <w:r w:rsidRPr="005E4C84">
        <w:rPr>
          <w:rFonts w:ascii="Times New Roman" w:hAnsi="Times New Roman"/>
          <w:sz w:val="24"/>
          <w:szCs w:val="24"/>
        </w:rPr>
        <w:t>, N6</w:t>
      </w:r>
      <w:r w:rsidR="005840C8">
        <w:rPr>
          <w:rFonts w:ascii="Times New Roman" w:hAnsi="Times New Roman"/>
          <w:sz w:val="24"/>
          <w:szCs w:val="24"/>
        </w:rPr>
        <w:t>331</w:t>
      </w:r>
      <w:r w:rsidRPr="005E4C84">
        <w:rPr>
          <w:rFonts w:ascii="Times New Roman" w:hAnsi="Times New Roman"/>
          <w:sz w:val="24"/>
          <w:szCs w:val="24"/>
        </w:rPr>
        <w:t>, N6</w:t>
      </w:r>
      <w:r w:rsidR="005840C8">
        <w:rPr>
          <w:rFonts w:ascii="Times New Roman" w:hAnsi="Times New Roman"/>
          <w:sz w:val="24"/>
          <w:szCs w:val="24"/>
        </w:rPr>
        <w:t>341</w:t>
      </w:r>
      <w:r w:rsidRPr="005E4C84">
        <w:rPr>
          <w:rFonts w:ascii="Times New Roman" w:hAnsi="Times New Roman"/>
          <w:sz w:val="24"/>
          <w:szCs w:val="24"/>
        </w:rPr>
        <w:t>, and N6</w:t>
      </w:r>
      <w:r w:rsidR="005840C8">
        <w:rPr>
          <w:rFonts w:ascii="Times New Roman" w:hAnsi="Times New Roman"/>
          <w:sz w:val="24"/>
          <w:szCs w:val="24"/>
        </w:rPr>
        <w:t>3</w:t>
      </w:r>
      <w:r w:rsidRPr="005E4C84">
        <w:rPr>
          <w:rFonts w:ascii="Times New Roman" w:hAnsi="Times New Roman"/>
          <w:sz w:val="24"/>
          <w:szCs w:val="24"/>
        </w:rPr>
        <w:t>5</w:t>
      </w:r>
      <w:r w:rsidR="005840C8">
        <w:rPr>
          <w:rFonts w:ascii="Times New Roman" w:hAnsi="Times New Roman"/>
          <w:sz w:val="24"/>
          <w:szCs w:val="24"/>
        </w:rPr>
        <w:t>1</w:t>
      </w:r>
      <w:r w:rsidRPr="005E4C84">
        <w:rPr>
          <w:rFonts w:ascii="Times New Roman" w:hAnsi="Times New Roman"/>
          <w:sz w:val="24"/>
          <w:szCs w:val="24"/>
        </w:rPr>
        <w:t xml:space="preserve">.  It is recognized that patient problems encountered in the clinical setting do not always coincide with the order of gaining didactic knowledge through the scheduled classes and assignments.  However, the student is expected to gather complete subjective and objective data, even though the student may not currently be able to </w:t>
      </w:r>
      <w:r w:rsidRPr="005E4C84">
        <w:rPr>
          <w:rFonts w:ascii="Times New Roman" w:hAnsi="Times New Roman"/>
          <w:i/>
          <w:sz w:val="24"/>
          <w:szCs w:val="24"/>
        </w:rPr>
        <w:t xml:space="preserve">fully assess the problem or to develop a complete treatment plan.  </w:t>
      </w:r>
      <w:r w:rsidRPr="005E4C84">
        <w:rPr>
          <w:rFonts w:ascii="Times New Roman" w:hAnsi="Times New Roman"/>
          <w:sz w:val="24"/>
          <w:szCs w:val="24"/>
        </w:rPr>
        <w:t xml:space="preserve">At any given time, the student will be responsible for the diagnoses and treatment of only those conditions covered didactically in the FNP courses.  </w:t>
      </w:r>
    </w:p>
    <w:p w14:paraId="28A63011" w14:textId="77777777" w:rsidR="002408F2" w:rsidRPr="005E4C84" w:rsidRDefault="002408F2" w:rsidP="005B02ED">
      <w:pPr>
        <w:spacing w:after="0" w:line="23" w:lineRule="atLeast"/>
        <w:rPr>
          <w:rFonts w:ascii="Times New Roman" w:hAnsi="Times New Roman"/>
          <w:sz w:val="24"/>
          <w:szCs w:val="24"/>
        </w:rPr>
      </w:pPr>
    </w:p>
    <w:p w14:paraId="0A8ECA68" w14:textId="77777777" w:rsidR="002408F2" w:rsidRPr="002B70FB" w:rsidRDefault="002408F2" w:rsidP="002B70FB">
      <w:pPr>
        <w:pStyle w:val="Text"/>
        <w:rPr>
          <w:b/>
        </w:rPr>
      </w:pPr>
      <w:r w:rsidRPr="002B70FB">
        <w:rPr>
          <w:b/>
        </w:rPr>
        <w:t xml:space="preserve">Level of Responsibility (LOR) </w:t>
      </w:r>
    </w:p>
    <w:p w14:paraId="22F79D2C" w14:textId="77777777" w:rsidR="002408F2" w:rsidRPr="005E4C84" w:rsidRDefault="002408F2" w:rsidP="002408F2">
      <w:pPr>
        <w:spacing w:after="0" w:line="23" w:lineRule="atLeast"/>
        <w:ind w:left="360"/>
        <w:rPr>
          <w:rFonts w:ascii="Times New Roman" w:hAnsi="Times New Roman"/>
          <w:sz w:val="24"/>
          <w:szCs w:val="24"/>
        </w:rPr>
      </w:pPr>
    </w:p>
    <w:p w14:paraId="10556CF7" w14:textId="77777777" w:rsidR="002408F2" w:rsidRPr="005E4C84" w:rsidRDefault="002408F2" w:rsidP="002408F2">
      <w:pPr>
        <w:spacing w:after="0" w:line="23" w:lineRule="atLeast"/>
        <w:ind w:left="1800" w:hanging="1440"/>
        <w:rPr>
          <w:rFonts w:ascii="Times New Roman" w:hAnsi="Times New Roman"/>
          <w:sz w:val="24"/>
          <w:szCs w:val="24"/>
        </w:rPr>
      </w:pPr>
      <w:r>
        <w:rPr>
          <w:rFonts w:ascii="Times New Roman" w:hAnsi="Times New Roman"/>
          <w:sz w:val="24"/>
          <w:szCs w:val="24"/>
        </w:rPr>
        <w:t>LEVEL 1</w:t>
      </w:r>
      <w:r>
        <w:rPr>
          <w:rFonts w:ascii="Times New Roman" w:hAnsi="Times New Roman"/>
          <w:sz w:val="24"/>
          <w:szCs w:val="24"/>
        </w:rPr>
        <w:tab/>
      </w:r>
      <w:r w:rsidRPr="005E4C84">
        <w:rPr>
          <w:rFonts w:ascii="Times New Roman" w:hAnsi="Times New Roman"/>
          <w:sz w:val="24"/>
          <w:szCs w:val="24"/>
          <w:u w:val="single"/>
        </w:rPr>
        <w:t>Observation Only</w:t>
      </w:r>
      <w:r w:rsidRPr="005E4C84">
        <w:rPr>
          <w:rFonts w:ascii="Times New Roman" w:hAnsi="Times New Roman"/>
          <w:sz w:val="24"/>
          <w:szCs w:val="24"/>
        </w:rPr>
        <w:t>:  Student observes provider or "assists" peripherally in procedure.  Utilized when student observes surgery or other procedures without scrubbing.  Can be recorded on Patient Log Records but not MCRs.</w:t>
      </w:r>
    </w:p>
    <w:p w14:paraId="3841FA40" w14:textId="77777777" w:rsidR="002408F2" w:rsidRPr="005E4C84" w:rsidRDefault="002408F2" w:rsidP="002408F2">
      <w:pPr>
        <w:spacing w:after="0" w:line="23" w:lineRule="atLeast"/>
        <w:ind w:left="1800" w:hanging="1440"/>
        <w:rPr>
          <w:rFonts w:ascii="Times New Roman" w:hAnsi="Times New Roman"/>
          <w:sz w:val="24"/>
          <w:szCs w:val="24"/>
        </w:rPr>
      </w:pPr>
    </w:p>
    <w:p w14:paraId="562A3DC5" w14:textId="77777777" w:rsidR="002408F2" w:rsidRPr="005E4C84" w:rsidRDefault="002408F2" w:rsidP="002408F2">
      <w:pPr>
        <w:tabs>
          <w:tab w:val="left" w:pos="1440"/>
        </w:tabs>
        <w:spacing w:after="0" w:line="23" w:lineRule="atLeast"/>
        <w:ind w:left="360"/>
        <w:rPr>
          <w:rFonts w:ascii="Times New Roman" w:hAnsi="Times New Roman"/>
          <w:sz w:val="24"/>
          <w:szCs w:val="24"/>
        </w:rPr>
      </w:pPr>
      <w:r>
        <w:rPr>
          <w:rFonts w:ascii="Times New Roman" w:hAnsi="Times New Roman"/>
          <w:sz w:val="24"/>
          <w:szCs w:val="24"/>
        </w:rPr>
        <w:t xml:space="preserve">LEVEL 2        </w:t>
      </w:r>
      <w:r w:rsidRPr="005E4C84">
        <w:rPr>
          <w:rFonts w:ascii="Times New Roman" w:hAnsi="Times New Roman"/>
          <w:sz w:val="24"/>
          <w:szCs w:val="24"/>
          <w:u w:val="single"/>
        </w:rPr>
        <w:t>Major Consultation</w:t>
      </w:r>
      <w:r w:rsidRPr="005E4C84">
        <w:rPr>
          <w:rFonts w:ascii="Times New Roman" w:hAnsi="Times New Roman"/>
          <w:sz w:val="24"/>
          <w:szCs w:val="24"/>
        </w:rPr>
        <w:t xml:space="preserve">:  Preceptor rechecks almost all of history and or exam and </w:t>
      </w:r>
    </w:p>
    <w:p w14:paraId="2D908436" w14:textId="77777777" w:rsidR="002408F2" w:rsidRPr="005E4C84" w:rsidRDefault="002408F2" w:rsidP="002408F2">
      <w:pPr>
        <w:tabs>
          <w:tab w:val="left" w:pos="1440"/>
        </w:tabs>
        <w:spacing w:after="0" w:line="23" w:lineRule="atLeast"/>
        <w:ind w:left="1800"/>
        <w:rPr>
          <w:rFonts w:ascii="Times New Roman" w:hAnsi="Times New Roman"/>
          <w:sz w:val="24"/>
          <w:szCs w:val="24"/>
        </w:rPr>
      </w:pPr>
      <w:r w:rsidRPr="005E4C84">
        <w:rPr>
          <w:rFonts w:ascii="Times New Roman" w:hAnsi="Times New Roman"/>
          <w:sz w:val="24"/>
          <w:szCs w:val="24"/>
        </w:rPr>
        <w:t>provides most of the assessment and plan.  Utilized for students very early in the Program or for a patient with very complex or potentially life-threatening problems.</w:t>
      </w:r>
    </w:p>
    <w:p w14:paraId="1C2CD6B3" w14:textId="77777777" w:rsidR="002408F2" w:rsidRPr="005E4C84" w:rsidRDefault="002408F2" w:rsidP="002408F2">
      <w:pPr>
        <w:spacing w:after="0" w:line="23" w:lineRule="atLeast"/>
        <w:ind w:left="3240" w:hanging="1440"/>
        <w:rPr>
          <w:rFonts w:ascii="Times New Roman" w:hAnsi="Times New Roman"/>
          <w:sz w:val="24"/>
          <w:szCs w:val="24"/>
        </w:rPr>
      </w:pPr>
    </w:p>
    <w:p w14:paraId="7F3544A6" w14:textId="77777777" w:rsidR="002408F2" w:rsidRPr="005E4C84" w:rsidRDefault="002408F2" w:rsidP="002408F2">
      <w:pPr>
        <w:spacing w:after="0" w:line="23" w:lineRule="atLeast"/>
        <w:ind w:left="1800" w:hanging="1440"/>
        <w:rPr>
          <w:rFonts w:ascii="Times New Roman" w:hAnsi="Times New Roman"/>
          <w:sz w:val="24"/>
          <w:szCs w:val="24"/>
        </w:rPr>
      </w:pPr>
      <w:r w:rsidRPr="005E4C84">
        <w:rPr>
          <w:rFonts w:ascii="Times New Roman" w:hAnsi="Times New Roman"/>
          <w:sz w:val="24"/>
          <w:szCs w:val="24"/>
        </w:rPr>
        <w:t>LEVEL 3</w:t>
      </w:r>
      <w:r w:rsidRPr="005E4C84">
        <w:rPr>
          <w:rFonts w:ascii="Times New Roman" w:hAnsi="Times New Roman"/>
          <w:sz w:val="24"/>
          <w:szCs w:val="24"/>
        </w:rPr>
        <w:tab/>
      </w:r>
      <w:r w:rsidRPr="005E4C84">
        <w:rPr>
          <w:rFonts w:ascii="Times New Roman" w:hAnsi="Times New Roman"/>
          <w:sz w:val="24"/>
          <w:szCs w:val="24"/>
          <w:u w:val="single"/>
        </w:rPr>
        <w:t>Dual Responsibility</w:t>
      </w:r>
      <w:r w:rsidRPr="005E4C84">
        <w:rPr>
          <w:rFonts w:ascii="Times New Roman" w:hAnsi="Times New Roman"/>
          <w:sz w:val="24"/>
          <w:szCs w:val="24"/>
        </w:rPr>
        <w:t>:  Approximately half FNP student responsibility; utilized for beginning students or complex patient problems.</w:t>
      </w:r>
    </w:p>
    <w:p w14:paraId="39979A47" w14:textId="77777777" w:rsidR="002408F2" w:rsidRPr="005E4C84" w:rsidRDefault="002408F2" w:rsidP="002408F2">
      <w:pPr>
        <w:spacing w:after="0" w:line="23" w:lineRule="atLeast"/>
        <w:ind w:left="1800" w:hanging="1440"/>
        <w:rPr>
          <w:rFonts w:ascii="Times New Roman" w:hAnsi="Times New Roman"/>
          <w:sz w:val="24"/>
          <w:szCs w:val="24"/>
        </w:rPr>
      </w:pPr>
    </w:p>
    <w:p w14:paraId="080666F2" w14:textId="77777777" w:rsidR="002408F2" w:rsidRPr="005E4C84" w:rsidRDefault="002408F2" w:rsidP="002408F2">
      <w:pPr>
        <w:spacing w:after="0" w:line="23" w:lineRule="atLeast"/>
        <w:ind w:left="1800" w:hanging="1440"/>
        <w:rPr>
          <w:rFonts w:ascii="Times New Roman" w:hAnsi="Times New Roman"/>
          <w:sz w:val="24"/>
          <w:szCs w:val="24"/>
        </w:rPr>
      </w:pPr>
      <w:r w:rsidRPr="005E4C84">
        <w:rPr>
          <w:rFonts w:ascii="Times New Roman" w:hAnsi="Times New Roman"/>
          <w:sz w:val="24"/>
          <w:szCs w:val="24"/>
        </w:rPr>
        <w:t>LEVEL 4</w:t>
      </w:r>
      <w:r w:rsidRPr="005E4C84">
        <w:rPr>
          <w:rFonts w:ascii="Times New Roman" w:hAnsi="Times New Roman"/>
          <w:sz w:val="24"/>
          <w:szCs w:val="24"/>
        </w:rPr>
        <w:tab/>
      </w:r>
      <w:r w:rsidRPr="005E4C84">
        <w:rPr>
          <w:rFonts w:ascii="Times New Roman" w:hAnsi="Times New Roman"/>
          <w:sz w:val="24"/>
          <w:szCs w:val="24"/>
          <w:u w:val="single"/>
        </w:rPr>
        <w:t>Complete Encounter</w:t>
      </w:r>
      <w:r w:rsidRPr="005E4C84">
        <w:rPr>
          <w:rFonts w:ascii="Times New Roman" w:hAnsi="Times New Roman"/>
          <w:sz w:val="24"/>
          <w:szCs w:val="24"/>
        </w:rPr>
        <w:t>:  The student sees a patient without preceptor consultation during the patient visit.  However, the student must briefly present the patient's case to the preceptor prior to the patient leaving.</w:t>
      </w:r>
    </w:p>
    <w:p w14:paraId="78A7FA86" w14:textId="77777777" w:rsidR="002408F2" w:rsidRPr="00621D8A" w:rsidRDefault="002408F2" w:rsidP="002408F2">
      <w:pPr>
        <w:spacing w:after="0" w:line="23" w:lineRule="atLeast"/>
        <w:ind w:left="1800" w:hanging="1440"/>
        <w:rPr>
          <w:rFonts w:ascii="Times New Roman" w:hAnsi="Times New Roman"/>
          <w:sz w:val="16"/>
          <w:szCs w:val="16"/>
        </w:rPr>
      </w:pPr>
    </w:p>
    <w:p w14:paraId="5F42D1C0" w14:textId="77777777" w:rsidR="002408F2" w:rsidRPr="005E4C84" w:rsidRDefault="002408F2" w:rsidP="002408F2">
      <w:pPr>
        <w:spacing w:after="0" w:line="23" w:lineRule="atLeast"/>
        <w:ind w:left="1800" w:hanging="1440"/>
        <w:rPr>
          <w:rFonts w:ascii="Times New Roman" w:hAnsi="Times New Roman"/>
          <w:sz w:val="24"/>
          <w:szCs w:val="24"/>
          <w:u w:val="single"/>
        </w:rPr>
      </w:pPr>
      <w:r w:rsidRPr="005E4C84">
        <w:rPr>
          <w:rFonts w:ascii="Times New Roman" w:hAnsi="Times New Roman"/>
          <w:sz w:val="24"/>
          <w:szCs w:val="24"/>
        </w:rPr>
        <w:tab/>
      </w:r>
      <w:r w:rsidRPr="005E4C84">
        <w:rPr>
          <w:rFonts w:ascii="Times New Roman" w:hAnsi="Times New Roman"/>
          <w:sz w:val="24"/>
          <w:szCs w:val="24"/>
          <w:u w:val="single"/>
        </w:rPr>
        <w:t>OR</w:t>
      </w:r>
    </w:p>
    <w:p w14:paraId="2175A252" w14:textId="77777777" w:rsidR="002408F2" w:rsidRPr="00621D8A" w:rsidRDefault="002408F2" w:rsidP="002408F2">
      <w:pPr>
        <w:spacing w:after="0" w:line="23" w:lineRule="atLeast"/>
        <w:ind w:left="1800" w:hanging="1440"/>
        <w:rPr>
          <w:rFonts w:ascii="Times New Roman" w:hAnsi="Times New Roman"/>
          <w:sz w:val="16"/>
          <w:szCs w:val="16"/>
        </w:rPr>
      </w:pPr>
    </w:p>
    <w:p w14:paraId="38E0E906" w14:textId="77777777" w:rsidR="002408F2" w:rsidRPr="005E4C84" w:rsidRDefault="002408F2" w:rsidP="00304FD3">
      <w:pPr>
        <w:spacing w:after="0" w:line="23" w:lineRule="atLeast"/>
        <w:ind w:left="1800" w:hanging="720"/>
        <w:rPr>
          <w:rFonts w:ascii="Times New Roman" w:hAnsi="Times New Roman"/>
          <w:sz w:val="24"/>
          <w:szCs w:val="24"/>
        </w:rPr>
      </w:pPr>
      <w:r w:rsidRPr="005E4C84">
        <w:rPr>
          <w:rFonts w:ascii="Times New Roman" w:hAnsi="Times New Roman"/>
          <w:sz w:val="24"/>
          <w:szCs w:val="24"/>
        </w:rPr>
        <w:tab/>
      </w:r>
      <w:r w:rsidRPr="005E4C84">
        <w:rPr>
          <w:rFonts w:ascii="Times New Roman" w:hAnsi="Times New Roman"/>
          <w:sz w:val="24"/>
          <w:szCs w:val="24"/>
          <w:u w:val="single"/>
        </w:rPr>
        <w:t>Brief Consultation</w:t>
      </w:r>
      <w:r w:rsidRPr="005E4C84">
        <w:rPr>
          <w:rFonts w:ascii="Times New Roman" w:hAnsi="Times New Roman"/>
          <w:sz w:val="24"/>
          <w:szCs w:val="24"/>
        </w:rPr>
        <w:t>:  The student utilizes the preceptor for less than 5 minutes, usually for presentation or to confirm positive exam findings.  The student is responsible for assessment and plan with preceptor approval.</w:t>
      </w:r>
    </w:p>
    <w:p w14:paraId="27585EBA" w14:textId="77777777" w:rsidR="002408F2" w:rsidRDefault="002408F2" w:rsidP="002408F2">
      <w:pPr>
        <w:spacing w:after="0" w:line="23" w:lineRule="atLeast"/>
        <w:rPr>
          <w:rFonts w:ascii="Times New Roman" w:hAnsi="Times New Roman"/>
          <w:b/>
          <w:sz w:val="24"/>
          <w:szCs w:val="24"/>
        </w:rPr>
      </w:pPr>
    </w:p>
    <w:p w14:paraId="0436CD5B" w14:textId="77777777" w:rsidR="002408F2" w:rsidRPr="005E4C84" w:rsidRDefault="002408F2" w:rsidP="002408F2">
      <w:pPr>
        <w:spacing w:after="0" w:line="23" w:lineRule="atLeast"/>
        <w:rPr>
          <w:rFonts w:ascii="Times New Roman" w:hAnsi="Times New Roman"/>
          <w:b/>
          <w:sz w:val="24"/>
          <w:szCs w:val="24"/>
        </w:rPr>
      </w:pPr>
      <w:r w:rsidRPr="005E4C84">
        <w:rPr>
          <w:rFonts w:ascii="Times New Roman" w:hAnsi="Times New Roman"/>
          <w:b/>
          <w:sz w:val="24"/>
          <w:szCs w:val="24"/>
        </w:rPr>
        <w:t>IMPORTANT:</w:t>
      </w:r>
    </w:p>
    <w:p w14:paraId="4570CFFC" w14:textId="77777777" w:rsidR="002408F2" w:rsidRPr="005E4C84" w:rsidRDefault="002408F2" w:rsidP="002408F2">
      <w:pPr>
        <w:spacing w:after="0" w:line="23" w:lineRule="atLeast"/>
        <w:rPr>
          <w:rFonts w:ascii="Times New Roman" w:hAnsi="Times New Roman"/>
          <w:sz w:val="24"/>
          <w:szCs w:val="24"/>
        </w:rPr>
      </w:pPr>
      <w:r>
        <w:rPr>
          <w:rFonts w:ascii="Times New Roman" w:hAnsi="Times New Roman"/>
          <w:sz w:val="24"/>
          <w:szCs w:val="24"/>
        </w:rPr>
        <w:t>Students are expected to</w:t>
      </w:r>
      <w:r w:rsidRPr="005E4C84">
        <w:rPr>
          <w:rFonts w:ascii="Times New Roman" w:hAnsi="Times New Roman"/>
          <w:sz w:val="24"/>
          <w:szCs w:val="24"/>
        </w:rPr>
        <w:t xml:space="preserve"> write the progress note on the chart for Levels 2-4, although preceptor may write an additional note for patients who require consultation for potentially life-threatening problems.  This is a legal requirement.</w:t>
      </w:r>
    </w:p>
    <w:p w14:paraId="3E7D1FC9" w14:textId="60BAE49B" w:rsidR="00A50B22" w:rsidRPr="005E4C84" w:rsidRDefault="00A50B22" w:rsidP="00BE6AEC">
      <w:pPr>
        <w:spacing w:after="0" w:line="23" w:lineRule="atLeast"/>
        <w:ind w:left="360"/>
        <w:rPr>
          <w:rFonts w:ascii="Times New Roman" w:hAnsi="Times New Roman"/>
          <w:sz w:val="24"/>
          <w:szCs w:val="24"/>
        </w:rPr>
      </w:pPr>
    </w:p>
    <w:p w14:paraId="6139327E" w14:textId="77777777" w:rsidR="00A50B22" w:rsidRPr="005E4C84" w:rsidRDefault="00A50B22" w:rsidP="00C30C86">
      <w:pPr>
        <w:pStyle w:val="Heading3"/>
      </w:pPr>
      <w:bookmarkStart w:id="36" w:name="_Toc463901429"/>
      <w:bookmarkStart w:id="37" w:name="_Toc58947839"/>
      <w:r w:rsidRPr="00507050">
        <w:t>Mini</w:t>
      </w:r>
      <w:r w:rsidR="004520A7">
        <w:t>mum Clinical Requirements</w:t>
      </w:r>
      <w:r w:rsidRPr="00507050">
        <w:t xml:space="preserve"> (MCR)</w:t>
      </w:r>
      <w:bookmarkEnd w:id="36"/>
      <w:bookmarkEnd w:id="37"/>
    </w:p>
    <w:p w14:paraId="6A52E8C2" w14:textId="77777777" w:rsidR="00A50B22" w:rsidRPr="005E4C84" w:rsidRDefault="00A50B22" w:rsidP="005B02ED">
      <w:pPr>
        <w:spacing w:after="0" w:line="23" w:lineRule="atLeast"/>
        <w:rPr>
          <w:rFonts w:ascii="Times New Roman" w:hAnsi="Times New Roman"/>
          <w:sz w:val="24"/>
          <w:szCs w:val="24"/>
        </w:rPr>
      </w:pPr>
      <w:r w:rsidRPr="005E4C84">
        <w:rPr>
          <w:rFonts w:ascii="Times New Roman" w:hAnsi="Times New Roman"/>
          <w:sz w:val="24"/>
          <w:szCs w:val="24"/>
        </w:rPr>
        <w:t xml:space="preserve">The impetus for using the MCR is </w:t>
      </w:r>
      <w:r w:rsidR="002B4D0B" w:rsidRPr="005E4C84">
        <w:rPr>
          <w:rFonts w:ascii="Times New Roman" w:hAnsi="Times New Roman"/>
          <w:sz w:val="24"/>
          <w:szCs w:val="24"/>
        </w:rPr>
        <w:t>twofold</w:t>
      </w:r>
      <w:r w:rsidRPr="005E4C84">
        <w:rPr>
          <w:rFonts w:ascii="Times New Roman" w:hAnsi="Times New Roman"/>
          <w:sz w:val="24"/>
          <w:szCs w:val="24"/>
        </w:rPr>
        <w:t>:</w:t>
      </w:r>
    </w:p>
    <w:p w14:paraId="09B84447" w14:textId="77777777" w:rsidR="00A50B22" w:rsidRPr="005E4C84" w:rsidRDefault="00A50B22" w:rsidP="00BE6AEC">
      <w:pPr>
        <w:spacing w:after="0" w:line="23" w:lineRule="atLeast"/>
        <w:ind w:left="360"/>
        <w:rPr>
          <w:rFonts w:ascii="Times New Roman" w:hAnsi="Times New Roman"/>
          <w:sz w:val="24"/>
          <w:szCs w:val="24"/>
        </w:rPr>
      </w:pPr>
    </w:p>
    <w:p w14:paraId="4472481B" w14:textId="77777777" w:rsidR="00A50B22" w:rsidRPr="005E4C84" w:rsidRDefault="00A50B22" w:rsidP="00BE6AEC">
      <w:pPr>
        <w:tabs>
          <w:tab w:val="left" w:pos="360"/>
        </w:tabs>
        <w:spacing w:after="0" w:line="23" w:lineRule="atLeast"/>
        <w:ind w:left="720" w:hanging="360"/>
        <w:rPr>
          <w:rFonts w:ascii="Times New Roman" w:hAnsi="Times New Roman"/>
          <w:sz w:val="24"/>
          <w:szCs w:val="24"/>
        </w:rPr>
      </w:pPr>
      <w:r w:rsidRPr="005E4C84">
        <w:rPr>
          <w:rFonts w:ascii="Times New Roman" w:hAnsi="Times New Roman"/>
          <w:sz w:val="24"/>
          <w:szCs w:val="24"/>
        </w:rPr>
        <w:t>1.</w:t>
      </w:r>
      <w:r w:rsidRPr="005E4C84">
        <w:rPr>
          <w:rFonts w:ascii="Times New Roman" w:hAnsi="Times New Roman"/>
          <w:sz w:val="24"/>
          <w:szCs w:val="24"/>
        </w:rPr>
        <w:tab/>
        <w:t>Provide necessary record keeping of depth and breadth of nurse practitioner student experiences as mandated by the Board of Registered Nursing.</w:t>
      </w:r>
    </w:p>
    <w:p w14:paraId="72437588" w14:textId="34EB80AC" w:rsidR="002408F2" w:rsidRPr="002B70FB" w:rsidRDefault="00A50B22" w:rsidP="002B70FB">
      <w:pPr>
        <w:tabs>
          <w:tab w:val="left" w:pos="360"/>
        </w:tabs>
        <w:spacing w:after="0" w:line="23" w:lineRule="atLeast"/>
        <w:ind w:left="720" w:hanging="360"/>
        <w:rPr>
          <w:rFonts w:ascii="Times New Roman" w:hAnsi="Times New Roman"/>
          <w:sz w:val="24"/>
          <w:szCs w:val="24"/>
        </w:rPr>
      </w:pPr>
      <w:r w:rsidRPr="005E4C84">
        <w:rPr>
          <w:rFonts w:ascii="Times New Roman" w:hAnsi="Times New Roman"/>
          <w:sz w:val="24"/>
          <w:szCs w:val="24"/>
        </w:rPr>
        <w:t>2.</w:t>
      </w:r>
      <w:r w:rsidRPr="005E4C84">
        <w:rPr>
          <w:rFonts w:ascii="Times New Roman" w:hAnsi="Times New Roman"/>
          <w:sz w:val="24"/>
          <w:szCs w:val="24"/>
        </w:rPr>
        <w:tab/>
        <w:t>Assure a broad foundation of clinical experience that is oriented to primary health care of families.</w:t>
      </w:r>
    </w:p>
    <w:p w14:paraId="2100E648" w14:textId="77777777" w:rsidR="001F7B86" w:rsidRPr="00507050" w:rsidRDefault="001F7B86" w:rsidP="00F963F6">
      <w:pPr>
        <w:spacing w:after="0" w:line="240" w:lineRule="auto"/>
        <w:jc w:val="center"/>
        <w:rPr>
          <w:rFonts w:ascii="Times New Roman" w:hAnsi="Times New Roman"/>
          <w:b/>
          <w:sz w:val="24"/>
          <w:szCs w:val="24"/>
        </w:rPr>
      </w:pPr>
      <w:r w:rsidRPr="00507050">
        <w:rPr>
          <w:rFonts w:ascii="Times New Roman" w:hAnsi="Times New Roman"/>
          <w:b/>
          <w:sz w:val="24"/>
          <w:szCs w:val="24"/>
        </w:rPr>
        <w:lastRenderedPageBreak/>
        <w:t>MINIMUM CLINICAL REQUIREMENTS</w:t>
      </w:r>
    </w:p>
    <w:p w14:paraId="3A8F2602" w14:textId="1F00041C" w:rsidR="00AA06B4" w:rsidRDefault="001F7B86" w:rsidP="001A0F12">
      <w:pPr>
        <w:jc w:val="center"/>
        <w:rPr>
          <w:rFonts w:ascii="Times New Roman" w:hAnsi="Times New Roman"/>
          <w:b/>
          <w:sz w:val="24"/>
          <w:szCs w:val="24"/>
        </w:rPr>
      </w:pPr>
      <w:r w:rsidRPr="00507050">
        <w:rPr>
          <w:rFonts w:ascii="Times New Roman" w:hAnsi="Times New Roman"/>
          <w:b/>
          <w:sz w:val="24"/>
          <w:szCs w:val="24"/>
        </w:rPr>
        <w:t>For Family Nurse Practitioner Students</w:t>
      </w:r>
    </w:p>
    <w:p w14:paraId="4ACD697D" w14:textId="77777777" w:rsidR="00660085" w:rsidRPr="00660085" w:rsidRDefault="00660085" w:rsidP="00660085">
      <w:pPr>
        <w:spacing w:line="240" w:lineRule="auto"/>
        <w:contextualSpacing/>
        <w:rPr>
          <w:rFonts w:ascii="Times New Roman" w:hAnsi="Times New Roman"/>
        </w:rPr>
      </w:pPr>
      <w:r w:rsidRPr="00660085">
        <w:rPr>
          <w:rFonts w:ascii="Times New Roman" w:hAnsi="Times New Roman"/>
        </w:rPr>
        <w:t xml:space="preserve">A total of 585 hours of clinical practice is required in the Family Nurse Practitioner program. FNP student must complete a minimum of </w:t>
      </w:r>
    </w:p>
    <w:p w14:paraId="4554CD48" w14:textId="77777777" w:rsidR="00660085" w:rsidRPr="00660085" w:rsidRDefault="00660085" w:rsidP="00660085">
      <w:pPr>
        <w:pStyle w:val="ListParagraph"/>
        <w:widowControl w:val="0"/>
        <w:numPr>
          <w:ilvl w:val="0"/>
          <w:numId w:val="28"/>
        </w:numPr>
        <w:spacing w:after="0" w:line="240" w:lineRule="auto"/>
        <w:rPr>
          <w:rFonts w:ascii="Times New Roman" w:hAnsi="Times New Roman"/>
        </w:rPr>
      </w:pPr>
      <w:r w:rsidRPr="00660085">
        <w:rPr>
          <w:rFonts w:ascii="Times New Roman" w:hAnsi="Times New Roman"/>
        </w:rPr>
        <w:t xml:space="preserve">400 hours in primary care settings, </w:t>
      </w:r>
    </w:p>
    <w:p w14:paraId="61541A12" w14:textId="77777777" w:rsidR="00660085" w:rsidRPr="00660085" w:rsidRDefault="00660085" w:rsidP="00660085">
      <w:pPr>
        <w:pStyle w:val="ListParagraph"/>
        <w:widowControl w:val="0"/>
        <w:numPr>
          <w:ilvl w:val="0"/>
          <w:numId w:val="28"/>
        </w:numPr>
        <w:spacing w:after="0" w:line="240" w:lineRule="auto"/>
        <w:rPr>
          <w:rFonts w:ascii="Times New Roman" w:hAnsi="Times New Roman"/>
        </w:rPr>
      </w:pPr>
      <w:r w:rsidRPr="00660085">
        <w:rPr>
          <w:rFonts w:ascii="Times New Roman" w:hAnsi="Times New Roman"/>
        </w:rPr>
        <w:t xml:space="preserve">120 hours with </w:t>
      </w:r>
      <w:r w:rsidRPr="00660085">
        <w:rPr>
          <w:rFonts w:ascii="Times New Roman" w:hAnsi="Times New Roman"/>
          <w:bCs/>
        </w:rPr>
        <w:t>a nurse practitioner</w:t>
      </w:r>
      <w:r w:rsidRPr="00660085">
        <w:rPr>
          <w:rFonts w:ascii="Times New Roman" w:hAnsi="Times New Roman"/>
        </w:rPr>
        <w:t xml:space="preserve">, and a minimum of </w:t>
      </w:r>
    </w:p>
    <w:p w14:paraId="72791959" w14:textId="77777777" w:rsidR="00660085" w:rsidRPr="00660085" w:rsidRDefault="00660085" w:rsidP="00660085">
      <w:pPr>
        <w:pStyle w:val="ListParagraph"/>
        <w:widowControl w:val="0"/>
        <w:numPr>
          <w:ilvl w:val="0"/>
          <w:numId w:val="28"/>
        </w:numPr>
        <w:spacing w:after="0" w:line="240" w:lineRule="auto"/>
        <w:rPr>
          <w:rFonts w:ascii="Times New Roman" w:hAnsi="Times New Roman"/>
        </w:rPr>
      </w:pPr>
      <w:r w:rsidRPr="00660085">
        <w:rPr>
          <w:rFonts w:ascii="Times New Roman" w:hAnsi="Times New Roman"/>
        </w:rPr>
        <w:t xml:space="preserve">120 hours in </w:t>
      </w:r>
      <w:r w:rsidRPr="00660085">
        <w:rPr>
          <w:rFonts w:ascii="Times New Roman" w:hAnsi="Times New Roman"/>
          <w:bCs/>
        </w:rPr>
        <w:t>state or nationally designated medically under-served areas</w:t>
      </w:r>
      <w:r w:rsidRPr="00660085">
        <w:rPr>
          <w:rFonts w:ascii="Times New Roman" w:hAnsi="Times New Roman"/>
        </w:rPr>
        <w:t xml:space="preserve"> or rural areas. </w:t>
      </w:r>
    </w:p>
    <w:p w14:paraId="4D05CCD2" w14:textId="77777777" w:rsidR="00660085" w:rsidRPr="00660085" w:rsidRDefault="00660085" w:rsidP="00660085">
      <w:pPr>
        <w:rPr>
          <w:rFonts w:ascii="Times New Roman" w:hAnsi="Times New Roman"/>
        </w:rPr>
      </w:pPr>
      <w:r w:rsidRPr="00660085">
        <w:rPr>
          <w:rFonts w:ascii="Times New Roman" w:hAnsi="Times New Roman"/>
        </w:rPr>
        <w:t xml:space="preserve">Definitions of primary care settings, medically underserved areas and rural areas can be found in Health Resources and Services Administration (HRSA) Workforce Glossary. </w:t>
      </w:r>
      <w:hyperlink r:id="rId19" w:history="1">
        <w:r w:rsidRPr="00660085">
          <w:rPr>
            <w:rStyle w:val="Hyperlink"/>
            <w:rFonts w:ascii="Times New Roman" w:hAnsi="Times New Roman"/>
          </w:rPr>
          <w:t>https://bhw.hrsa.gov/grants/resourcecenter/glossary</w:t>
        </w:r>
      </w:hyperlink>
    </w:p>
    <w:p w14:paraId="3F2A75EF" w14:textId="765F34E2" w:rsidR="00660085" w:rsidRPr="009A5C04" w:rsidRDefault="00660085" w:rsidP="00660085">
      <w:pPr>
        <w:rPr>
          <w:rFonts w:ascii="Times New Roman" w:hAnsi="Times New Roman"/>
        </w:rPr>
      </w:pPr>
      <w:r w:rsidRPr="009A5C04">
        <w:rPr>
          <w:rFonts w:ascii="Times New Roman" w:hAnsi="Times New Roman"/>
        </w:rPr>
        <w:t xml:space="preserve">A balance in clinical experience is important. The desirable distribution of adult health, women’s health and child health should be 60%, 20% and 20%. The following detailed the minimum clinical encounters required in the program. </w:t>
      </w:r>
      <w:r w:rsidR="009A5C04" w:rsidRPr="009A5C04">
        <w:rPr>
          <w:rFonts w:ascii="Times New Roman" w:hAnsi="Times New Roman"/>
        </w:rPr>
        <w:t>Encounter refers to one client. The detail of requirements can be counted in two areas or twice in the same area but not more than twice</w:t>
      </w:r>
    </w:p>
    <w:tbl>
      <w:tblPr>
        <w:tblStyle w:val="TableGrid"/>
        <w:tblW w:w="9805" w:type="dxa"/>
        <w:tblLook w:val="04A0" w:firstRow="1" w:lastRow="0" w:firstColumn="1" w:lastColumn="0" w:noHBand="0" w:noVBand="1"/>
      </w:tblPr>
      <w:tblGrid>
        <w:gridCol w:w="9805"/>
      </w:tblGrid>
      <w:tr w:rsidR="001A0F12" w14:paraId="78E02F21" w14:textId="77777777" w:rsidTr="00660085">
        <w:tc>
          <w:tcPr>
            <w:tcW w:w="9805" w:type="dxa"/>
          </w:tcPr>
          <w:p w14:paraId="73834D23" w14:textId="77777777" w:rsidR="001A0F12" w:rsidRPr="009A5C04" w:rsidRDefault="001A0F12" w:rsidP="004520A7">
            <w:pPr>
              <w:tabs>
                <w:tab w:val="left" w:pos="360"/>
              </w:tabs>
              <w:spacing w:line="23" w:lineRule="atLeast"/>
              <w:ind w:left="360" w:hanging="360"/>
              <w:rPr>
                <w:sz w:val="20"/>
              </w:rPr>
            </w:pPr>
            <w:r w:rsidRPr="009A5C04">
              <w:rPr>
                <w:b/>
                <w:i/>
                <w:sz w:val="20"/>
              </w:rPr>
              <w:t xml:space="preserve">Pediatrics </w:t>
            </w:r>
            <w:r w:rsidRPr="009A5C04">
              <w:rPr>
                <w:sz w:val="20"/>
              </w:rPr>
              <w:t xml:space="preserve">(less than 18 years old): 10 or more encounters, including 5 or more encounters in well baby/ child visits or sports physicals. These may count for other disease categories as well </w:t>
            </w:r>
          </w:p>
          <w:p w14:paraId="0F331DD8" w14:textId="77777777" w:rsidR="001A0F12" w:rsidRPr="009A5C04" w:rsidRDefault="001A0F12" w:rsidP="004520A7">
            <w:pPr>
              <w:spacing w:line="23" w:lineRule="atLeast"/>
              <w:rPr>
                <w:b/>
                <w:i/>
                <w:sz w:val="20"/>
              </w:rPr>
            </w:pPr>
            <w:r w:rsidRPr="009A5C04">
              <w:rPr>
                <w:b/>
                <w:i/>
                <w:sz w:val="20"/>
              </w:rPr>
              <w:t xml:space="preserve">Respiratory – ENT: </w:t>
            </w:r>
            <w:r w:rsidRPr="009A5C04">
              <w:rPr>
                <w:sz w:val="20"/>
              </w:rPr>
              <w:t>20 or more encounters, including but not limited to COPD, asthma, rhinitis, bronchitis, pneumonia, otitis media, otitis externa, or sinusitis.</w:t>
            </w:r>
          </w:p>
          <w:p w14:paraId="370CB120" w14:textId="77777777" w:rsidR="001A0F12" w:rsidRPr="009A5C04" w:rsidRDefault="001A0F12" w:rsidP="004520A7">
            <w:pPr>
              <w:spacing w:line="23" w:lineRule="atLeast"/>
              <w:rPr>
                <w:b/>
                <w:i/>
                <w:sz w:val="20"/>
              </w:rPr>
            </w:pPr>
            <w:r w:rsidRPr="009A5C04">
              <w:rPr>
                <w:b/>
                <w:i/>
                <w:sz w:val="20"/>
              </w:rPr>
              <w:t xml:space="preserve">Eye: </w:t>
            </w:r>
            <w:r w:rsidRPr="009A5C04">
              <w:rPr>
                <w:sz w:val="20"/>
              </w:rPr>
              <w:t xml:space="preserve">5 or more encounters including but not limited to performing fundoscopic examination, conjunctivitis, foreign body or wood lamp. </w:t>
            </w:r>
          </w:p>
          <w:p w14:paraId="7CF3E14D" w14:textId="77777777" w:rsidR="001A0F12" w:rsidRPr="009A5C04" w:rsidRDefault="001A0F12" w:rsidP="004520A7">
            <w:pPr>
              <w:rPr>
                <w:b/>
                <w:i/>
                <w:sz w:val="20"/>
              </w:rPr>
            </w:pPr>
            <w:r w:rsidRPr="009A5C04">
              <w:rPr>
                <w:b/>
                <w:i/>
                <w:sz w:val="20"/>
              </w:rPr>
              <w:t xml:space="preserve">Cardiovascular: </w:t>
            </w:r>
            <w:r w:rsidRPr="009A5C04">
              <w:rPr>
                <w:sz w:val="20"/>
              </w:rPr>
              <w:t>20 or more encounters including but not limited to congestive heart failure chest pain, valve disease, hypertension, or CAD.</w:t>
            </w:r>
          </w:p>
          <w:p w14:paraId="33174E85" w14:textId="77777777" w:rsidR="001A0F12" w:rsidRPr="009A5C04" w:rsidRDefault="001A0F12" w:rsidP="004520A7">
            <w:pPr>
              <w:spacing w:line="23" w:lineRule="atLeast"/>
              <w:rPr>
                <w:b/>
                <w:i/>
                <w:sz w:val="20"/>
              </w:rPr>
            </w:pPr>
            <w:r w:rsidRPr="009A5C04">
              <w:rPr>
                <w:b/>
                <w:i/>
                <w:sz w:val="20"/>
              </w:rPr>
              <w:t xml:space="preserve">GI: </w:t>
            </w:r>
            <w:r w:rsidRPr="009A5C04">
              <w:rPr>
                <w:sz w:val="20"/>
              </w:rPr>
              <w:t xml:space="preserve">15 or more encounters including but not limited to abdominal pain, hepatitis, duodenal ulcer, GERD, appendicitis, pancreatitis, biliary disease or </w:t>
            </w:r>
            <w:proofErr w:type="gramStart"/>
            <w:r w:rsidRPr="009A5C04">
              <w:rPr>
                <w:sz w:val="20"/>
              </w:rPr>
              <w:t>other</w:t>
            </w:r>
            <w:proofErr w:type="gramEnd"/>
            <w:r w:rsidRPr="009A5C04">
              <w:rPr>
                <w:sz w:val="20"/>
              </w:rPr>
              <w:t xml:space="preserve"> acute abdomen.</w:t>
            </w:r>
          </w:p>
          <w:p w14:paraId="202C0E6C" w14:textId="77777777" w:rsidR="001A0F12" w:rsidRPr="009A5C04" w:rsidRDefault="001A0F12" w:rsidP="004520A7">
            <w:pPr>
              <w:spacing w:line="23" w:lineRule="atLeast"/>
              <w:rPr>
                <w:b/>
                <w:i/>
                <w:sz w:val="20"/>
              </w:rPr>
            </w:pPr>
            <w:r w:rsidRPr="009A5C04">
              <w:rPr>
                <w:b/>
                <w:i/>
                <w:sz w:val="20"/>
              </w:rPr>
              <w:t xml:space="preserve">Musculo-Skeletal: </w:t>
            </w:r>
            <w:r w:rsidRPr="009A5C04">
              <w:rPr>
                <w:sz w:val="20"/>
              </w:rPr>
              <w:t>10 or more encounters, including but not limited to extremity injury, joint disease, or low back pain.</w:t>
            </w:r>
          </w:p>
          <w:p w14:paraId="5532115C" w14:textId="77777777" w:rsidR="001A0F12" w:rsidRPr="009A5C04" w:rsidRDefault="001A0F12" w:rsidP="004520A7">
            <w:pPr>
              <w:spacing w:line="23" w:lineRule="atLeast"/>
              <w:rPr>
                <w:b/>
                <w:i/>
                <w:sz w:val="20"/>
              </w:rPr>
            </w:pPr>
            <w:r w:rsidRPr="009A5C04">
              <w:rPr>
                <w:b/>
                <w:i/>
                <w:sz w:val="20"/>
              </w:rPr>
              <w:t xml:space="preserve">Neurology: </w:t>
            </w:r>
            <w:r w:rsidRPr="009A5C04">
              <w:rPr>
                <w:sz w:val="20"/>
              </w:rPr>
              <w:t>10 or more encounters including but not limited to headache, vertigo, CVA/TIA, head trauma, movement or sensory disorders.</w:t>
            </w:r>
          </w:p>
          <w:p w14:paraId="7CD0E53D" w14:textId="77777777" w:rsidR="001A0F12" w:rsidRPr="009A5C04" w:rsidRDefault="001A0F12" w:rsidP="004520A7">
            <w:pPr>
              <w:spacing w:line="23" w:lineRule="atLeast"/>
              <w:rPr>
                <w:b/>
                <w:i/>
                <w:sz w:val="20"/>
              </w:rPr>
            </w:pPr>
            <w:r w:rsidRPr="009A5C04">
              <w:rPr>
                <w:b/>
                <w:i/>
                <w:sz w:val="20"/>
              </w:rPr>
              <w:t xml:space="preserve">Endocrine: </w:t>
            </w:r>
            <w:r w:rsidRPr="009A5C04">
              <w:rPr>
                <w:sz w:val="20"/>
              </w:rPr>
              <w:t>10 or more encounters including but not limited to diabetes, thyroid disorders, parathyroid disorders, hypothalamus or pituitary disorders, or amenorrhea.</w:t>
            </w:r>
          </w:p>
          <w:p w14:paraId="74F747CC" w14:textId="77777777" w:rsidR="001A0F12" w:rsidRPr="009A5C04" w:rsidRDefault="001A0F12" w:rsidP="004520A7">
            <w:pPr>
              <w:spacing w:line="23" w:lineRule="atLeast"/>
              <w:rPr>
                <w:sz w:val="20"/>
              </w:rPr>
            </w:pPr>
            <w:r w:rsidRPr="009A5C04">
              <w:rPr>
                <w:b/>
                <w:i/>
                <w:sz w:val="20"/>
              </w:rPr>
              <w:t xml:space="preserve">GU: </w:t>
            </w:r>
            <w:r w:rsidRPr="009A5C04">
              <w:rPr>
                <w:sz w:val="20"/>
              </w:rPr>
              <w:t>10 ore more encounters including but not limited to prostate exams, urinary tract infection, BPH, renal stone, or pyelonephritis.</w:t>
            </w:r>
          </w:p>
          <w:p w14:paraId="4D8A5A04" w14:textId="77777777" w:rsidR="001A0F12" w:rsidRPr="009A5C04" w:rsidRDefault="001A0F12" w:rsidP="004520A7">
            <w:pPr>
              <w:spacing w:line="23" w:lineRule="atLeast"/>
              <w:rPr>
                <w:b/>
                <w:i/>
                <w:sz w:val="20"/>
              </w:rPr>
            </w:pPr>
            <w:r w:rsidRPr="009A5C04">
              <w:rPr>
                <w:b/>
                <w:i/>
                <w:sz w:val="20"/>
              </w:rPr>
              <w:t xml:space="preserve">Dermatology: </w:t>
            </w:r>
            <w:r w:rsidRPr="009A5C04">
              <w:rPr>
                <w:sz w:val="20"/>
              </w:rPr>
              <w:t>10 or more encounters including but not limited to acne, eczema/atopic dermatitis, contact dermatitis, actinic keratosis, tinea/candidiasis, cellulitis or abscess.</w:t>
            </w:r>
          </w:p>
          <w:p w14:paraId="4FAC1D80" w14:textId="77777777" w:rsidR="001A0F12" w:rsidRPr="009A5C04" w:rsidRDefault="001A0F12" w:rsidP="004520A7">
            <w:pPr>
              <w:spacing w:line="23" w:lineRule="atLeast"/>
              <w:rPr>
                <w:b/>
                <w:i/>
                <w:sz w:val="20"/>
              </w:rPr>
            </w:pPr>
            <w:r w:rsidRPr="009A5C04">
              <w:rPr>
                <w:b/>
                <w:i/>
                <w:sz w:val="20"/>
              </w:rPr>
              <w:t xml:space="preserve">OB/GYN: </w:t>
            </w:r>
            <w:r w:rsidRPr="009A5C04">
              <w:rPr>
                <w:sz w:val="20"/>
              </w:rPr>
              <w:t xml:space="preserve">10 or more encounters, including but not limited PAP Smears, pelvic exam, STD, contraception, obstetric care, intrapartum or postpartum care. </w:t>
            </w:r>
          </w:p>
          <w:p w14:paraId="18F48D5F" w14:textId="77777777" w:rsidR="001A0F12" w:rsidRPr="00C13604" w:rsidRDefault="001A0F12" w:rsidP="004520A7">
            <w:pPr>
              <w:spacing w:line="23" w:lineRule="atLeast"/>
              <w:rPr>
                <w:szCs w:val="24"/>
              </w:rPr>
            </w:pPr>
            <w:r w:rsidRPr="009A5C04">
              <w:rPr>
                <w:b/>
                <w:i/>
                <w:sz w:val="20"/>
              </w:rPr>
              <w:t xml:space="preserve">Psychiatry: </w:t>
            </w:r>
            <w:r w:rsidRPr="009A5C04">
              <w:rPr>
                <w:sz w:val="20"/>
              </w:rPr>
              <w:t>10 encounters including but not limited to situational/individual</w:t>
            </w:r>
            <w:r w:rsidRPr="009A5C04">
              <w:rPr>
                <w:b/>
                <w:i/>
                <w:sz w:val="20"/>
              </w:rPr>
              <w:t>/</w:t>
            </w:r>
            <w:r w:rsidRPr="009A5C04">
              <w:rPr>
                <w:sz w:val="20"/>
              </w:rPr>
              <w:t>family crises</w:t>
            </w:r>
            <w:r w:rsidRPr="009A5C04">
              <w:rPr>
                <w:b/>
                <w:i/>
                <w:sz w:val="20"/>
              </w:rPr>
              <w:t xml:space="preserve">, </w:t>
            </w:r>
            <w:r w:rsidRPr="009A5C04">
              <w:rPr>
                <w:sz w:val="20"/>
              </w:rPr>
              <w:t>anxiety, depression, bipolar, schizophrenia, drug/alcohol dependency or abuse.</w:t>
            </w:r>
          </w:p>
        </w:tc>
      </w:tr>
    </w:tbl>
    <w:p w14:paraId="3E0784B8" w14:textId="45C64A61" w:rsidR="0029361D" w:rsidRPr="009A5C04" w:rsidRDefault="00660085" w:rsidP="009A5C04">
      <w:pPr>
        <w:jc w:val="right"/>
        <w:rPr>
          <w:rFonts w:ascii="Times New Roman" w:hAnsi="Times New Roman"/>
          <w:sz w:val="20"/>
          <w:szCs w:val="20"/>
        </w:rPr>
      </w:pPr>
      <w:r w:rsidRPr="00660085">
        <w:rPr>
          <w:rFonts w:ascii="Times New Roman" w:hAnsi="Times New Roman"/>
          <w:sz w:val="20"/>
          <w:szCs w:val="20"/>
        </w:rPr>
        <w:t>Approved by GPC  2020</w:t>
      </w:r>
    </w:p>
    <w:p w14:paraId="34EC967D" w14:textId="780E8CB4" w:rsidR="0029361D" w:rsidRDefault="0029361D" w:rsidP="00CF506C">
      <w:pPr>
        <w:spacing w:after="0" w:line="240" w:lineRule="auto"/>
        <w:rPr>
          <w:rFonts w:ascii="Times New Roman" w:hAnsi="Times New Roman"/>
        </w:rPr>
      </w:pPr>
    </w:p>
    <w:p w14:paraId="6138BFB6" w14:textId="26144533" w:rsidR="0029361D" w:rsidRDefault="0029361D" w:rsidP="00CF506C">
      <w:pPr>
        <w:spacing w:after="0" w:line="240" w:lineRule="auto"/>
        <w:rPr>
          <w:rFonts w:ascii="Times New Roman" w:hAnsi="Times New Roman"/>
        </w:rPr>
      </w:pPr>
    </w:p>
    <w:p w14:paraId="72AF8CAB" w14:textId="3A98C287" w:rsidR="0029361D" w:rsidRDefault="0029361D" w:rsidP="00CF506C">
      <w:pPr>
        <w:spacing w:after="0" w:line="240" w:lineRule="auto"/>
        <w:rPr>
          <w:rFonts w:ascii="Times New Roman" w:hAnsi="Times New Roman"/>
        </w:rPr>
      </w:pPr>
    </w:p>
    <w:p w14:paraId="280D3537" w14:textId="6B0334FD" w:rsidR="0029361D" w:rsidRDefault="0029361D" w:rsidP="00CF506C">
      <w:pPr>
        <w:spacing w:after="0" w:line="240" w:lineRule="auto"/>
        <w:rPr>
          <w:rFonts w:ascii="Times New Roman" w:hAnsi="Times New Roman"/>
        </w:rPr>
      </w:pPr>
    </w:p>
    <w:p w14:paraId="7514B276" w14:textId="360F5014" w:rsidR="009A5C04" w:rsidRDefault="009A5C04" w:rsidP="00CF506C">
      <w:pPr>
        <w:spacing w:after="0" w:line="240" w:lineRule="auto"/>
        <w:rPr>
          <w:rFonts w:ascii="Times New Roman" w:hAnsi="Times New Roman"/>
        </w:rPr>
      </w:pPr>
    </w:p>
    <w:p w14:paraId="047FE8CF" w14:textId="3A130300" w:rsidR="009A5C04" w:rsidRDefault="009A5C04" w:rsidP="00CF506C">
      <w:pPr>
        <w:spacing w:after="0" w:line="240" w:lineRule="auto"/>
        <w:rPr>
          <w:rFonts w:ascii="Times New Roman" w:hAnsi="Times New Roman"/>
        </w:rPr>
      </w:pPr>
    </w:p>
    <w:p w14:paraId="0666DA84" w14:textId="32D9A051" w:rsidR="009A5C04" w:rsidRDefault="009A5C04" w:rsidP="00CF506C">
      <w:pPr>
        <w:spacing w:after="0" w:line="240" w:lineRule="auto"/>
        <w:rPr>
          <w:rFonts w:ascii="Times New Roman" w:hAnsi="Times New Roman"/>
        </w:rPr>
      </w:pPr>
    </w:p>
    <w:p w14:paraId="61E81D43" w14:textId="20B78B61" w:rsidR="009A5C04" w:rsidRDefault="009A5C04" w:rsidP="00CF506C">
      <w:pPr>
        <w:spacing w:after="0" w:line="240" w:lineRule="auto"/>
        <w:rPr>
          <w:rFonts w:ascii="Times New Roman" w:hAnsi="Times New Roman"/>
        </w:rPr>
      </w:pPr>
    </w:p>
    <w:p w14:paraId="3C6ABB44" w14:textId="659EEDED" w:rsidR="009A5C04" w:rsidRDefault="009A5C04" w:rsidP="00CF506C">
      <w:pPr>
        <w:spacing w:after="0" w:line="240" w:lineRule="auto"/>
        <w:rPr>
          <w:rFonts w:ascii="Times New Roman" w:hAnsi="Times New Roman"/>
        </w:rPr>
      </w:pPr>
    </w:p>
    <w:p w14:paraId="1D1A8F37" w14:textId="1EF4FCF6" w:rsidR="009A5C04" w:rsidRDefault="009A5C04" w:rsidP="00CF506C">
      <w:pPr>
        <w:spacing w:after="0" w:line="240" w:lineRule="auto"/>
        <w:rPr>
          <w:rFonts w:ascii="Times New Roman" w:hAnsi="Times New Roman"/>
        </w:rPr>
      </w:pPr>
    </w:p>
    <w:p w14:paraId="379923E3" w14:textId="09028FFD" w:rsidR="009A5C04" w:rsidRDefault="009A5C04" w:rsidP="00CF506C">
      <w:pPr>
        <w:spacing w:after="0" w:line="240" w:lineRule="auto"/>
        <w:rPr>
          <w:rFonts w:ascii="Times New Roman" w:hAnsi="Times New Roman"/>
        </w:rPr>
      </w:pPr>
    </w:p>
    <w:p w14:paraId="425A8C31" w14:textId="26C0FEE1" w:rsidR="009A5C04" w:rsidRDefault="009A5C04" w:rsidP="00CF506C">
      <w:pPr>
        <w:spacing w:after="0" w:line="240" w:lineRule="auto"/>
        <w:rPr>
          <w:rFonts w:ascii="Times New Roman" w:hAnsi="Times New Roman"/>
        </w:rPr>
      </w:pPr>
    </w:p>
    <w:p w14:paraId="54FED7BA" w14:textId="77777777" w:rsidR="009A5C04" w:rsidRDefault="009A5C04" w:rsidP="00CF506C">
      <w:pPr>
        <w:spacing w:after="0" w:line="240" w:lineRule="auto"/>
        <w:rPr>
          <w:rFonts w:ascii="Times New Roman" w:hAnsi="Times New Roman"/>
        </w:rPr>
      </w:pPr>
    </w:p>
    <w:p w14:paraId="752A0ED7" w14:textId="553FF086" w:rsidR="0029361D" w:rsidRDefault="0029361D" w:rsidP="00CF506C">
      <w:pPr>
        <w:spacing w:after="0" w:line="240" w:lineRule="auto"/>
        <w:rPr>
          <w:rFonts w:ascii="Times New Roman" w:hAnsi="Times New Roman"/>
        </w:rPr>
      </w:pPr>
    </w:p>
    <w:p w14:paraId="5B0393B8" w14:textId="77777777" w:rsidR="00CF506C" w:rsidRDefault="009046A8" w:rsidP="009A5C04">
      <w:pPr>
        <w:pStyle w:val="Heading1"/>
        <w:sectPr w:rsidR="00CF506C" w:rsidSect="00A84682">
          <w:pgSz w:w="12240" w:h="15840"/>
          <w:pgMar w:top="1440" w:right="994" w:bottom="1354" w:left="1440" w:header="720" w:footer="720" w:gutter="0"/>
          <w:cols w:space="720"/>
          <w:docGrid w:linePitch="360"/>
        </w:sectPr>
      </w:pPr>
      <w:bookmarkStart w:id="38" w:name="_Toc463901430"/>
      <w:bookmarkStart w:id="39" w:name="_Toc58947840"/>
      <w:r>
        <w:t>MSN/</w:t>
      </w:r>
      <w:r w:rsidRPr="009A5C04">
        <w:t>FNP</w:t>
      </w:r>
      <w:r>
        <w:t xml:space="preserve"> P</w:t>
      </w:r>
      <w:r w:rsidR="00CF506C">
        <w:t>receptor Program</w:t>
      </w:r>
      <w:bookmarkEnd w:id="38"/>
      <w:bookmarkEnd w:id="39"/>
    </w:p>
    <w:p w14:paraId="7BCC28F5" w14:textId="2C4B65E5" w:rsidR="00657C6C" w:rsidRDefault="000A5DFC" w:rsidP="003014A5">
      <w:pPr>
        <w:pStyle w:val="Heading3"/>
        <w:numPr>
          <w:ilvl w:val="0"/>
          <w:numId w:val="18"/>
        </w:numPr>
      </w:pPr>
      <w:bookmarkStart w:id="40" w:name="_Toc463901431"/>
      <w:bookmarkStart w:id="41" w:name="_Toc58947841"/>
      <w:r w:rsidRPr="00CF506C">
        <w:lastRenderedPageBreak/>
        <w:t>Pr</w:t>
      </w:r>
      <w:r w:rsidR="00CF506C">
        <w:t xml:space="preserve">eceptor Policies and Procedures </w:t>
      </w:r>
      <w:r w:rsidRPr="00CF506C">
        <w:t>(based on California BRN Regulations for Preceptorships)</w:t>
      </w:r>
      <w:bookmarkEnd w:id="40"/>
      <w:bookmarkEnd w:id="41"/>
    </w:p>
    <w:p w14:paraId="6390D80F" w14:textId="77777777" w:rsidR="00657C6C" w:rsidRPr="00657C6C" w:rsidRDefault="00657C6C" w:rsidP="00657C6C">
      <w:pPr>
        <w:spacing w:after="0"/>
      </w:pPr>
    </w:p>
    <w:p w14:paraId="62087306" w14:textId="77777777" w:rsidR="000A5DFC" w:rsidRDefault="000A5DFC" w:rsidP="00BE6AEC">
      <w:pPr>
        <w:pStyle w:val="ColorfulList-Accent11"/>
        <w:numPr>
          <w:ilvl w:val="0"/>
          <w:numId w:val="1"/>
        </w:numPr>
        <w:spacing w:after="0" w:line="23" w:lineRule="atLeast"/>
        <w:rPr>
          <w:rFonts w:ascii="Times New Roman" w:hAnsi="Times New Roman"/>
          <w:sz w:val="24"/>
          <w:szCs w:val="24"/>
        </w:rPr>
      </w:pPr>
      <w:r w:rsidRPr="005E4C84">
        <w:rPr>
          <w:rFonts w:ascii="Times New Roman" w:hAnsi="Times New Roman"/>
          <w:sz w:val="24"/>
          <w:szCs w:val="24"/>
        </w:rPr>
        <w:t xml:space="preserve">Definition: </w:t>
      </w:r>
      <w:r w:rsidR="001546A3" w:rsidRPr="005E4C84">
        <w:rPr>
          <w:rFonts w:ascii="Times New Roman" w:hAnsi="Times New Roman"/>
          <w:sz w:val="24"/>
          <w:szCs w:val="24"/>
        </w:rPr>
        <w:t xml:space="preserve"> </w:t>
      </w:r>
      <w:r w:rsidRPr="005E4C84">
        <w:rPr>
          <w:rFonts w:ascii="Times New Roman" w:hAnsi="Times New Roman"/>
          <w:sz w:val="24"/>
          <w:szCs w:val="24"/>
        </w:rPr>
        <w:t xml:space="preserve">The </w:t>
      </w:r>
      <w:r w:rsidR="00670B73" w:rsidRPr="005E4C84">
        <w:rPr>
          <w:rFonts w:ascii="Times New Roman" w:hAnsi="Times New Roman"/>
          <w:sz w:val="24"/>
          <w:szCs w:val="24"/>
        </w:rPr>
        <w:t xml:space="preserve">Graduate </w:t>
      </w:r>
      <w:r w:rsidRPr="005E4C84">
        <w:rPr>
          <w:rFonts w:ascii="Times New Roman" w:hAnsi="Times New Roman"/>
          <w:sz w:val="24"/>
          <w:szCs w:val="24"/>
        </w:rPr>
        <w:t>Preceptor Program at California State University, Bakersfield (CSUB) is a component of the Nursing Program that includes a teaching strategy desi</w:t>
      </w:r>
      <w:r w:rsidR="00921E93" w:rsidRPr="005E4C84">
        <w:rPr>
          <w:rFonts w:ascii="Times New Roman" w:hAnsi="Times New Roman"/>
          <w:sz w:val="24"/>
          <w:szCs w:val="24"/>
        </w:rPr>
        <w:t xml:space="preserve">gned to provide students with </w:t>
      </w:r>
      <w:r w:rsidRPr="005E4C84">
        <w:rPr>
          <w:rFonts w:ascii="Times New Roman" w:hAnsi="Times New Roman"/>
          <w:sz w:val="24"/>
          <w:szCs w:val="24"/>
        </w:rPr>
        <w:t>learning experience</w:t>
      </w:r>
      <w:r w:rsidR="00921E93" w:rsidRPr="005E4C84">
        <w:rPr>
          <w:rFonts w:ascii="Times New Roman" w:hAnsi="Times New Roman"/>
          <w:sz w:val="24"/>
          <w:szCs w:val="24"/>
        </w:rPr>
        <w:t xml:space="preserve">s that are </w:t>
      </w:r>
      <w:r w:rsidRPr="005E4C84">
        <w:rPr>
          <w:rFonts w:ascii="Times New Roman" w:hAnsi="Times New Roman"/>
          <w:sz w:val="24"/>
          <w:szCs w:val="24"/>
        </w:rPr>
        <w:t>guided by a</w:t>
      </w:r>
      <w:r w:rsidR="000E3ABD">
        <w:rPr>
          <w:rFonts w:ascii="Times New Roman" w:hAnsi="Times New Roman"/>
          <w:sz w:val="24"/>
          <w:szCs w:val="24"/>
        </w:rPr>
        <w:t xml:space="preserve"> </w:t>
      </w:r>
      <w:r w:rsidR="00F551AB" w:rsidRPr="005E4C84">
        <w:rPr>
          <w:rFonts w:ascii="Times New Roman" w:hAnsi="Times New Roman"/>
          <w:sz w:val="24"/>
          <w:szCs w:val="24"/>
        </w:rPr>
        <w:t>Primary Health Care Provider</w:t>
      </w:r>
      <w:r w:rsidRPr="005E4C84">
        <w:rPr>
          <w:rFonts w:ascii="Times New Roman" w:hAnsi="Times New Roman"/>
          <w:sz w:val="24"/>
          <w:szCs w:val="24"/>
        </w:rPr>
        <w:t xml:space="preserve"> who may also be an expert in his or her area of specialty. </w:t>
      </w:r>
    </w:p>
    <w:p w14:paraId="4C52F32C" w14:textId="77777777" w:rsidR="00A92424" w:rsidRDefault="00A92424" w:rsidP="00A92424">
      <w:pPr>
        <w:pStyle w:val="ColorfulList-Accent11"/>
        <w:numPr>
          <w:ilvl w:val="0"/>
          <w:numId w:val="1"/>
        </w:numPr>
        <w:spacing w:line="23" w:lineRule="atLeast"/>
        <w:rPr>
          <w:rFonts w:ascii="Times New Roman" w:hAnsi="Times New Roman"/>
          <w:sz w:val="24"/>
        </w:rPr>
      </w:pPr>
      <w:r w:rsidRPr="00A92424">
        <w:rPr>
          <w:rFonts w:ascii="Times New Roman" w:hAnsi="Times New Roman"/>
          <w:sz w:val="24"/>
        </w:rPr>
        <w:t xml:space="preserve">Selection of </w:t>
      </w:r>
      <w:r w:rsidR="000A5DFC" w:rsidRPr="00A92424">
        <w:rPr>
          <w:rFonts w:ascii="Times New Roman" w:hAnsi="Times New Roman"/>
          <w:sz w:val="24"/>
        </w:rPr>
        <w:t>Preceptors</w:t>
      </w:r>
    </w:p>
    <w:p w14:paraId="2890304D" w14:textId="77777777" w:rsidR="00A92424" w:rsidRDefault="00A92424" w:rsidP="00657C6C">
      <w:pPr>
        <w:pStyle w:val="ColorfulList-Accent11"/>
        <w:numPr>
          <w:ilvl w:val="1"/>
          <w:numId w:val="1"/>
        </w:numPr>
        <w:spacing w:line="23" w:lineRule="atLeast"/>
        <w:ind w:left="1260"/>
        <w:rPr>
          <w:rFonts w:ascii="Times New Roman" w:hAnsi="Times New Roman"/>
          <w:sz w:val="24"/>
        </w:rPr>
      </w:pPr>
      <w:r w:rsidRPr="00A92424">
        <w:rPr>
          <w:rFonts w:ascii="Times New Roman" w:hAnsi="Times New Roman"/>
          <w:sz w:val="24"/>
        </w:rPr>
        <w:t xml:space="preserve">A preceptor must have: </w:t>
      </w:r>
    </w:p>
    <w:p w14:paraId="090CB273" w14:textId="13F8D8F7" w:rsidR="00A92424" w:rsidRDefault="00A92424" w:rsidP="00657C6C">
      <w:pPr>
        <w:pStyle w:val="ColorfulList-Accent11"/>
        <w:numPr>
          <w:ilvl w:val="2"/>
          <w:numId w:val="1"/>
        </w:numPr>
        <w:spacing w:line="23" w:lineRule="atLeast"/>
        <w:ind w:left="1800"/>
        <w:rPr>
          <w:rFonts w:ascii="Times New Roman" w:hAnsi="Times New Roman"/>
          <w:sz w:val="24"/>
        </w:rPr>
      </w:pPr>
      <w:r w:rsidRPr="00A92424">
        <w:rPr>
          <w:rFonts w:ascii="Times New Roman" w:hAnsi="Times New Roman"/>
          <w:sz w:val="24"/>
        </w:rPr>
        <w:t>A current license to practice</w:t>
      </w:r>
      <w:r w:rsidR="000E3ABD" w:rsidRPr="00A92424">
        <w:rPr>
          <w:rFonts w:ascii="Times New Roman" w:hAnsi="Times New Roman"/>
          <w:sz w:val="24"/>
        </w:rPr>
        <w:t xml:space="preserve"> </w:t>
      </w:r>
      <w:r w:rsidR="000A5DFC" w:rsidRPr="00A92424">
        <w:rPr>
          <w:rFonts w:ascii="Times New Roman" w:hAnsi="Times New Roman"/>
          <w:sz w:val="24"/>
        </w:rPr>
        <w:t>in the state of California</w:t>
      </w:r>
      <w:r w:rsidR="00003530">
        <w:rPr>
          <w:rFonts w:ascii="Times New Roman" w:hAnsi="Times New Roman"/>
          <w:sz w:val="24"/>
        </w:rPr>
        <w:t xml:space="preserve"> either as a physician or as a nurse practitioner;</w:t>
      </w:r>
    </w:p>
    <w:p w14:paraId="718E573C" w14:textId="5615482A" w:rsidR="000A5DFC" w:rsidRDefault="00003530" w:rsidP="00657C6C">
      <w:pPr>
        <w:pStyle w:val="ColorfulList-Accent11"/>
        <w:numPr>
          <w:ilvl w:val="2"/>
          <w:numId w:val="1"/>
        </w:numPr>
        <w:spacing w:line="23" w:lineRule="atLeast"/>
        <w:ind w:left="1800"/>
        <w:rPr>
          <w:rFonts w:ascii="Times New Roman" w:hAnsi="Times New Roman"/>
          <w:sz w:val="24"/>
        </w:rPr>
      </w:pPr>
      <w:r>
        <w:rPr>
          <w:rFonts w:ascii="Times New Roman" w:hAnsi="Times New Roman"/>
          <w:sz w:val="24"/>
        </w:rPr>
        <w:t>A</w:t>
      </w:r>
      <w:r w:rsidR="007A417E" w:rsidRPr="00A92424">
        <w:rPr>
          <w:rFonts w:ascii="Times New Roman" w:hAnsi="Times New Roman"/>
          <w:sz w:val="24"/>
        </w:rPr>
        <w:t xml:space="preserve">t least </w:t>
      </w:r>
      <w:r w:rsidR="00A92424" w:rsidRPr="00A92424">
        <w:rPr>
          <w:rFonts w:ascii="Times New Roman" w:hAnsi="Times New Roman"/>
          <w:sz w:val="24"/>
        </w:rPr>
        <w:t>one year of clinical experience</w:t>
      </w:r>
      <w:r>
        <w:rPr>
          <w:rFonts w:ascii="Times New Roman" w:hAnsi="Times New Roman"/>
          <w:sz w:val="24"/>
        </w:rPr>
        <w:t xml:space="preserve"> either as a physician or as a nurse practitioner.</w:t>
      </w:r>
    </w:p>
    <w:p w14:paraId="7A5B39FA" w14:textId="1897FA26" w:rsidR="00003530" w:rsidRPr="00657C6C" w:rsidRDefault="00003530" w:rsidP="00657C6C">
      <w:pPr>
        <w:pStyle w:val="ColorfulList-Accent11"/>
        <w:numPr>
          <w:ilvl w:val="2"/>
          <w:numId w:val="1"/>
        </w:numPr>
        <w:spacing w:line="23" w:lineRule="atLeast"/>
        <w:ind w:left="1800"/>
        <w:rPr>
          <w:rFonts w:ascii="Times New Roman" w:hAnsi="Times New Roman"/>
          <w:sz w:val="24"/>
        </w:rPr>
      </w:pPr>
      <w:r>
        <w:rPr>
          <w:rFonts w:ascii="Times New Roman" w:hAnsi="Times New Roman"/>
          <w:sz w:val="24"/>
        </w:rPr>
        <w:t xml:space="preserve">In a group practice, any other provider participating in supervision of the student must also meet the same qualifications regarding education and clinical experience. </w:t>
      </w:r>
    </w:p>
    <w:p w14:paraId="0F6F0B4B" w14:textId="77777777" w:rsidR="000A5DFC" w:rsidRPr="005E4C84" w:rsidRDefault="00CC2902" w:rsidP="00657C6C">
      <w:pPr>
        <w:pStyle w:val="ColorfulList-Accent11"/>
        <w:numPr>
          <w:ilvl w:val="1"/>
          <w:numId w:val="1"/>
        </w:numPr>
        <w:spacing w:after="0" w:line="23" w:lineRule="atLeast"/>
        <w:ind w:left="1260"/>
        <w:rPr>
          <w:rFonts w:ascii="Times New Roman" w:hAnsi="Times New Roman"/>
          <w:sz w:val="24"/>
          <w:szCs w:val="24"/>
        </w:rPr>
      </w:pPr>
      <w:r>
        <w:rPr>
          <w:rFonts w:ascii="Times New Roman" w:hAnsi="Times New Roman"/>
          <w:sz w:val="24"/>
          <w:szCs w:val="24"/>
        </w:rPr>
        <w:t>With the advance permission of the clinical instructor,</w:t>
      </w:r>
      <w:r w:rsidRPr="005E4C84">
        <w:rPr>
          <w:rFonts w:ascii="Times New Roman" w:hAnsi="Times New Roman"/>
          <w:sz w:val="24"/>
          <w:szCs w:val="24"/>
        </w:rPr>
        <w:t xml:space="preserve"> </w:t>
      </w:r>
      <w:r>
        <w:rPr>
          <w:rFonts w:ascii="Times New Roman" w:hAnsi="Times New Roman"/>
          <w:sz w:val="24"/>
          <w:szCs w:val="24"/>
        </w:rPr>
        <w:t>a</w:t>
      </w:r>
      <w:r w:rsidR="000A5DFC" w:rsidRPr="005E4C84">
        <w:rPr>
          <w:rFonts w:ascii="Times New Roman" w:hAnsi="Times New Roman"/>
          <w:sz w:val="24"/>
          <w:szCs w:val="24"/>
        </w:rPr>
        <w:t xml:space="preserve"> relief preceptor,</w:t>
      </w:r>
      <w:r>
        <w:rPr>
          <w:rFonts w:ascii="Times New Roman" w:hAnsi="Times New Roman"/>
          <w:sz w:val="24"/>
          <w:szCs w:val="24"/>
        </w:rPr>
        <w:t xml:space="preserve"> </w:t>
      </w:r>
      <w:r w:rsidR="000A5DFC" w:rsidRPr="005E4C84">
        <w:rPr>
          <w:rFonts w:ascii="Times New Roman" w:hAnsi="Times New Roman"/>
          <w:sz w:val="24"/>
          <w:szCs w:val="24"/>
        </w:rPr>
        <w:t xml:space="preserve">who meets the qualifications specified by CSUB Nursing Department, shall be </w:t>
      </w:r>
      <w:r w:rsidR="00AE2E73" w:rsidRPr="005E4C84">
        <w:rPr>
          <w:rFonts w:ascii="Times New Roman" w:hAnsi="Times New Roman"/>
          <w:sz w:val="24"/>
          <w:szCs w:val="24"/>
        </w:rPr>
        <w:t>available</w:t>
      </w:r>
      <w:r w:rsidR="000A5DFC" w:rsidRPr="005E4C84">
        <w:rPr>
          <w:rFonts w:ascii="Times New Roman" w:hAnsi="Times New Roman"/>
          <w:sz w:val="24"/>
          <w:szCs w:val="24"/>
        </w:rPr>
        <w:t xml:space="preserve"> on the designated preceptor’s days</w:t>
      </w:r>
      <w:r w:rsidR="004E6D91" w:rsidRPr="005E4C84">
        <w:rPr>
          <w:rFonts w:ascii="Times New Roman" w:hAnsi="Times New Roman"/>
          <w:sz w:val="24"/>
          <w:szCs w:val="24"/>
        </w:rPr>
        <w:t xml:space="preserve"> off to:</w:t>
      </w:r>
    </w:p>
    <w:p w14:paraId="41C61B9A" w14:textId="77777777" w:rsidR="000A5DFC" w:rsidRPr="005E4C84" w:rsidRDefault="004E6D91" w:rsidP="00657C6C">
      <w:pPr>
        <w:pStyle w:val="ColorfulList-Accent11"/>
        <w:numPr>
          <w:ilvl w:val="2"/>
          <w:numId w:val="1"/>
        </w:numPr>
        <w:spacing w:after="0" w:line="23" w:lineRule="atLeast"/>
        <w:ind w:left="1800"/>
        <w:rPr>
          <w:rFonts w:ascii="Times New Roman" w:hAnsi="Times New Roman"/>
          <w:sz w:val="24"/>
          <w:szCs w:val="24"/>
        </w:rPr>
      </w:pPr>
      <w:r w:rsidRPr="005E4C84">
        <w:rPr>
          <w:rFonts w:ascii="Times New Roman" w:hAnsi="Times New Roman"/>
          <w:sz w:val="24"/>
          <w:szCs w:val="24"/>
        </w:rPr>
        <w:t>E</w:t>
      </w:r>
      <w:r w:rsidR="000A5DFC" w:rsidRPr="005E4C84">
        <w:rPr>
          <w:rFonts w:ascii="Times New Roman" w:hAnsi="Times New Roman"/>
          <w:sz w:val="24"/>
          <w:szCs w:val="24"/>
        </w:rPr>
        <w:t>nsure continuity of the student’s precepted learning experience.</w:t>
      </w:r>
    </w:p>
    <w:p w14:paraId="582DD933" w14:textId="73D72FD1" w:rsidR="00CA583A" w:rsidRPr="00657C6C" w:rsidRDefault="004E6D91" w:rsidP="00657C6C">
      <w:pPr>
        <w:pStyle w:val="ColorfulList-Accent11"/>
        <w:numPr>
          <w:ilvl w:val="2"/>
          <w:numId w:val="1"/>
        </w:numPr>
        <w:spacing w:after="0" w:line="23" w:lineRule="atLeast"/>
        <w:ind w:left="1800"/>
        <w:rPr>
          <w:rFonts w:ascii="Times New Roman" w:hAnsi="Times New Roman"/>
          <w:sz w:val="24"/>
          <w:szCs w:val="24"/>
        </w:rPr>
      </w:pPr>
      <w:r w:rsidRPr="005E4C84">
        <w:rPr>
          <w:rFonts w:ascii="Times New Roman" w:hAnsi="Times New Roman"/>
          <w:sz w:val="24"/>
          <w:szCs w:val="24"/>
        </w:rPr>
        <w:t>E</w:t>
      </w:r>
      <w:r w:rsidR="000A5DFC" w:rsidRPr="005E4C84">
        <w:rPr>
          <w:rFonts w:ascii="Times New Roman" w:hAnsi="Times New Roman"/>
          <w:sz w:val="24"/>
          <w:szCs w:val="24"/>
        </w:rPr>
        <w:t xml:space="preserve">nsure that a preceptor </w:t>
      </w:r>
      <w:proofErr w:type="gramStart"/>
      <w:r w:rsidR="000A5DFC" w:rsidRPr="005E4C84">
        <w:rPr>
          <w:rFonts w:ascii="Times New Roman" w:hAnsi="Times New Roman"/>
          <w:sz w:val="24"/>
          <w:szCs w:val="24"/>
        </w:rPr>
        <w:t>is present and available on the patient care unit at all times</w:t>
      </w:r>
      <w:proofErr w:type="gramEnd"/>
      <w:r w:rsidR="000A5DFC" w:rsidRPr="005E4C84">
        <w:rPr>
          <w:rFonts w:ascii="Times New Roman" w:hAnsi="Times New Roman"/>
          <w:sz w:val="24"/>
          <w:szCs w:val="24"/>
        </w:rPr>
        <w:t xml:space="preserve"> while the student is providing care/nursing services.</w:t>
      </w:r>
    </w:p>
    <w:p w14:paraId="78F668FF" w14:textId="0C71ADE0" w:rsidR="00CA583A" w:rsidRPr="00657C6C" w:rsidRDefault="000A5DFC" w:rsidP="00657C6C">
      <w:pPr>
        <w:pStyle w:val="ColorfulList-Accent11"/>
        <w:numPr>
          <w:ilvl w:val="0"/>
          <w:numId w:val="1"/>
        </w:numPr>
        <w:spacing w:after="0" w:line="23" w:lineRule="atLeast"/>
        <w:rPr>
          <w:rFonts w:ascii="Times New Roman" w:hAnsi="Times New Roman"/>
          <w:sz w:val="24"/>
          <w:szCs w:val="24"/>
        </w:rPr>
      </w:pPr>
      <w:r w:rsidRPr="005E4C84">
        <w:rPr>
          <w:rFonts w:ascii="Times New Roman" w:hAnsi="Times New Roman"/>
          <w:sz w:val="24"/>
          <w:szCs w:val="24"/>
        </w:rPr>
        <w:t>Students shall be enro</w:t>
      </w:r>
      <w:r w:rsidR="00890765" w:rsidRPr="005E4C84">
        <w:rPr>
          <w:rFonts w:ascii="Times New Roman" w:hAnsi="Times New Roman"/>
          <w:sz w:val="24"/>
          <w:szCs w:val="24"/>
        </w:rPr>
        <w:t>lled in the designated CSUB</w:t>
      </w:r>
      <w:r w:rsidRPr="005E4C84">
        <w:rPr>
          <w:rFonts w:ascii="Times New Roman" w:hAnsi="Times New Roman"/>
          <w:sz w:val="24"/>
          <w:szCs w:val="24"/>
        </w:rPr>
        <w:t xml:space="preserve"> course in which he/she is assigned to a preceptor and will not be compensated by the clinical facility wher</w:t>
      </w:r>
      <w:r w:rsidR="00AB4CCE" w:rsidRPr="005E4C84">
        <w:rPr>
          <w:rFonts w:ascii="Times New Roman" w:hAnsi="Times New Roman"/>
          <w:sz w:val="24"/>
          <w:szCs w:val="24"/>
        </w:rPr>
        <w:t>e the clinical rotation occurs.</w:t>
      </w:r>
    </w:p>
    <w:p w14:paraId="106977A3" w14:textId="217C592F" w:rsidR="00A92424" w:rsidRPr="00657C6C" w:rsidRDefault="00A92424" w:rsidP="00657C6C">
      <w:pPr>
        <w:pStyle w:val="ColorfulList-Accent11"/>
        <w:numPr>
          <w:ilvl w:val="0"/>
          <w:numId w:val="1"/>
        </w:numPr>
        <w:spacing w:after="0" w:line="23" w:lineRule="atLeast"/>
        <w:rPr>
          <w:rFonts w:ascii="Times New Roman" w:hAnsi="Times New Roman"/>
          <w:sz w:val="28"/>
          <w:szCs w:val="24"/>
        </w:rPr>
      </w:pPr>
      <w:r w:rsidRPr="00A92424">
        <w:rPr>
          <w:rFonts w:ascii="Times New Roman" w:hAnsi="Times New Roman"/>
          <w:sz w:val="24"/>
        </w:rPr>
        <w:t xml:space="preserve">Over the course of the program, the student must </w:t>
      </w:r>
      <w:r w:rsidR="00003530">
        <w:rPr>
          <w:rFonts w:ascii="Times New Roman" w:hAnsi="Times New Roman"/>
          <w:sz w:val="24"/>
        </w:rPr>
        <w:t xml:space="preserve">complete a minimum of 120 hours with a nurse practitioner, and a minimum of 120 hours in state or nationally designated medically underserved areas. </w:t>
      </w:r>
    </w:p>
    <w:p w14:paraId="2B6D2DE2" w14:textId="14526494" w:rsidR="00A92424" w:rsidRPr="00A92424" w:rsidRDefault="00A92424" w:rsidP="00A92424">
      <w:pPr>
        <w:numPr>
          <w:ilvl w:val="0"/>
          <w:numId w:val="1"/>
        </w:numPr>
        <w:spacing w:line="23" w:lineRule="atLeast"/>
        <w:contextualSpacing/>
        <w:rPr>
          <w:rFonts w:ascii="Times New Roman" w:hAnsi="Times New Roman"/>
          <w:sz w:val="24"/>
          <w:szCs w:val="24"/>
        </w:rPr>
      </w:pPr>
      <w:r w:rsidRPr="00A92424">
        <w:rPr>
          <w:rFonts w:ascii="Times New Roman" w:hAnsi="Times New Roman"/>
          <w:sz w:val="24"/>
          <w:szCs w:val="24"/>
        </w:rPr>
        <w:t xml:space="preserve">The Preceptor Program files shall be kept in the CSUB Nursing Department office and includes the following information for the designated </w:t>
      </w:r>
      <w:r w:rsidR="00552C61">
        <w:rPr>
          <w:rFonts w:ascii="Times New Roman" w:hAnsi="Times New Roman"/>
          <w:sz w:val="24"/>
          <w:szCs w:val="24"/>
        </w:rPr>
        <w:t>semester</w:t>
      </w:r>
      <w:r w:rsidRPr="00A92424">
        <w:rPr>
          <w:rFonts w:ascii="Times New Roman" w:hAnsi="Times New Roman"/>
          <w:sz w:val="24"/>
          <w:szCs w:val="24"/>
        </w:rPr>
        <w:t>/year assigned:</w:t>
      </w:r>
    </w:p>
    <w:p w14:paraId="16860CD3" w14:textId="77777777" w:rsidR="000A5DFC" w:rsidRPr="005E4C84" w:rsidRDefault="000A5DFC" w:rsidP="00657C6C">
      <w:pPr>
        <w:numPr>
          <w:ilvl w:val="1"/>
          <w:numId w:val="1"/>
        </w:numPr>
        <w:spacing w:line="23" w:lineRule="atLeast"/>
        <w:ind w:left="1260"/>
        <w:contextualSpacing/>
        <w:rPr>
          <w:rFonts w:ascii="Times New Roman" w:hAnsi="Times New Roman"/>
          <w:sz w:val="24"/>
          <w:szCs w:val="24"/>
        </w:rPr>
      </w:pPr>
      <w:r w:rsidRPr="005E4C84">
        <w:rPr>
          <w:rFonts w:ascii="Times New Roman" w:hAnsi="Times New Roman"/>
          <w:sz w:val="24"/>
          <w:szCs w:val="24"/>
        </w:rPr>
        <w:t>Dates of preceptorship</w:t>
      </w:r>
    </w:p>
    <w:p w14:paraId="37A2E6E3" w14:textId="77777777" w:rsidR="009F174B" w:rsidRDefault="00A92424" w:rsidP="00657C6C">
      <w:pPr>
        <w:numPr>
          <w:ilvl w:val="1"/>
          <w:numId w:val="1"/>
        </w:numPr>
        <w:spacing w:line="23" w:lineRule="atLeast"/>
        <w:ind w:left="1260"/>
        <w:contextualSpacing/>
        <w:rPr>
          <w:rFonts w:ascii="Times New Roman" w:hAnsi="Times New Roman"/>
          <w:sz w:val="24"/>
          <w:szCs w:val="24"/>
        </w:rPr>
      </w:pPr>
      <w:r w:rsidRPr="00A92424">
        <w:rPr>
          <w:rFonts w:ascii="Times New Roman" w:hAnsi="Times New Roman"/>
          <w:sz w:val="24"/>
          <w:szCs w:val="24"/>
        </w:rPr>
        <w:t>Preceptor’s name</w:t>
      </w:r>
    </w:p>
    <w:p w14:paraId="12EC99D7" w14:textId="3A762802" w:rsidR="009F174B" w:rsidRDefault="00A92424" w:rsidP="00657C6C">
      <w:pPr>
        <w:numPr>
          <w:ilvl w:val="1"/>
          <w:numId w:val="1"/>
        </w:numPr>
        <w:spacing w:line="23" w:lineRule="atLeast"/>
        <w:ind w:left="1260"/>
        <w:contextualSpacing/>
        <w:rPr>
          <w:rFonts w:ascii="Times New Roman" w:hAnsi="Times New Roman"/>
          <w:sz w:val="24"/>
          <w:szCs w:val="24"/>
        </w:rPr>
      </w:pPr>
      <w:r w:rsidRPr="009F174B">
        <w:rPr>
          <w:rFonts w:ascii="Times New Roman" w:hAnsi="Times New Roman"/>
          <w:sz w:val="24"/>
          <w:szCs w:val="24"/>
        </w:rPr>
        <w:t>Preceptor’s current licenses</w:t>
      </w:r>
    </w:p>
    <w:p w14:paraId="61E9AD97" w14:textId="66659DED" w:rsidR="00003530" w:rsidRDefault="00003530" w:rsidP="00657C6C">
      <w:pPr>
        <w:numPr>
          <w:ilvl w:val="1"/>
          <w:numId w:val="1"/>
        </w:numPr>
        <w:spacing w:line="23" w:lineRule="atLeast"/>
        <w:ind w:left="1260"/>
        <w:contextualSpacing/>
        <w:rPr>
          <w:rFonts w:ascii="Times New Roman" w:hAnsi="Times New Roman"/>
          <w:sz w:val="24"/>
          <w:szCs w:val="24"/>
        </w:rPr>
      </w:pPr>
      <w:r>
        <w:rPr>
          <w:rFonts w:ascii="Times New Roman" w:hAnsi="Times New Roman"/>
          <w:sz w:val="24"/>
          <w:szCs w:val="24"/>
        </w:rPr>
        <w:t xml:space="preserve">Preceptor responsibilities (as designated by the assigned course) </w:t>
      </w:r>
    </w:p>
    <w:p w14:paraId="32502D5B" w14:textId="77777777" w:rsidR="00657C6C" w:rsidRDefault="000A5DFC" w:rsidP="003014A5">
      <w:pPr>
        <w:numPr>
          <w:ilvl w:val="0"/>
          <w:numId w:val="1"/>
        </w:numPr>
        <w:spacing w:after="0" w:line="23" w:lineRule="atLeast"/>
        <w:contextualSpacing/>
        <w:rPr>
          <w:rFonts w:ascii="Times New Roman" w:hAnsi="Times New Roman"/>
          <w:sz w:val="24"/>
          <w:szCs w:val="24"/>
        </w:rPr>
      </w:pPr>
      <w:r w:rsidRPr="00657C6C">
        <w:rPr>
          <w:rFonts w:ascii="Times New Roman" w:hAnsi="Times New Roman"/>
          <w:sz w:val="24"/>
          <w:szCs w:val="24"/>
        </w:rPr>
        <w:t>Preceptor responsibilities (as designated by the assigned course)</w:t>
      </w:r>
    </w:p>
    <w:p w14:paraId="385385EF" w14:textId="1C6A3A6D" w:rsidR="000A5DFC" w:rsidRPr="00657C6C" w:rsidRDefault="000A5DFC" w:rsidP="003014A5">
      <w:pPr>
        <w:numPr>
          <w:ilvl w:val="0"/>
          <w:numId w:val="1"/>
        </w:numPr>
        <w:spacing w:after="0" w:line="23" w:lineRule="atLeast"/>
        <w:contextualSpacing/>
        <w:rPr>
          <w:rFonts w:ascii="Times New Roman" w:hAnsi="Times New Roman"/>
          <w:sz w:val="24"/>
          <w:szCs w:val="24"/>
        </w:rPr>
      </w:pPr>
      <w:r w:rsidRPr="00657C6C">
        <w:rPr>
          <w:rFonts w:ascii="Times New Roman" w:hAnsi="Times New Roman"/>
          <w:sz w:val="24"/>
          <w:szCs w:val="24"/>
        </w:rPr>
        <w:t>Preceptorship</w:t>
      </w:r>
      <w:r w:rsidR="00CF506C" w:rsidRPr="00657C6C">
        <w:rPr>
          <w:rFonts w:ascii="Times New Roman" w:hAnsi="Times New Roman"/>
          <w:sz w:val="24"/>
          <w:szCs w:val="24"/>
        </w:rPr>
        <w:t xml:space="preserve"> Orientation</w:t>
      </w:r>
    </w:p>
    <w:p w14:paraId="7745EA80" w14:textId="77777777" w:rsidR="000A5DFC" w:rsidRPr="005E4C84" w:rsidRDefault="000A5DFC" w:rsidP="00657C6C">
      <w:pPr>
        <w:pStyle w:val="ColorfulList-Accent11"/>
        <w:numPr>
          <w:ilvl w:val="1"/>
          <w:numId w:val="1"/>
        </w:numPr>
        <w:spacing w:after="0" w:line="23" w:lineRule="atLeast"/>
        <w:ind w:left="1260"/>
        <w:rPr>
          <w:rFonts w:ascii="Times New Roman" w:hAnsi="Times New Roman"/>
          <w:sz w:val="24"/>
          <w:szCs w:val="24"/>
        </w:rPr>
      </w:pPr>
      <w:r w:rsidRPr="005E4C84">
        <w:rPr>
          <w:rFonts w:ascii="Times New Roman" w:hAnsi="Times New Roman"/>
          <w:sz w:val="24"/>
          <w:szCs w:val="24"/>
        </w:rPr>
        <w:t xml:space="preserve">The </w:t>
      </w:r>
      <w:r w:rsidR="00614A82" w:rsidRPr="005E4C84">
        <w:rPr>
          <w:rFonts w:ascii="Times New Roman" w:hAnsi="Times New Roman"/>
          <w:sz w:val="24"/>
          <w:szCs w:val="24"/>
        </w:rPr>
        <w:t>P</w:t>
      </w:r>
      <w:r w:rsidRPr="005E4C84">
        <w:rPr>
          <w:rFonts w:ascii="Times New Roman" w:hAnsi="Times New Roman"/>
          <w:sz w:val="24"/>
          <w:szCs w:val="24"/>
        </w:rPr>
        <w:t xml:space="preserve">receptor </w:t>
      </w:r>
      <w:r w:rsidR="00614A82" w:rsidRPr="005E4C84">
        <w:rPr>
          <w:rFonts w:ascii="Times New Roman" w:hAnsi="Times New Roman"/>
          <w:sz w:val="24"/>
          <w:szCs w:val="24"/>
        </w:rPr>
        <w:t>H</w:t>
      </w:r>
      <w:r w:rsidRPr="005E4C84">
        <w:rPr>
          <w:rFonts w:ascii="Times New Roman" w:hAnsi="Times New Roman"/>
          <w:sz w:val="24"/>
          <w:szCs w:val="24"/>
        </w:rPr>
        <w:t xml:space="preserve">andbook </w:t>
      </w:r>
      <w:r w:rsidR="00CF506C">
        <w:rPr>
          <w:rFonts w:ascii="Times New Roman" w:hAnsi="Times New Roman"/>
          <w:sz w:val="24"/>
          <w:szCs w:val="24"/>
        </w:rPr>
        <w:t xml:space="preserve">orients preceptors and </w:t>
      </w:r>
      <w:r w:rsidR="00614A82" w:rsidRPr="005E4C84">
        <w:rPr>
          <w:rFonts w:ascii="Times New Roman" w:hAnsi="Times New Roman"/>
          <w:sz w:val="24"/>
          <w:szCs w:val="24"/>
        </w:rPr>
        <w:t xml:space="preserve">serves as the written guidelines </w:t>
      </w:r>
      <w:r w:rsidRPr="005E4C84">
        <w:rPr>
          <w:rFonts w:ascii="Times New Roman" w:hAnsi="Times New Roman"/>
          <w:sz w:val="24"/>
          <w:szCs w:val="24"/>
        </w:rPr>
        <w:t xml:space="preserve">regarding the </w:t>
      </w:r>
      <w:r w:rsidR="00CF506C">
        <w:rPr>
          <w:rFonts w:ascii="Times New Roman" w:hAnsi="Times New Roman"/>
          <w:sz w:val="24"/>
          <w:szCs w:val="24"/>
        </w:rPr>
        <w:t xml:space="preserve">program, courses, </w:t>
      </w:r>
      <w:r w:rsidRPr="005E4C84">
        <w:rPr>
          <w:rFonts w:ascii="Times New Roman" w:hAnsi="Times New Roman"/>
          <w:sz w:val="24"/>
          <w:szCs w:val="24"/>
        </w:rPr>
        <w:t>role</w:t>
      </w:r>
      <w:r w:rsidR="00CF506C">
        <w:rPr>
          <w:rFonts w:ascii="Times New Roman" w:hAnsi="Times New Roman"/>
          <w:sz w:val="24"/>
          <w:szCs w:val="24"/>
        </w:rPr>
        <w:t>,</w:t>
      </w:r>
      <w:r w:rsidRPr="005E4C84">
        <w:rPr>
          <w:rFonts w:ascii="Times New Roman" w:hAnsi="Times New Roman"/>
          <w:sz w:val="24"/>
          <w:szCs w:val="24"/>
        </w:rPr>
        <w:t xml:space="preserve"> and </w:t>
      </w:r>
      <w:r w:rsidR="009D0445" w:rsidRPr="005E4C84">
        <w:rPr>
          <w:rFonts w:ascii="Times New Roman" w:hAnsi="Times New Roman"/>
          <w:sz w:val="24"/>
          <w:szCs w:val="24"/>
        </w:rPr>
        <w:t xml:space="preserve">responsibilities </w:t>
      </w:r>
      <w:r w:rsidR="00494FB8" w:rsidRPr="005E4C84">
        <w:rPr>
          <w:rFonts w:ascii="Times New Roman" w:hAnsi="Times New Roman"/>
          <w:sz w:val="24"/>
          <w:szCs w:val="24"/>
        </w:rPr>
        <w:t>of Nursing</w:t>
      </w:r>
      <w:r w:rsidR="00921E93" w:rsidRPr="005E4C84">
        <w:rPr>
          <w:rFonts w:ascii="Times New Roman" w:hAnsi="Times New Roman"/>
          <w:sz w:val="24"/>
          <w:szCs w:val="24"/>
        </w:rPr>
        <w:t xml:space="preserve"> F</w:t>
      </w:r>
      <w:r w:rsidRPr="005E4C84">
        <w:rPr>
          <w:rFonts w:ascii="Times New Roman" w:hAnsi="Times New Roman"/>
          <w:sz w:val="24"/>
          <w:szCs w:val="24"/>
        </w:rPr>
        <w:t>aculty (Course Team Leader, Clinical Instructor), Preceptor, and Student</w:t>
      </w:r>
      <w:r w:rsidR="00614A82" w:rsidRPr="005E4C84">
        <w:rPr>
          <w:rFonts w:ascii="Times New Roman" w:hAnsi="Times New Roman"/>
          <w:sz w:val="24"/>
          <w:szCs w:val="24"/>
        </w:rPr>
        <w:t xml:space="preserve"> and the </w:t>
      </w:r>
      <w:r w:rsidR="00DE4A14" w:rsidRPr="005E4C84">
        <w:rPr>
          <w:rFonts w:ascii="Times New Roman" w:hAnsi="Times New Roman"/>
          <w:sz w:val="24"/>
          <w:szCs w:val="24"/>
        </w:rPr>
        <w:t>required</w:t>
      </w:r>
      <w:r w:rsidR="00614A82" w:rsidRPr="005E4C84">
        <w:rPr>
          <w:rFonts w:ascii="Times New Roman" w:hAnsi="Times New Roman"/>
          <w:sz w:val="24"/>
          <w:szCs w:val="24"/>
        </w:rPr>
        <w:t xml:space="preserve"> forms. </w:t>
      </w:r>
      <w:r w:rsidRPr="005E4C84">
        <w:rPr>
          <w:rFonts w:ascii="Times New Roman" w:hAnsi="Times New Roman"/>
          <w:sz w:val="24"/>
          <w:szCs w:val="24"/>
        </w:rPr>
        <w:t xml:space="preserve"> </w:t>
      </w:r>
    </w:p>
    <w:p w14:paraId="5042380B" w14:textId="77777777" w:rsidR="00614A82" w:rsidRPr="005E4C84" w:rsidRDefault="00614A82" w:rsidP="00657C6C">
      <w:pPr>
        <w:pStyle w:val="ColorfulList-Accent11"/>
        <w:numPr>
          <w:ilvl w:val="1"/>
          <w:numId w:val="1"/>
        </w:numPr>
        <w:spacing w:after="0" w:line="23" w:lineRule="atLeast"/>
        <w:ind w:left="1260"/>
        <w:rPr>
          <w:rFonts w:ascii="Times New Roman" w:hAnsi="Times New Roman"/>
          <w:sz w:val="24"/>
          <w:szCs w:val="24"/>
        </w:rPr>
      </w:pPr>
      <w:r w:rsidRPr="005E4C84">
        <w:rPr>
          <w:rFonts w:ascii="Times New Roman" w:hAnsi="Times New Roman"/>
          <w:sz w:val="24"/>
          <w:szCs w:val="24"/>
        </w:rPr>
        <w:t>The Preceptor Handbook and syllabus are kept on file in the Nursing Department for</w:t>
      </w:r>
      <w:r w:rsidR="00DE4A14" w:rsidRPr="005E4C84">
        <w:rPr>
          <w:rFonts w:ascii="Times New Roman" w:hAnsi="Times New Roman"/>
          <w:sz w:val="24"/>
          <w:szCs w:val="24"/>
        </w:rPr>
        <w:t xml:space="preserve"> all graduate clinical courses</w:t>
      </w:r>
      <w:r w:rsidRPr="005E4C84">
        <w:rPr>
          <w:rFonts w:ascii="Times New Roman" w:hAnsi="Times New Roman"/>
          <w:sz w:val="24"/>
          <w:szCs w:val="24"/>
        </w:rPr>
        <w:t>.</w:t>
      </w:r>
    </w:p>
    <w:p w14:paraId="5285AFD8" w14:textId="77777777" w:rsidR="00CF506C" w:rsidRPr="005E4C84" w:rsidRDefault="00CF506C" w:rsidP="00657C6C">
      <w:pPr>
        <w:pStyle w:val="ColorfulList-Accent11"/>
        <w:numPr>
          <w:ilvl w:val="1"/>
          <w:numId w:val="1"/>
        </w:numPr>
        <w:spacing w:after="0" w:line="23" w:lineRule="atLeast"/>
        <w:ind w:left="1260"/>
        <w:rPr>
          <w:rFonts w:ascii="Times New Roman" w:hAnsi="Times New Roman"/>
          <w:sz w:val="24"/>
          <w:szCs w:val="24"/>
        </w:rPr>
      </w:pPr>
      <w:r>
        <w:rPr>
          <w:rFonts w:ascii="Times New Roman" w:hAnsi="Times New Roman"/>
          <w:sz w:val="24"/>
          <w:szCs w:val="24"/>
        </w:rPr>
        <w:t xml:space="preserve">Clinical faculty orient the preceptor to ensure adequate identification of performance expectations and goals/objectives for the students’ learning experience. </w:t>
      </w:r>
    </w:p>
    <w:p w14:paraId="1C4C00C8" w14:textId="77777777" w:rsidR="00A92424" w:rsidRDefault="00A92424" w:rsidP="00657C6C">
      <w:pPr>
        <w:pStyle w:val="ColorfulList-Accent11"/>
        <w:numPr>
          <w:ilvl w:val="1"/>
          <w:numId w:val="1"/>
        </w:numPr>
        <w:spacing w:after="0" w:line="23" w:lineRule="atLeast"/>
        <w:ind w:left="1260"/>
        <w:rPr>
          <w:rFonts w:ascii="Times New Roman" w:hAnsi="Times New Roman"/>
          <w:sz w:val="24"/>
          <w:szCs w:val="24"/>
        </w:rPr>
      </w:pPr>
      <w:r w:rsidRPr="005E4C84">
        <w:rPr>
          <w:rFonts w:ascii="Times New Roman" w:hAnsi="Times New Roman"/>
          <w:sz w:val="24"/>
          <w:szCs w:val="24"/>
        </w:rPr>
        <w:t>Faculty/Graduate Student ratio shall not exceed 1:6.</w:t>
      </w:r>
    </w:p>
    <w:p w14:paraId="6DB7DBDD" w14:textId="77777777" w:rsidR="003543FE" w:rsidRPr="005E4C84" w:rsidRDefault="003543FE" w:rsidP="000E3ABD">
      <w:pPr>
        <w:pStyle w:val="ColorfulList-Accent11"/>
        <w:spacing w:after="0" w:line="23" w:lineRule="atLeast"/>
        <w:ind w:left="0"/>
        <w:rPr>
          <w:rFonts w:ascii="Times New Roman" w:hAnsi="Times New Roman"/>
          <w:sz w:val="24"/>
          <w:szCs w:val="24"/>
        </w:rPr>
      </w:pPr>
    </w:p>
    <w:p w14:paraId="417AAACA" w14:textId="77777777" w:rsidR="000A5DFC" w:rsidRPr="005E4C84" w:rsidRDefault="000A5DFC" w:rsidP="000E3ABD">
      <w:pPr>
        <w:pStyle w:val="ColorfulList-Accent11"/>
        <w:spacing w:after="0" w:line="23" w:lineRule="atLeast"/>
        <w:ind w:left="0"/>
        <w:rPr>
          <w:rFonts w:ascii="Times New Roman" w:hAnsi="Times New Roman"/>
          <w:sz w:val="24"/>
          <w:szCs w:val="24"/>
        </w:rPr>
      </w:pPr>
    </w:p>
    <w:p w14:paraId="19F6EAD1" w14:textId="77777777" w:rsidR="004047C1" w:rsidRPr="005E4C84" w:rsidRDefault="003543FE" w:rsidP="00BE6AEC">
      <w:pPr>
        <w:spacing w:after="0" w:line="23" w:lineRule="atLeast"/>
        <w:ind w:left="720"/>
        <w:jc w:val="center"/>
        <w:rPr>
          <w:rFonts w:ascii="Times New Roman" w:hAnsi="Times New Roman"/>
          <w:b/>
          <w:sz w:val="24"/>
          <w:szCs w:val="24"/>
        </w:rPr>
      </w:pPr>
      <w:r w:rsidRPr="005E4C84">
        <w:rPr>
          <w:rFonts w:ascii="Times New Roman" w:hAnsi="Times New Roman"/>
          <w:b/>
          <w:sz w:val="24"/>
          <w:szCs w:val="24"/>
        </w:rPr>
        <w:br w:type="page"/>
      </w:r>
    </w:p>
    <w:p w14:paraId="309B08D4" w14:textId="77777777" w:rsidR="000A5DFC" w:rsidRPr="005E4C84" w:rsidRDefault="00BE6AEC" w:rsidP="00F87ACC">
      <w:pPr>
        <w:pStyle w:val="Heading2"/>
        <w:numPr>
          <w:ilvl w:val="0"/>
          <w:numId w:val="18"/>
        </w:numPr>
        <w:spacing w:before="0" w:after="0"/>
      </w:pPr>
      <w:bookmarkStart w:id="42" w:name="_Toc463901432"/>
      <w:bookmarkStart w:id="43" w:name="_Toc58947842"/>
      <w:r>
        <w:lastRenderedPageBreak/>
        <w:t xml:space="preserve">Tips </w:t>
      </w:r>
      <w:r w:rsidRPr="004D0754">
        <w:t>for</w:t>
      </w:r>
      <w:r>
        <w:t xml:space="preserve"> the Preceptor</w:t>
      </w:r>
      <w:bookmarkEnd w:id="42"/>
      <w:bookmarkEnd w:id="43"/>
    </w:p>
    <w:p w14:paraId="46AE69A2" w14:textId="77777777" w:rsidR="000A5DFC" w:rsidRPr="005E4C84" w:rsidRDefault="000A5DFC" w:rsidP="00F87ACC">
      <w:pPr>
        <w:pStyle w:val="Footer"/>
        <w:spacing w:before="100" w:beforeAutospacing="1" w:line="23" w:lineRule="atLeast"/>
        <w:rPr>
          <w:rFonts w:ascii="Times New Roman" w:hAnsi="Times New Roman"/>
          <w:sz w:val="24"/>
          <w:szCs w:val="24"/>
        </w:rPr>
      </w:pPr>
      <w:r w:rsidRPr="005E4C84">
        <w:rPr>
          <w:rFonts w:ascii="Times New Roman" w:hAnsi="Times New Roman"/>
          <w:sz w:val="24"/>
          <w:szCs w:val="24"/>
        </w:rPr>
        <w:t xml:space="preserve">As the preceptor, you are the main source of experienced information for the student. </w:t>
      </w:r>
      <w:r w:rsidR="001546A3" w:rsidRPr="005E4C84">
        <w:rPr>
          <w:rFonts w:ascii="Times New Roman" w:hAnsi="Times New Roman"/>
          <w:sz w:val="24"/>
          <w:szCs w:val="24"/>
        </w:rPr>
        <w:t xml:space="preserve"> </w:t>
      </w:r>
      <w:r w:rsidRPr="005E4C84">
        <w:rPr>
          <w:rFonts w:ascii="Times New Roman" w:hAnsi="Times New Roman"/>
          <w:sz w:val="24"/>
          <w:szCs w:val="24"/>
        </w:rPr>
        <w:t xml:space="preserve">It is not uncommon for you to want to explain everything there is to know about the patients, procedures, medications, patient care systems, etc. </w:t>
      </w:r>
      <w:r w:rsidR="001546A3" w:rsidRPr="005E4C84">
        <w:rPr>
          <w:rFonts w:ascii="Times New Roman" w:hAnsi="Times New Roman"/>
          <w:sz w:val="24"/>
          <w:szCs w:val="24"/>
        </w:rPr>
        <w:t xml:space="preserve"> </w:t>
      </w:r>
      <w:r w:rsidRPr="005E4C84">
        <w:rPr>
          <w:rFonts w:ascii="Times New Roman" w:hAnsi="Times New Roman"/>
          <w:sz w:val="24"/>
          <w:szCs w:val="24"/>
        </w:rPr>
        <w:t xml:space="preserve">In addition to role modeling </w:t>
      </w:r>
      <w:r w:rsidR="00EF083E" w:rsidRPr="005E4C84">
        <w:rPr>
          <w:rFonts w:ascii="Times New Roman" w:hAnsi="Times New Roman"/>
          <w:sz w:val="24"/>
          <w:szCs w:val="24"/>
          <w:lang w:val="en-US"/>
        </w:rPr>
        <w:t xml:space="preserve">advanced </w:t>
      </w:r>
      <w:r w:rsidRPr="005E4C84">
        <w:rPr>
          <w:rFonts w:ascii="Times New Roman" w:hAnsi="Times New Roman"/>
          <w:sz w:val="24"/>
          <w:szCs w:val="24"/>
        </w:rPr>
        <w:t>nursing practice for the student, the following tips may help you to maximize the learning experience.</w:t>
      </w:r>
    </w:p>
    <w:p w14:paraId="2C1743AB" w14:textId="77777777" w:rsidR="000A5DFC" w:rsidRPr="005E4C84" w:rsidRDefault="000A5DFC" w:rsidP="00F87ACC">
      <w:pPr>
        <w:pStyle w:val="Footer"/>
        <w:numPr>
          <w:ilvl w:val="0"/>
          <w:numId w:val="2"/>
        </w:numPr>
        <w:tabs>
          <w:tab w:val="clear" w:pos="360"/>
        </w:tabs>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Be patient, patient, patient. </w:t>
      </w:r>
      <w:r w:rsidR="001546A3" w:rsidRPr="005E4C84">
        <w:rPr>
          <w:rFonts w:ascii="Times New Roman" w:hAnsi="Times New Roman"/>
          <w:sz w:val="24"/>
          <w:szCs w:val="24"/>
        </w:rPr>
        <w:t xml:space="preserve"> </w:t>
      </w:r>
      <w:r w:rsidRPr="005E4C84">
        <w:rPr>
          <w:rFonts w:ascii="Times New Roman" w:hAnsi="Times New Roman"/>
          <w:sz w:val="24"/>
          <w:szCs w:val="24"/>
        </w:rPr>
        <w:t>What seems like logical sense for the experienced</w:t>
      </w:r>
      <w:r w:rsidR="00DE4A14" w:rsidRPr="005E4C84">
        <w:rPr>
          <w:rFonts w:ascii="Times New Roman" w:hAnsi="Times New Roman"/>
          <w:sz w:val="24"/>
          <w:szCs w:val="24"/>
          <w:lang w:val="en-US"/>
        </w:rPr>
        <w:t xml:space="preserve"> practitioner</w:t>
      </w:r>
      <w:r w:rsidRPr="005E4C84">
        <w:rPr>
          <w:rFonts w:ascii="Times New Roman" w:hAnsi="Times New Roman"/>
          <w:sz w:val="24"/>
          <w:szCs w:val="24"/>
        </w:rPr>
        <w:t xml:space="preserve"> can be quite a challenge for </w:t>
      </w:r>
      <w:r w:rsidR="00EF083E" w:rsidRPr="005E4C84">
        <w:rPr>
          <w:rFonts w:ascii="Times New Roman" w:hAnsi="Times New Roman"/>
          <w:sz w:val="24"/>
          <w:szCs w:val="24"/>
          <w:lang w:val="en-US"/>
        </w:rPr>
        <w:t xml:space="preserve">beginning FNP </w:t>
      </w:r>
      <w:r w:rsidRPr="005E4C84">
        <w:rPr>
          <w:rFonts w:ascii="Times New Roman" w:hAnsi="Times New Roman"/>
          <w:sz w:val="24"/>
          <w:szCs w:val="24"/>
        </w:rPr>
        <w:t xml:space="preserve">students. </w:t>
      </w:r>
    </w:p>
    <w:p w14:paraId="138BCC78" w14:textId="77777777"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Keep your hands behind your back and lips sealed. </w:t>
      </w:r>
      <w:r w:rsidR="001546A3" w:rsidRPr="005E4C84">
        <w:rPr>
          <w:rFonts w:ascii="Times New Roman" w:hAnsi="Times New Roman"/>
          <w:sz w:val="24"/>
          <w:szCs w:val="24"/>
        </w:rPr>
        <w:t xml:space="preserve"> </w:t>
      </w:r>
      <w:r w:rsidRPr="005E4C84">
        <w:rPr>
          <w:rFonts w:ascii="Times New Roman" w:hAnsi="Times New Roman"/>
          <w:sz w:val="24"/>
          <w:szCs w:val="24"/>
        </w:rPr>
        <w:t>Allow the student to make the decisions as you watch, unless he/she is proceeding in an unsafe manner.</w:t>
      </w:r>
    </w:p>
    <w:p w14:paraId="752FC6CC" w14:textId="77777777"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Use guided questioning with the student, allowing the student to give the rationale for an action.  Talk the student through decisions and procedures</w:t>
      </w:r>
      <w:r w:rsidR="0056651D" w:rsidRPr="005E4C84">
        <w:rPr>
          <w:rFonts w:ascii="Times New Roman" w:hAnsi="Times New Roman"/>
          <w:sz w:val="24"/>
          <w:szCs w:val="24"/>
        </w:rPr>
        <w:t>,</w:t>
      </w:r>
      <w:r w:rsidRPr="005E4C84">
        <w:rPr>
          <w:rFonts w:ascii="Times New Roman" w:hAnsi="Times New Roman"/>
          <w:sz w:val="24"/>
          <w:szCs w:val="24"/>
        </w:rPr>
        <w:t xml:space="preserve"> but ask them, “what do you think you should do?” </w:t>
      </w:r>
      <w:r w:rsidR="001546A3" w:rsidRPr="005E4C84">
        <w:rPr>
          <w:rFonts w:ascii="Times New Roman" w:hAnsi="Times New Roman"/>
          <w:sz w:val="24"/>
          <w:szCs w:val="24"/>
        </w:rPr>
        <w:t xml:space="preserve"> </w:t>
      </w:r>
      <w:r w:rsidRPr="005E4C84">
        <w:rPr>
          <w:rFonts w:ascii="Times New Roman" w:hAnsi="Times New Roman"/>
          <w:sz w:val="24"/>
          <w:szCs w:val="24"/>
        </w:rPr>
        <w:t>After they answer, ask them for the</w:t>
      </w:r>
      <w:r w:rsidR="0056651D" w:rsidRPr="005E4C84">
        <w:rPr>
          <w:rFonts w:ascii="Times New Roman" w:hAnsi="Times New Roman"/>
          <w:sz w:val="24"/>
          <w:szCs w:val="24"/>
        </w:rPr>
        <w:t>ir</w:t>
      </w:r>
      <w:r w:rsidRPr="005E4C84">
        <w:rPr>
          <w:rFonts w:ascii="Times New Roman" w:hAnsi="Times New Roman"/>
          <w:sz w:val="24"/>
          <w:szCs w:val="24"/>
        </w:rPr>
        <w:t xml:space="preserve"> rationale. </w:t>
      </w:r>
      <w:r w:rsidR="001546A3" w:rsidRPr="005E4C84">
        <w:rPr>
          <w:rFonts w:ascii="Times New Roman" w:hAnsi="Times New Roman"/>
          <w:sz w:val="24"/>
          <w:szCs w:val="24"/>
        </w:rPr>
        <w:t xml:space="preserve"> </w:t>
      </w:r>
      <w:r w:rsidRPr="005E4C84">
        <w:rPr>
          <w:rFonts w:ascii="Times New Roman" w:hAnsi="Times New Roman"/>
          <w:sz w:val="24"/>
          <w:szCs w:val="24"/>
        </w:rPr>
        <w:t xml:space="preserve">This helps them with their critical thinking ability. </w:t>
      </w:r>
      <w:r w:rsidR="001546A3" w:rsidRPr="005E4C84">
        <w:rPr>
          <w:rFonts w:ascii="Times New Roman" w:hAnsi="Times New Roman"/>
          <w:sz w:val="24"/>
          <w:szCs w:val="24"/>
        </w:rPr>
        <w:t xml:space="preserve"> </w:t>
      </w:r>
    </w:p>
    <w:p w14:paraId="44EA6A95" w14:textId="6C3DB195"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Do</w:t>
      </w:r>
      <w:r w:rsidR="0056651D" w:rsidRPr="005E4C84">
        <w:rPr>
          <w:rFonts w:ascii="Times New Roman" w:hAnsi="Times New Roman"/>
          <w:sz w:val="24"/>
          <w:szCs w:val="24"/>
        </w:rPr>
        <w:t xml:space="preserve"> </w:t>
      </w:r>
      <w:r w:rsidRPr="005E4C84">
        <w:rPr>
          <w:rFonts w:ascii="Times New Roman" w:hAnsi="Times New Roman"/>
          <w:sz w:val="24"/>
          <w:szCs w:val="24"/>
        </w:rPr>
        <w:t>n</w:t>
      </w:r>
      <w:r w:rsidR="0056651D" w:rsidRPr="005E4C84">
        <w:rPr>
          <w:rFonts w:ascii="Times New Roman" w:hAnsi="Times New Roman"/>
          <w:sz w:val="24"/>
          <w:szCs w:val="24"/>
        </w:rPr>
        <w:t>o</w:t>
      </w:r>
      <w:r w:rsidRPr="005E4C84">
        <w:rPr>
          <w:rFonts w:ascii="Times New Roman" w:hAnsi="Times New Roman"/>
          <w:sz w:val="24"/>
          <w:szCs w:val="24"/>
        </w:rPr>
        <w:t xml:space="preserve">t be too quick to give </w:t>
      </w:r>
      <w:r w:rsidR="00481F6B" w:rsidRPr="005E4C84">
        <w:rPr>
          <w:rFonts w:ascii="Times New Roman" w:hAnsi="Times New Roman"/>
          <w:sz w:val="24"/>
          <w:szCs w:val="24"/>
          <w:lang w:val="en-US"/>
        </w:rPr>
        <w:t>the students</w:t>
      </w:r>
      <w:r w:rsidRPr="005E4C84">
        <w:rPr>
          <w:rFonts w:ascii="Times New Roman" w:hAnsi="Times New Roman"/>
          <w:sz w:val="24"/>
          <w:szCs w:val="24"/>
        </w:rPr>
        <w:t xml:space="preserve">  answers </w:t>
      </w:r>
      <w:r w:rsidR="00481F6B" w:rsidRPr="005E4C84">
        <w:rPr>
          <w:rFonts w:ascii="Times New Roman" w:hAnsi="Times New Roman"/>
          <w:sz w:val="24"/>
          <w:szCs w:val="24"/>
          <w:lang w:val="en-US"/>
        </w:rPr>
        <w:t xml:space="preserve">to their questions </w:t>
      </w:r>
      <w:r w:rsidRPr="005E4C84">
        <w:rPr>
          <w:rFonts w:ascii="Times New Roman" w:hAnsi="Times New Roman"/>
          <w:sz w:val="24"/>
          <w:szCs w:val="24"/>
        </w:rPr>
        <w:t>(</w:t>
      </w:r>
      <w:r w:rsidR="00E9625C">
        <w:rPr>
          <w:rFonts w:ascii="Times New Roman" w:hAnsi="Times New Roman"/>
          <w:sz w:val="24"/>
          <w:szCs w:val="24"/>
          <w:lang w:val="en-US"/>
        </w:rPr>
        <w:t>u</w:t>
      </w:r>
      <w:proofErr w:type="spellStart"/>
      <w:r w:rsidR="00657C6C" w:rsidRPr="005E4C84">
        <w:rPr>
          <w:rFonts w:ascii="Times New Roman" w:hAnsi="Times New Roman"/>
          <w:sz w:val="24"/>
          <w:szCs w:val="24"/>
        </w:rPr>
        <w:t>nless</w:t>
      </w:r>
      <w:proofErr w:type="spellEnd"/>
      <w:r w:rsidRPr="005E4C84">
        <w:rPr>
          <w:rFonts w:ascii="Times New Roman" w:hAnsi="Times New Roman"/>
          <w:sz w:val="24"/>
          <w:szCs w:val="24"/>
        </w:rPr>
        <w:t xml:space="preserve"> it is a life-threatening situation)</w:t>
      </w:r>
      <w:r w:rsidR="00481F6B" w:rsidRPr="005E4C84">
        <w:rPr>
          <w:rFonts w:ascii="Times New Roman" w:hAnsi="Times New Roman"/>
          <w:sz w:val="24"/>
          <w:szCs w:val="24"/>
          <w:lang w:val="en-US"/>
        </w:rPr>
        <w:t>; instead, help them to develop their clinical reasoning skills.</w:t>
      </w:r>
    </w:p>
    <w:p w14:paraId="7007B450" w14:textId="77777777" w:rsidR="000A5DFC" w:rsidRPr="005E4C84" w:rsidRDefault="00481F6B"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lang w:val="en-US"/>
        </w:rPr>
        <w:t>Review the course objectives for each course and help the student s</w:t>
      </w:r>
      <w:r w:rsidR="000A5DFC" w:rsidRPr="005E4C84">
        <w:rPr>
          <w:rFonts w:ascii="Times New Roman" w:hAnsi="Times New Roman"/>
          <w:sz w:val="24"/>
          <w:szCs w:val="24"/>
        </w:rPr>
        <w:t xml:space="preserve">eek </w:t>
      </w:r>
      <w:r w:rsidR="00DB5011" w:rsidRPr="005E4C84">
        <w:rPr>
          <w:rFonts w:ascii="Times New Roman" w:hAnsi="Times New Roman"/>
          <w:sz w:val="24"/>
          <w:szCs w:val="24"/>
          <w:lang w:val="en-US"/>
        </w:rPr>
        <w:t xml:space="preserve">appropriate </w:t>
      </w:r>
      <w:r w:rsidR="000A5DFC" w:rsidRPr="005E4C84">
        <w:rPr>
          <w:rFonts w:ascii="Times New Roman" w:hAnsi="Times New Roman"/>
          <w:sz w:val="24"/>
          <w:szCs w:val="24"/>
        </w:rPr>
        <w:t>clinical skills</w:t>
      </w:r>
      <w:r w:rsidR="00E9625C">
        <w:rPr>
          <w:rFonts w:ascii="Times New Roman" w:hAnsi="Times New Roman"/>
          <w:sz w:val="24"/>
          <w:szCs w:val="24"/>
          <w:lang w:val="en-US"/>
        </w:rPr>
        <w:t>/experiences</w:t>
      </w:r>
      <w:r w:rsidR="000A5DFC" w:rsidRPr="005E4C84">
        <w:rPr>
          <w:rFonts w:ascii="Times New Roman" w:hAnsi="Times New Roman"/>
          <w:sz w:val="24"/>
          <w:szCs w:val="24"/>
        </w:rPr>
        <w:t xml:space="preserve">. </w:t>
      </w:r>
      <w:r w:rsidR="001546A3" w:rsidRPr="005E4C84">
        <w:rPr>
          <w:rFonts w:ascii="Times New Roman" w:hAnsi="Times New Roman"/>
          <w:sz w:val="24"/>
          <w:szCs w:val="24"/>
        </w:rPr>
        <w:t xml:space="preserve"> </w:t>
      </w:r>
      <w:r w:rsidR="000A5DFC" w:rsidRPr="005E4C84">
        <w:rPr>
          <w:rFonts w:ascii="Times New Roman" w:hAnsi="Times New Roman"/>
          <w:sz w:val="24"/>
          <w:szCs w:val="24"/>
        </w:rPr>
        <w:t xml:space="preserve">Not all students have had the opportunity to perform </w:t>
      </w:r>
      <w:r w:rsidR="007B718F" w:rsidRPr="005E4C84">
        <w:rPr>
          <w:rFonts w:ascii="Times New Roman" w:hAnsi="Times New Roman"/>
          <w:sz w:val="24"/>
          <w:szCs w:val="24"/>
        </w:rPr>
        <w:t xml:space="preserve">every </w:t>
      </w:r>
      <w:r w:rsidR="00EF083E" w:rsidRPr="005E4C84">
        <w:rPr>
          <w:rFonts w:ascii="Times New Roman" w:hAnsi="Times New Roman"/>
          <w:sz w:val="24"/>
          <w:szCs w:val="24"/>
          <w:lang w:val="en-US"/>
        </w:rPr>
        <w:t xml:space="preserve">advanced </w:t>
      </w:r>
      <w:r w:rsidR="000A5DFC" w:rsidRPr="005E4C84">
        <w:rPr>
          <w:rFonts w:ascii="Times New Roman" w:hAnsi="Times New Roman"/>
          <w:sz w:val="24"/>
          <w:szCs w:val="24"/>
        </w:rPr>
        <w:t xml:space="preserve">nursing procedure. </w:t>
      </w:r>
    </w:p>
    <w:p w14:paraId="729D4743" w14:textId="77777777"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Encourage the student to communicate patient status and needs with </w:t>
      </w:r>
      <w:r w:rsidR="00DE4A14" w:rsidRPr="005E4C84">
        <w:rPr>
          <w:rFonts w:ascii="Times New Roman" w:hAnsi="Times New Roman"/>
          <w:sz w:val="24"/>
          <w:szCs w:val="24"/>
          <w:lang w:val="en-US"/>
        </w:rPr>
        <w:t xml:space="preserve">you. </w:t>
      </w:r>
      <w:r w:rsidRPr="005E4C84">
        <w:rPr>
          <w:rFonts w:ascii="Times New Roman" w:hAnsi="Times New Roman"/>
          <w:sz w:val="24"/>
          <w:szCs w:val="24"/>
        </w:rPr>
        <w:t xml:space="preserve"> </w:t>
      </w:r>
    </w:p>
    <w:p w14:paraId="16C3CC41" w14:textId="77777777" w:rsidR="000A5DFC" w:rsidRPr="005E4C84" w:rsidRDefault="00EF083E"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Have the </w:t>
      </w:r>
      <w:r w:rsidRPr="005E4C84">
        <w:rPr>
          <w:rFonts w:ascii="Times New Roman" w:hAnsi="Times New Roman"/>
          <w:sz w:val="24"/>
          <w:szCs w:val="24"/>
          <w:lang w:val="en-US"/>
        </w:rPr>
        <w:t xml:space="preserve">student </w:t>
      </w:r>
      <w:r w:rsidR="00DE4A14" w:rsidRPr="005E4C84">
        <w:rPr>
          <w:rFonts w:ascii="Times New Roman" w:hAnsi="Times New Roman"/>
          <w:sz w:val="24"/>
          <w:szCs w:val="24"/>
          <w:lang w:val="en-US"/>
        </w:rPr>
        <w:t>document in the patient record.</w:t>
      </w:r>
    </w:p>
    <w:p w14:paraId="707F9747" w14:textId="77777777"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Provide plenty of verbal feedback, both positive and negative. </w:t>
      </w:r>
      <w:r w:rsidR="001546A3" w:rsidRPr="005E4C84">
        <w:rPr>
          <w:rFonts w:ascii="Times New Roman" w:hAnsi="Times New Roman"/>
          <w:sz w:val="24"/>
          <w:szCs w:val="24"/>
        </w:rPr>
        <w:t xml:space="preserve"> </w:t>
      </w:r>
      <w:r w:rsidRPr="005E4C84">
        <w:rPr>
          <w:rFonts w:ascii="Times New Roman" w:hAnsi="Times New Roman"/>
          <w:sz w:val="24"/>
          <w:szCs w:val="24"/>
        </w:rPr>
        <w:t xml:space="preserve">Most students want to be told if they have done </w:t>
      </w:r>
      <w:r w:rsidR="00E9625C">
        <w:rPr>
          <w:rFonts w:ascii="Times New Roman" w:hAnsi="Times New Roman"/>
          <w:sz w:val="24"/>
          <w:szCs w:val="24"/>
          <w:lang w:val="en-US"/>
        </w:rPr>
        <w:t xml:space="preserve">something </w:t>
      </w:r>
      <w:r w:rsidRPr="005E4C84">
        <w:rPr>
          <w:rFonts w:ascii="Times New Roman" w:hAnsi="Times New Roman"/>
          <w:sz w:val="24"/>
          <w:szCs w:val="24"/>
        </w:rPr>
        <w:t>wrong</w:t>
      </w:r>
      <w:r w:rsidR="00E9625C">
        <w:rPr>
          <w:rFonts w:ascii="Times New Roman" w:hAnsi="Times New Roman"/>
          <w:sz w:val="24"/>
          <w:szCs w:val="24"/>
          <w:lang w:val="en-US"/>
        </w:rPr>
        <w:t xml:space="preserve"> in order to learn the correct process</w:t>
      </w:r>
      <w:r w:rsidRPr="005E4C84">
        <w:rPr>
          <w:rFonts w:ascii="Times New Roman" w:hAnsi="Times New Roman"/>
          <w:sz w:val="24"/>
          <w:szCs w:val="24"/>
        </w:rPr>
        <w:t xml:space="preserve">. </w:t>
      </w:r>
    </w:p>
    <w:p w14:paraId="69DB6B70" w14:textId="77777777" w:rsidR="000A5DFC" w:rsidRPr="005E4C84" w:rsidRDefault="000A5DFC" w:rsidP="00F87ACC">
      <w:pPr>
        <w:pStyle w:val="Footer"/>
        <w:numPr>
          <w:ilvl w:val="0"/>
          <w:numId w:val="2"/>
        </w:numPr>
        <w:spacing w:before="100" w:beforeAutospacing="1" w:after="100" w:afterAutospacing="1" w:line="23" w:lineRule="atLeast"/>
        <w:ind w:left="720"/>
        <w:rPr>
          <w:rFonts w:ascii="Times New Roman" w:hAnsi="Times New Roman"/>
          <w:sz w:val="24"/>
          <w:szCs w:val="24"/>
        </w:rPr>
      </w:pPr>
      <w:r w:rsidRPr="005E4C84">
        <w:rPr>
          <w:rFonts w:ascii="Times New Roman" w:hAnsi="Times New Roman"/>
          <w:sz w:val="24"/>
          <w:szCs w:val="24"/>
        </w:rPr>
        <w:t xml:space="preserve">Complete the student evaluation; the evaluation is a written report of student performance. </w:t>
      </w:r>
      <w:r w:rsidR="001546A3" w:rsidRPr="005E4C84">
        <w:rPr>
          <w:rFonts w:ascii="Times New Roman" w:hAnsi="Times New Roman"/>
          <w:sz w:val="24"/>
          <w:szCs w:val="24"/>
        </w:rPr>
        <w:t xml:space="preserve"> </w:t>
      </w:r>
      <w:r w:rsidRPr="005E4C84">
        <w:rPr>
          <w:rFonts w:ascii="Times New Roman" w:hAnsi="Times New Roman"/>
          <w:sz w:val="24"/>
          <w:szCs w:val="24"/>
        </w:rPr>
        <w:t xml:space="preserve">It will be used in </w:t>
      </w:r>
      <w:r w:rsidR="00304A15" w:rsidRPr="005E4C84">
        <w:rPr>
          <w:rFonts w:ascii="Times New Roman" w:hAnsi="Times New Roman"/>
          <w:sz w:val="24"/>
          <w:szCs w:val="24"/>
        </w:rPr>
        <w:t>conjunction</w:t>
      </w:r>
      <w:r w:rsidR="001E757A" w:rsidRPr="005E4C84">
        <w:rPr>
          <w:rFonts w:ascii="Times New Roman" w:hAnsi="Times New Roman"/>
          <w:sz w:val="24"/>
          <w:szCs w:val="24"/>
        </w:rPr>
        <w:t xml:space="preserve"> with the Clinical I</w:t>
      </w:r>
      <w:r w:rsidRPr="005E4C84">
        <w:rPr>
          <w:rFonts w:ascii="Times New Roman" w:hAnsi="Times New Roman"/>
          <w:sz w:val="24"/>
          <w:szCs w:val="24"/>
        </w:rPr>
        <w:t xml:space="preserve">nstructor’s evaluation and other assignments to determine the </w:t>
      </w:r>
      <w:r w:rsidR="0056651D" w:rsidRPr="005E4C84">
        <w:rPr>
          <w:rFonts w:ascii="Times New Roman" w:hAnsi="Times New Roman"/>
          <w:sz w:val="24"/>
          <w:szCs w:val="24"/>
        </w:rPr>
        <w:t xml:space="preserve">student’s </w:t>
      </w:r>
      <w:r w:rsidRPr="005E4C84">
        <w:rPr>
          <w:rFonts w:ascii="Times New Roman" w:hAnsi="Times New Roman"/>
          <w:sz w:val="24"/>
          <w:szCs w:val="24"/>
        </w:rPr>
        <w:t xml:space="preserve">final grade (see </w:t>
      </w:r>
      <w:r w:rsidR="0056651D" w:rsidRPr="005E4C84">
        <w:rPr>
          <w:rFonts w:ascii="Times New Roman" w:hAnsi="Times New Roman"/>
          <w:sz w:val="24"/>
          <w:szCs w:val="24"/>
        </w:rPr>
        <w:t>forms)</w:t>
      </w:r>
      <w:r w:rsidRPr="005E4C84">
        <w:rPr>
          <w:rFonts w:ascii="Times New Roman" w:hAnsi="Times New Roman"/>
          <w:sz w:val="24"/>
          <w:szCs w:val="24"/>
        </w:rPr>
        <w:t>.</w:t>
      </w:r>
    </w:p>
    <w:p w14:paraId="5BA11110" w14:textId="7CA4A275" w:rsidR="00E9625C" w:rsidRDefault="000A5DFC" w:rsidP="00F87ACC">
      <w:pPr>
        <w:pStyle w:val="Footer"/>
        <w:numPr>
          <w:ilvl w:val="0"/>
          <w:numId w:val="2"/>
        </w:numPr>
        <w:spacing w:before="100" w:beforeAutospacing="1" w:afterAutospacing="1" w:line="23" w:lineRule="atLeast"/>
        <w:ind w:left="720"/>
        <w:rPr>
          <w:rFonts w:ascii="Times New Roman" w:hAnsi="Times New Roman"/>
          <w:b/>
          <w:sz w:val="24"/>
          <w:szCs w:val="24"/>
        </w:rPr>
      </w:pPr>
      <w:r w:rsidRPr="005E4C84">
        <w:rPr>
          <w:rFonts w:ascii="Times New Roman" w:hAnsi="Times New Roman"/>
          <w:sz w:val="24"/>
          <w:szCs w:val="24"/>
        </w:rPr>
        <w:t>Have f</w:t>
      </w:r>
      <w:r w:rsidR="00EF083E" w:rsidRPr="005E4C84">
        <w:rPr>
          <w:rFonts w:ascii="Times New Roman" w:hAnsi="Times New Roman"/>
          <w:sz w:val="24"/>
          <w:szCs w:val="24"/>
        </w:rPr>
        <w:t>un and relax, you have a nur</w:t>
      </w:r>
      <w:r w:rsidR="00EF083E" w:rsidRPr="005E4C84">
        <w:rPr>
          <w:rFonts w:ascii="Times New Roman" w:hAnsi="Times New Roman"/>
          <w:sz w:val="24"/>
          <w:szCs w:val="24"/>
          <w:lang w:val="en-US"/>
        </w:rPr>
        <w:t>se</w:t>
      </w:r>
      <w:r w:rsidRPr="005E4C84">
        <w:rPr>
          <w:rFonts w:ascii="Times New Roman" w:hAnsi="Times New Roman"/>
          <w:sz w:val="24"/>
          <w:szCs w:val="24"/>
        </w:rPr>
        <w:t xml:space="preserve"> who is eager to </w:t>
      </w:r>
      <w:r w:rsidR="00EF083E" w:rsidRPr="005E4C84">
        <w:rPr>
          <w:rFonts w:ascii="Times New Roman" w:hAnsi="Times New Roman"/>
          <w:sz w:val="24"/>
          <w:szCs w:val="24"/>
          <w:lang w:val="en-US"/>
        </w:rPr>
        <w:t xml:space="preserve">learn and </w:t>
      </w:r>
      <w:r w:rsidRPr="005E4C84">
        <w:rPr>
          <w:rFonts w:ascii="Times New Roman" w:hAnsi="Times New Roman"/>
          <w:sz w:val="24"/>
          <w:szCs w:val="24"/>
        </w:rPr>
        <w:t xml:space="preserve">help you during this </w:t>
      </w:r>
      <w:r w:rsidR="00CA583A">
        <w:rPr>
          <w:rFonts w:ascii="Times New Roman" w:hAnsi="Times New Roman"/>
          <w:sz w:val="24"/>
          <w:szCs w:val="24"/>
        </w:rPr>
        <w:t>s</w:t>
      </w:r>
      <w:r w:rsidR="00C34C11">
        <w:rPr>
          <w:rFonts w:ascii="Times New Roman" w:hAnsi="Times New Roman"/>
          <w:sz w:val="24"/>
          <w:szCs w:val="24"/>
        </w:rPr>
        <w:t>emester</w:t>
      </w:r>
      <w:r w:rsidRPr="005E4C84">
        <w:rPr>
          <w:rFonts w:ascii="Times New Roman" w:hAnsi="Times New Roman"/>
          <w:sz w:val="24"/>
          <w:szCs w:val="24"/>
        </w:rPr>
        <w:t>!</w:t>
      </w:r>
    </w:p>
    <w:p w14:paraId="4D18751E" w14:textId="77777777" w:rsidR="003071A4" w:rsidRPr="003071A4" w:rsidRDefault="003071A4" w:rsidP="007C1D14">
      <w:pPr>
        <w:pStyle w:val="Heading2"/>
        <w:numPr>
          <w:ilvl w:val="0"/>
          <w:numId w:val="18"/>
        </w:numPr>
        <w:rPr>
          <w:lang w:val="x-none"/>
        </w:rPr>
      </w:pPr>
      <w:bookmarkStart w:id="44" w:name="_Toc437699284"/>
      <w:bookmarkStart w:id="45" w:name="_Toc463901433"/>
      <w:bookmarkStart w:id="46" w:name="_Toc58947843"/>
      <w:r w:rsidRPr="003071A4">
        <w:rPr>
          <w:lang w:val="x-none"/>
        </w:rPr>
        <w:t>R</w:t>
      </w:r>
      <w:r w:rsidRPr="003071A4">
        <w:t>oles and Responsibilities</w:t>
      </w:r>
      <w:bookmarkEnd w:id="44"/>
      <w:bookmarkEnd w:id="45"/>
      <w:bookmarkEnd w:id="46"/>
      <w:r w:rsidRPr="003071A4">
        <w:t xml:space="preserve"> </w:t>
      </w:r>
    </w:p>
    <w:p w14:paraId="3E51E5BA" w14:textId="77777777" w:rsidR="003071A4" w:rsidRPr="005A1E98" w:rsidRDefault="003071A4" w:rsidP="007C1D14">
      <w:pPr>
        <w:numPr>
          <w:ilvl w:val="0"/>
          <w:numId w:val="9"/>
        </w:numPr>
        <w:tabs>
          <w:tab w:val="center" w:pos="4680"/>
          <w:tab w:val="right" w:pos="9360"/>
        </w:tabs>
        <w:spacing w:after="0" w:line="23" w:lineRule="atLeast"/>
        <w:ind w:left="720"/>
        <w:contextualSpacing/>
        <w:jc w:val="both"/>
        <w:rPr>
          <w:rFonts w:ascii="Times New Roman" w:hAnsi="Times New Roman"/>
          <w:sz w:val="24"/>
          <w:szCs w:val="24"/>
          <w:u w:val="single"/>
          <w:lang w:eastAsia="x-none"/>
        </w:rPr>
      </w:pPr>
      <w:r w:rsidRPr="005A1E98">
        <w:rPr>
          <w:rFonts w:ascii="Times New Roman" w:hAnsi="Times New Roman"/>
          <w:sz w:val="24"/>
          <w:szCs w:val="24"/>
          <w:u w:val="single"/>
          <w:lang w:eastAsia="x-none"/>
        </w:rPr>
        <w:t xml:space="preserve">Graduate </w:t>
      </w:r>
      <w:r w:rsidRPr="005A1E98">
        <w:rPr>
          <w:rFonts w:ascii="Times New Roman" w:hAnsi="Times New Roman"/>
          <w:sz w:val="24"/>
          <w:szCs w:val="24"/>
          <w:u w:val="single"/>
          <w:lang w:val="x-none" w:eastAsia="x-none"/>
        </w:rPr>
        <w:t>Nursing Student</w:t>
      </w:r>
    </w:p>
    <w:p w14:paraId="66E6E4A3" w14:textId="38A7252B" w:rsidR="003071A4" w:rsidRPr="003071A4" w:rsidRDefault="003071A4" w:rsidP="003071A4">
      <w:pPr>
        <w:autoSpaceDE w:val="0"/>
        <w:autoSpaceDN w:val="0"/>
        <w:adjustRightInd w:val="0"/>
        <w:spacing w:after="0" w:line="23" w:lineRule="atLeast"/>
        <w:ind w:left="720"/>
        <w:jc w:val="both"/>
        <w:rPr>
          <w:rFonts w:ascii="Times New Roman" w:hAnsi="Times New Roman"/>
          <w:sz w:val="24"/>
          <w:szCs w:val="24"/>
        </w:rPr>
      </w:pPr>
      <w:r w:rsidRPr="003071A4">
        <w:rPr>
          <w:rFonts w:ascii="Times New Roman" w:hAnsi="Times New Roman"/>
          <w:sz w:val="24"/>
          <w:szCs w:val="24"/>
        </w:rPr>
        <w:t>The Students are responsible for being self</w:t>
      </w:r>
      <w:r w:rsidRPr="003071A4">
        <w:rPr>
          <w:rFonts w:ascii="Cambria Math" w:hAnsi="Cambria Math" w:cs="Cambria Math"/>
          <w:sz w:val="24"/>
          <w:szCs w:val="24"/>
        </w:rPr>
        <w:t>‐</w:t>
      </w:r>
      <w:r w:rsidRPr="003071A4">
        <w:rPr>
          <w:rFonts w:ascii="Times New Roman" w:hAnsi="Times New Roman"/>
          <w:sz w:val="24"/>
          <w:szCs w:val="24"/>
        </w:rPr>
        <w:t>directed in identifying initial and ongoing learning needs, for seeking learning opportunities to meet identified needs, and for being accountable for their performance in advanced practice nursing. The St</w:t>
      </w:r>
      <w:r w:rsidR="00F87ACC">
        <w:rPr>
          <w:rFonts w:ascii="Times New Roman" w:hAnsi="Times New Roman"/>
          <w:sz w:val="24"/>
          <w:szCs w:val="24"/>
        </w:rPr>
        <w:t>udent responsibilities include:</w:t>
      </w:r>
    </w:p>
    <w:p w14:paraId="42DE39C6"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Provide the preceptor with the preceptor handbook</w:t>
      </w:r>
    </w:p>
    <w:p w14:paraId="625B44BB"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Present the preceptor with a copy of the student’s resume and clinical objectives</w:t>
      </w:r>
    </w:p>
    <w:p w14:paraId="6268B809"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Review the clinical objectives and negotiate clinical schedule with the preceptor prior to actual clinical experience</w:t>
      </w:r>
    </w:p>
    <w:p w14:paraId="66692601"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 xml:space="preserve">Maintain a clinical log online through Typhon Group Software </w:t>
      </w:r>
      <w:proofErr w:type="gramStart"/>
      <w:r w:rsidRPr="003071A4">
        <w:rPr>
          <w:rFonts w:ascii="Times New Roman" w:hAnsi="Times New Roman"/>
          <w:sz w:val="24"/>
          <w:szCs w:val="24"/>
        </w:rPr>
        <w:t>For</w:t>
      </w:r>
      <w:proofErr w:type="gramEnd"/>
      <w:r w:rsidRPr="003071A4">
        <w:rPr>
          <w:rFonts w:ascii="Times New Roman" w:hAnsi="Times New Roman"/>
          <w:sz w:val="24"/>
          <w:szCs w:val="24"/>
        </w:rPr>
        <w:t xml:space="preserve"> NP clinical</w:t>
      </w:r>
    </w:p>
    <w:p w14:paraId="6AE3F46A"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Track clinical hours in Typhon and have all clinical hours verified by the preceptor using the Clinical Hour Verification form. Clinical hours should be initialed by the preceptor at the end of each clinical day.</w:t>
      </w:r>
    </w:p>
    <w:p w14:paraId="4624709B"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Demonstrate progressive independence and competency in the advanced practice role in accordance with one’s academic progression</w:t>
      </w:r>
    </w:p>
    <w:p w14:paraId="7F00CBF0"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Arrive at clinical sites on time and prepared to perform in accordance with the assigned learning activities in accordance with the course</w:t>
      </w:r>
    </w:p>
    <w:p w14:paraId="5C9CAA06"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lastRenderedPageBreak/>
        <w:t>Perform the advanced practice role under the supervision of the preceptor recognizing the limitations of educational preparation and complying with professional standards, clinical site policies, and advanced practice protocols</w:t>
      </w:r>
    </w:p>
    <w:p w14:paraId="0133A17E"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Demonstrate Professional behavior of the advanced practice nurse</w:t>
      </w:r>
    </w:p>
    <w:p w14:paraId="34C7152C"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Demonstrate Accountability for thoroughness and timeliness in completing assigned role responsibilities</w:t>
      </w:r>
    </w:p>
    <w:p w14:paraId="54840DE1"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Actively seek input into the evaluation process and participate in self-evaluation of strengths and identified areas for professional growth with preceptor and clinical faculty</w:t>
      </w:r>
    </w:p>
    <w:p w14:paraId="69154E5C"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Contact clinical faculty if faculty assistance is necessary</w:t>
      </w:r>
    </w:p>
    <w:p w14:paraId="716C0ADE"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 xml:space="preserve">Respect Patient confidentiality </w:t>
      </w:r>
      <w:proofErr w:type="gramStart"/>
      <w:r w:rsidRPr="003071A4">
        <w:rPr>
          <w:rFonts w:ascii="Times New Roman" w:hAnsi="Times New Roman"/>
          <w:sz w:val="24"/>
          <w:szCs w:val="24"/>
        </w:rPr>
        <w:t>at all times</w:t>
      </w:r>
      <w:proofErr w:type="gramEnd"/>
      <w:r w:rsidRPr="003071A4">
        <w:rPr>
          <w:rFonts w:ascii="Times New Roman" w:hAnsi="Times New Roman"/>
          <w:sz w:val="24"/>
          <w:szCs w:val="24"/>
        </w:rPr>
        <w:t xml:space="preserve"> during the clinical experience</w:t>
      </w:r>
    </w:p>
    <w:p w14:paraId="58E9D29E"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Complete Preceptor and clinical site evaluations at the end of the clinical rotation</w:t>
      </w:r>
    </w:p>
    <w:p w14:paraId="1D41EDDD"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Ensure patient safety</w:t>
      </w:r>
    </w:p>
    <w:p w14:paraId="054EF16F" w14:textId="77777777" w:rsidR="003071A4" w:rsidRPr="003071A4" w:rsidRDefault="003071A4" w:rsidP="007C1D14">
      <w:pPr>
        <w:numPr>
          <w:ilvl w:val="0"/>
          <w:numId w:val="8"/>
        </w:numPr>
        <w:autoSpaceDE w:val="0"/>
        <w:autoSpaceDN w:val="0"/>
        <w:adjustRightInd w:val="0"/>
        <w:spacing w:after="0" w:line="23" w:lineRule="atLeast"/>
        <w:ind w:left="1440"/>
        <w:contextualSpacing/>
        <w:jc w:val="both"/>
        <w:rPr>
          <w:rFonts w:ascii="Times New Roman" w:hAnsi="Times New Roman"/>
          <w:sz w:val="24"/>
          <w:szCs w:val="24"/>
        </w:rPr>
      </w:pPr>
      <w:r w:rsidRPr="003071A4">
        <w:rPr>
          <w:rFonts w:ascii="Times New Roman" w:hAnsi="Times New Roman"/>
          <w:sz w:val="24"/>
          <w:szCs w:val="24"/>
        </w:rPr>
        <w:t>Seek guidance from preceptor and clinical faculty advisor</w:t>
      </w:r>
    </w:p>
    <w:p w14:paraId="4090E101" w14:textId="77777777" w:rsidR="003071A4" w:rsidRPr="003071A4" w:rsidRDefault="003071A4" w:rsidP="003071A4">
      <w:pPr>
        <w:spacing w:after="0" w:line="23" w:lineRule="atLeast"/>
        <w:ind w:left="360"/>
        <w:jc w:val="both"/>
        <w:rPr>
          <w:rFonts w:ascii="Times New Roman" w:hAnsi="Times New Roman"/>
          <w:sz w:val="24"/>
          <w:szCs w:val="24"/>
          <w:lang w:eastAsia="x-none"/>
        </w:rPr>
      </w:pPr>
    </w:p>
    <w:p w14:paraId="1114A740" w14:textId="77777777" w:rsidR="003071A4" w:rsidRPr="005A1E98" w:rsidRDefault="003071A4" w:rsidP="005A1E98">
      <w:pPr>
        <w:spacing w:after="0" w:line="23" w:lineRule="atLeast"/>
        <w:ind w:left="360"/>
        <w:jc w:val="right"/>
        <w:rPr>
          <w:rFonts w:ascii="Times New Roman" w:hAnsi="Times New Roman"/>
          <w:sz w:val="18"/>
          <w:szCs w:val="24"/>
          <w:lang w:eastAsia="x-none"/>
        </w:rPr>
      </w:pPr>
      <w:r w:rsidRPr="005A1E98">
        <w:rPr>
          <w:rFonts w:ascii="Times New Roman" w:hAnsi="Times New Roman"/>
          <w:sz w:val="18"/>
          <w:szCs w:val="24"/>
          <w:lang w:eastAsia="x-none"/>
        </w:rPr>
        <w:t xml:space="preserve">(Adapted from Georgetown University AG-ACNP/CNS Preceptor Handbook, 2013) </w:t>
      </w:r>
    </w:p>
    <w:p w14:paraId="60610B74" w14:textId="77777777" w:rsidR="003071A4" w:rsidRPr="003071A4" w:rsidRDefault="003071A4" w:rsidP="003071A4">
      <w:pPr>
        <w:tabs>
          <w:tab w:val="center" w:pos="4680"/>
          <w:tab w:val="right" w:pos="9360"/>
        </w:tabs>
        <w:spacing w:line="23" w:lineRule="atLeast"/>
        <w:ind w:left="720"/>
        <w:contextualSpacing/>
        <w:rPr>
          <w:rFonts w:ascii="Times New Roman" w:hAnsi="Times New Roman"/>
          <w:sz w:val="24"/>
          <w:szCs w:val="24"/>
          <w:lang w:eastAsia="x-none"/>
        </w:rPr>
      </w:pPr>
    </w:p>
    <w:p w14:paraId="06014CBE" w14:textId="77777777" w:rsidR="003071A4" w:rsidRPr="005A1E98" w:rsidRDefault="003071A4" w:rsidP="007C1D14">
      <w:pPr>
        <w:numPr>
          <w:ilvl w:val="0"/>
          <w:numId w:val="9"/>
        </w:numPr>
        <w:spacing w:after="0" w:line="23" w:lineRule="atLeast"/>
        <w:ind w:left="720"/>
        <w:contextualSpacing/>
        <w:jc w:val="both"/>
        <w:rPr>
          <w:rFonts w:ascii="Times New Roman" w:hAnsi="Times New Roman"/>
          <w:sz w:val="24"/>
          <w:szCs w:val="24"/>
          <w:u w:val="single"/>
          <w:lang w:eastAsia="x-none"/>
        </w:rPr>
      </w:pPr>
      <w:r w:rsidRPr="005A1E98">
        <w:rPr>
          <w:rFonts w:ascii="Times New Roman" w:hAnsi="Times New Roman"/>
          <w:sz w:val="24"/>
          <w:szCs w:val="24"/>
          <w:u w:val="single"/>
          <w:lang w:eastAsia="x-none"/>
        </w:rPr>
        <w:t>Clinical Faculty</w:t>
      </w:r>
    </w:p>
    <w:p w14:paraId="7AE9C234"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3071A4">
        <w:rPr>
          <w:rFonts w:ascii="Times New Roman" w:hAnsi="Times New Roman"/>
          <w:sz w:val="24"/>
          <w:szCs w:val="24"/>
        </w:rPr>
        <w:t>Collaborates with the Graduate Nursing Student and the Preceptor to ensure adequate identification of performance expectations and goals/objectives for the student’s learning experience.  This includes assisting with the assessment, planning, implementation, and evaluation of the student’s individualized learning experience.</w:t>
      </w:r>
    </w:p>
    <w:p w14:paraId="74CC3308"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Provides guidance and learning materials or tools to assist in identifying and meeting the student’s learning needs.</w:t>
      </w:r>
    </w:p>
    <w:p w14:paraId="58CEBAB5"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 xml:space="preserve">Serves as a resource to the Graduate Nursing Student and to the Preceptor; assisting as needed with the implementation of an action plan to address identified areas for improvement of the student’s performance. </w:t>
      </w:r>
    </w:p>
    <w:p w14:paraId="0DDD94E3"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 xml:space="preserve">Provides reliable contact information to preceptors and students.  Maintains availability by phone with prompt message return. </w:t>
      </w:r>
    </w:p>
    <w:p w14:paraId="08A587DC"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Performs site visits to evaluate both clinical placement sites and student performance.</w:t>
      </w:r>
    </w:p>
    <w:p w14:paraId="5159A9A9" w14:textId="77777777" w:rsid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Provides feedback and assigns grades for all required written assignments and on-campus conference participation/performance.</w:t>
      </w:r>
    </w:p>
    <w:p w14:paraId="77CE8EB5" w14:textId="77777777" w:rsidR="003071A4" w:rsidRPr="00CA583A" w:rsidRDefault="003071A4" w:rsidP="00F87ACC">
      <w:pPr>
        <w:numPr>
          <w:ilvl w:val="1"/>
          <w:numId w:val="9"/>
        </w:numPr>
        <w:spacing w:after="0" w:line="23" w:lineRule="atLeast"/>
        <w:ind w:left="1440"/>
        <w:contextualSpacing/>
        <w:rPr>
          <w:rFonts w:ascii="Times New Roman" w:hAnsi="Times New Roman"/>
          <w:sz w:val="24"/>
          <w:szCs w:val="24"/>
          <w:lang w:eastAsia="x-none"/>
        </w:rPr>
      </w:pPr>
      <w:r w:rsidRPr="00CA583A">
        <w:rPr>
          <w:rFonts w:ascii="Times New Roman" w:hAnsi="Times New Roman"/>
          <w:sz w:val="24"/>
          <w:szCs w:val="24"/>
        </w:rPr>
        <w:t xml:space="preserve">Completes student’s evaluation with input from the Preceptor and the graduate nursing student. </w:t>
      </w:r>
    </w:p>
    <w:p w14:paraId="4A45BF8C" w14:textId="77777777" w:rsidR="005A1E98" w:rsidRPr="003071A4" w:rsidRDefault="005A1E98" w:rsidP="005A1E98">
      <w:pPr>
        <w:autoSpaceDE w:val="0"/>
        <w:autoSpaceDN w:val="0"/>
        <w:adjustRightInd w:val="0"/>
        <w:spacing w:after="0" w:line="23" w:lineRule="atLeast"/>
        <w:ind w:left="1440"/>
        <w:contextualSpacing/>
        <w:jc w:val="both"/>
        <w:rPr>
          <w:rFonts w:ascii="Times New Roman" w:hAnsi="Times New Roman"/>
          <w:sz w:val="24"/>
          <w:szCs w:val="24"/>
        </w:rPr>
      </w:pPr>
    </w:p>
    <w:p w14:paraId="70D23932" w14:textId="77777777" w:rsidR="003071A4" w:rsidRPr="005A1E98" w:rsidRDefault="003071A4" w:rsidP="007C1D14">
      <w:pPr>
        <w:numPr>
          <w:ilvl w:val="0"/>
          <w:numId w:val="9"/>
        </w:numPr>
        <w:spacing w:after="0" w:line="23" w:lineRule="atLeast"/>
        <w:ind w:left="720"/>
        <w:contextualSpacing/>
        <w:jc w:val="both"/>
        <w:rPr>
          <w:rFonts w:ascii="Times New Roman" w:hAnsi="Times New Roman"/>
          <w:sz w:val="24"/>
          <w:szCs w:val="24"/>
          <w:u w:val="single"/>
          <w:lang w:eastAsia="x-none"/>
        </w:rPr>
      </w:pPr>
      <w:r w:rsidRPr="005A1E98">
        <w:rPr>
          <w:rFonts w:ascii="Times New Roman" w:hAnsi="Times New Roman"/>
          <w:sz w:val="24"/>
          <w:szCs w:val="24"/>
          <w:u w:val="single"/>
          <w:lang w:eastAsia="x-none"/>
        </w:rPr>
        <w:t xml:space="preserve">Preceptor </w:t>
      </w:r>
    </w:p>
    <w:p w14:paraId="4BE91D1D" w14:textId="77777777" w:rsidR="003071A4" w:rsidRPr="003071A4" w:rsidRDefault="003071A4" w:rsidP="0011061F">
      <w:pPr>
        <w:spacing w:after="0" w:line="23" w:lineRule="atLeast"/>
        <w:ind w:left="720"/>
        <w:contextualSpacing/>
        <w:jc w:val="both"/>
        <w:rPr>
          <w:rFonts w:ascii="Times New Roman" w:hAnsi="Times New Roman"/>
          <w:sz w:val="24"/>
          <w:szCs w:val="24"/>
          <w:lang w:eastAsia="x-none"/>
        </w:rPr>
      </w:pPr>
      <w:r w:rsidRPr="003071A4">
        <w:rPr>
          <w:rFonts w:ascii="Times New Roman" w:hAnsi="Times New Roman"/>
          <w:sz w:val="24"/>
          <w:szCs w:val="24"/>
        </w:rPr>
        <w:t xml:space="preserve">The preceptor serves as a mentor to the students.  The preceptor will support students by: </w:t>
      </w:r>
    </w:p>
    <w:p w14:paraId="490EB561"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Assist the student by arranging opportunities and resources to obtain learning experiences appropriate to the course and individual learning objectives.</w:t>
      </w:r>
    </w:p>
    <w:p w14:paraId="54512DE4"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Assign patients as appropriate to the daily or course objectives.</w:t>
      </w:r>
      <w:r w:rsidRPr="003071A4">
        <w:rPr>
          <w:rFonts w:ascii="Times New Roman" w:hAnsi="Times New Roman"/>
          <w:sz w:val="24"/>
          <w:szCs w:val="24"/>
          <w:lang w:eastAsia="x-none"/>
        </w:rPr>
        <w:t xml:space="preserve"> </w:t>
      </w:r>
    </w:p>
    <w:p w14:paraId="495A73FF"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Assign patients consistent with the education and experience level of the student.</w:t>
      </w:r>
    </w:p>
    <w:p w14:paraId="2E20D441"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Enable The student to perform comprehensive and focused history and physical exams, rechecking any history or physical assessment as necessary.</w:t>
      </w:r>
    </w:p>
    <w:p w14:paraId="3C7B9A8E"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Guide the student in developing appropriate patient management plans including pharmacologic and non--</w:t>
      </w:r>
      <w:r w:rsidRPr="003071A4">
        <w:rPr>
          <w:rFonts w:ascii="Cambria Math" w:hAnsi="Cambria Math" w:cs="Cambria Math"/>
          <w:sz w:val="24"/>
          <w:szCs w:val="24"/>
          <w:lang w:val="x-none" w:eastAsia="x-none"/>
        </w:rPr>
        <w:t>‐</w:t>
      </w:r>
      <w:r w:rsidRPr="003071A4">
        <w:rPr>
          <w:rFonts w:ascii="Times New Roman" w:hAnsi="Times New Roman"/>
          <w:sz w:val="24"/>
          <w:szCs w:val="24"/>
          <w:lang w:val="x-none" w:eastAsia="x-none"/>
        </w:rPr>
        <w:t>pharmacologic management</w:t>
      </w:r>
    </w:p>
    <w:p w14:paraId="6CE5045D"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 xml:space="preserve">Guide the student to develop differential diagnosis for patients </w:t>
      </w:r>
    </w:p>
    <w:p w14:paraId="28E54844"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Encourage the student to investigate and participate in clinical inquiry or research.</w:t>
      </w:r>
    </w:p>
    <w:p w14:paraId="7F122281"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t>Contact the clinical faculty advisor if any problems arise.</w:t>
      </w:r>
    </w:p>
    <w:p w14:paraId="75C2ABD7" w14:textId="77777777" w:rsid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sidRPr="003071A4">
        <w:rPr>
          <w:rFonts w:ascii="Times New Roman" w:hAnsi="Times New Roman"/>
          <w:sz w:val="24"/>
          <w:szCs w:val="24"/>
          <w:lang w:val="x-none" w:eastAsia="x-none"/>
        </w:rPr>
        <w:lastRenderedPageBreak/>
        <w:t>Complete the student evaluation at mid-</w:t>
      </w:r>
      <w:r w:rsidRPr="003071A4">
        <w:rPr>
          <w:rFonts w:ascii="Cambria Math" w:hAnsi="Cambria Math" w:cs="Cambria Math"/>
          <w:sz w:val="24"/>
          <w:szCs w:val="24"/>
          <w:lang w:val="x-none" w:eastAsia="x-none"/>
        </w:rPr>
        <w:t>‐</w:t>
      </w:r>
      <w:r w:rsidRPr="003071A4">
        <w:rPr>
          <w:rFonts w:ascii="Times New Roman" w:hAnsi="Times New Roman"/>
          <w:sz w:val="24"/>
          <w:szCs w:val="24"/>
          <w:lang w:val="x-none" w:eastAsia="x-none"/>
        </w:rPr>
        <w:t xml:space="preserve">term and upon completion of the </w:t>
      </w:r>
      <w:r w:rsidR="00C34C11">
        <w:rPr>
          <w:rFonts w:ascii="Times New Roman" w:hAnsi="Times New Roman"/>
          <w:sz w:val="24"/>
          <w:szCs w:val="24"/>
          <w:lang w:val="x-none" w:eastAsia="x-none"/>
        </w:rPr>
        <w:t>Semester</w:t>
      </w:r>
      <w:r w:rsidRPr="003071A4">
        <w:rPr>
          <w:rFonts w:ascii="Times New Roman" w:hAnsi="Times New Roman"/>
          <w:sz w:val="24"/>
          <w:szCs w:val="24"/>
          <w:lang w:val="x-none" w:eastAsia="x-none"/>
        </w:rPr>
        <w:t>, verify Clinical hours at the end of each clinical day by signing the Clinical Hour Verification form</w:t>
      </w:r>
      <w:r>
        <w:rPr>
          <w:rFonts w:ascii="Times New Roman" w:hAnsi="Times New Roman"/>
          <w:sz w:val="24"/>
          <w:szCs w:val="24"/>
          <w:lang w:eastAsia="x-none"/>
        </w:rPr>
        <w:t>.</w:t>
      </w:r>
    </w:p>
    <w:p w14:paraId="48475669" w14:textId="77777777" w:rsidR="003071A4" w:rsidRPr="003071A4" w:rsidRDefault="003071A4" w:rsidP="00F87ACC">
      <w:pPr>
        <w:numPr>
          <w:ilvl w:val="1"/>
          <w:numId w:val="9"/>
        </w:numPr>
        <w:spacing w:after="0" w:line="23" w:lineRule="atLeast"/>
        <w:ind w:left="1440"/>
        <w:contextualSpacing/>
        <w:jc w:val="both"/>
        <w:rPr>
          <w:rFonts w:ascii="Times New Roman" w:hAnsi="Times New Roman"/>
          <w:sz w:val="24"/>
          <w:szCs w:val="24"/>
          <w:lang w:eastAsia="x-none"/>
        </w:rPr>
      </w:pPr>
      <w:r>
        <w:rPr>
          <w:rFonts w:ascii="Times New Roman" w:hAnsi="Times New Roman"/>
          <w:sz w:val="24"/>
          <w:szCs w:val="24"/>
          <w:lang w:eastAsia="x-none"/>
        </w:rPr>
        <w:t>Complete Preceptor Evaluation of Preceptor Experience at the end of the term.</w:t>
      </w:r>
    </w:p>
    <w:p w14:paraId="73CAC4FF" w14:textId="77777777" w:rsidR="003071A4" w:rsidRPr="003071A4" w:rsidRDefault="003071A4" w:rsidP="003071A4">
      <w:pPr>
        <w:spacing w:after="0" w:line="23" w:lineRule="atLeast"/>
        <w:ind w:left="1800"/>
        <w:contextualSpacing/>
        <w:jc w:val="both"/>
        <w:rPr>
          <w:rFonts w:ascii="Times New Roman" w:hAnsi="Times New Roman"/>
          <w:sz w:val="24"/>
          <w:szCs w:val="24"/>
          <w:lang w:eastAsia="x-none"/>
        </w:rPr>
      </w:pPr>
    </w:p>
    <w:p w14:paraId="44F45615" w14:textId="00291600" w:rsidR="003071A4" w:rsidRDefault="003071A4" w:rsidP="003071A4">
      <w:pPr>
        <w:pStyle w:val="Approval"/>
      </w:pPr>
      <w:r w:rsidRPr="003071A4">
        <w:t xml:space="preserve">(Adapted from Georgetown University AG-ACNP/CNS Preceptor Handbook, 2013) </w:t>
      </w:r>
    </w:p>
    <w:p w14:paraId="433DAC61" w14:textId="329A1B2F" w:rsidR="00571CD3" w:rsidRPr="003071A4" w:rsidRDefault="00571CD3" w:rsidP="003071A4">
      <w:pPr>
        <w:pStyle w:val="Approval"/>
      </w:pPr>
      <w:r>
        <w:t>Revised by GPC 11/2016, 10/2018</w:t>
      </w:r>
      <w:r w:rsidR="00F27C6B">
        <w:t>,1/2021</w:t>
      </w:r>
    </w:p>
    <w:p w14:paraId="6C974FBF" w14:textId="77777777" w:rsidR="00024C95" w:rsidRPr="005E4C84" w:rsidRDefault="00024C95" w:rsidP="00D52311">
      <w:pPr>
        <w:pStyle w:val="Footer"/>
        <w:spacing w:line="23" w:lineRule="atLeast"/>
        <w:ind w:left="1170" w:hanging="450"/>
        <w:rPr>
          <w:rFonts w:ascii="Times New Roman" w:hAnsi="Times New Roman"/>
          <w:sz w:val="24"/>
          <w:szCs w:val="24"/>
        </w:rPr>
      </w:pPr>
    </w:p>
    <w:p w14:paraId="03DB56B7" w14:textId="77777777" w:rsidR="00024C95" w:rsidRPr="005E4C84" w:rsidRDefault="00024C95" w:rsidP="00D52311">
      <w:pPr>
        <w:pStyle w:val="Footer"/>
        <w:spacing w:line="23" w:lineRule="atLeast"/>
        <w:jc w:val="center"/>
        <w:rPr>
          <w:rFonts w:ascii="Times New Roman" w:hAnsi="Times New Roman"/>
          <w:sz w:val="24"/>
          <w:szCs w:val="24"/>
        </w:rPr>
      </w:pPr>
    </w:p>
    <w:p w14:paraId="109A5591" w14:textId="77777777" w:rsidR="00494FB8" w:rsidRPr="005E4C84" w:rsidRDefault="00772D03" w:rsidP="00D52311">
      <w:pPr>
        <w:spacing w:after="0" w:line="23" w:lineRule="atLeast"/>
        <w:jc w:val="center"/>
        <w:rPr>
          <w:rFonts w:ascii="Times New Roman" w:hAnsi="Times New Roman"/>
          <w:b/>
          <w:sz w:val="24"/>
          <w:szCs w:val="24"/>
        </w:rPr>
      </w:pPr>
      <w:r w:rsidRPr="005E4C84">
        <w:rPr>
          <w:rFonts w:ascii="Times New Roman" w:hAnsi="Times New Roman"/>
          <w:b/>
          <w:sz w:val="24"/>
          <w:szCs w:val="24"/>
        </w:rPr>
        <w:br w:type="page"/>
      </w:r>
    </w:p>
    <w:p w14:paraId="0BD1602A" w14:textId="77777777" w:rsidR="00E9625C" w:rsidRDefault="00E9625C" w:rsidP="00E9625C">
      <w:pPr>
        <w:spacing w:after="0" w:line="23" w:lineRule="atLeast"/>
        <w:rPr>
          <w:rFonts w:ascii="Times New Roman" w:hAnsi="Times New Roman"/>
          <w:sz w:val="24"/>
          <w:szCs w:val="24"/>
        </w:rPr>
        <w:sectPr w:rsidR="00E9625C" w:rsidSect="00A8620D">
          <w:pgSz w:w="12240" w:h="15840"/>
          <w:pgMar w:top="1170" w:right="990" w:bottom="1350" w:left="1440" w:header="720" w:footer="720" w:gutter="0"/>
          <w:cols w:space="720"/>
          <w:docGrid w:linePitch="360"/>
        </w:sectPr>
      </w:pPr>
    </w:p>
    <w:p w14:paraId="7A62DF7B" w14:textId="77777777" w:rsidR="005936D9" w:rsidRDefault="005936D9" w:rsidP="007521D0">
      <w:pPr>
        <w:pStyle w:val="Heading1"/>
        <w:sectPr w:rsidR="005936D9" w:rsidSect="007521D0">
          <w:pgSz w:w="12240" w:h="15840"/>
          <w:pgMar w:top="7200" w:right="994" w:bottom="1354" w:left="1440" w:header="720" w:footer="720" w:gutter="0"/>
          <w:cols w:space="720"/>
          <w:docGrid w:linePitch="360"/>
        </w:sectPr>
      </w:pPr>
      <w:bookmarkStart w:id="47" w:name="_Toc463901434"/>
      <w:bookmarkStart w:id="48" w:name="_Toc58947844"/>
      <w:r>
        <w:lastRenderedPageBreak/>
        <w:t>Forms</w:t>
      </w:r>
      <w:bookmarkEnd w:id="47"/>
      <w:bookmarkEnd w:id="48"/>
    </w:p>
    <w:p w14:paraId="3E2462AD" w14:textId="77777777" w:rsidR="00A5722C" w:rsidRPr="00A5722C" w:rsidRDefault="00A5722C" w:rsidP="00A5722C">
      <w:pPr>
        <w:tabs>
          <w:tab w:val="left" w:pos="-2070"/>
          <w:tab w:val="left" w:pos="720"/>
        </w:tabs>
        <w:spacing w:after="0" w:line="240" w:lineRule="auto"/>
        <w:jc w:val="center"/>
        <w:rPr>
          <w:rFonts w:ascii="Times New Roman" w:eastAsia="Times New Roman" w:hAnsi="Times New Roman"/>
          <w:sz w:val="24"/>
          <w:szCs w:val="24"/>
        </w:rPr>
      </w:pPr>
      <w:r w:rsidRPr="00A5722C">
        <w:rPr>
          <w:rFonts w:ascii="Times New Roman" w:eastAsia="Times New Roman" w:hAnsi="Times New Roman"/>
          <w:sz w:val="24"/>
          <w:szCs w:val="24"/>
        </w:rPr>
        <w:lastRenderedPageBreak/>
        <w:t>CALIFORNIA STATE UNIVERSITY, BAKERSFIELD</w:t>
      </w:r>
      <w:r w:rsidRPr="00A5722C">
        <w:rPr>
          <w:rFonts w:ascii="Times New Roman" w:eastAsia="Times New Roman" w:hAnsi="Times New Roman"/>
          <w:sz w:val="24"/>
          <w:szCs w:val="24"/>
        </w:rPr>
        <w:br/>
        <w:t>Department of Nursing</w:t>
      </w:r>
      <w:r w:rsidRPr="00A5722C">
        <w:rPr>
          <w:rFonts w:ascii="Times New Roman" w:eastAsia="Times New Roman" w:hAnsi="Times New Roman"/>
          <w:sz w:val="24"/>
          <w:szCs w:val="24"/>
        </w:rPr>
        <w:br/>
        <w:t>Family Nurse Practitioner Program</w:t>
      </w:r>
    </w:p>
    <w:p w14:paraId="14EA5D65" w14:textId="77777777" w:rsidR="00A5722C" w:rsidRPr="0008384C" w:rsidRDefault="00A5722C" w:rsidP="001A0F12">
      <w:pPr>
        <w:pStyle w:val="Heading3"/>
        <w:jc w:val="center"/>
      </w:pPr>
      <w:bookmarkStart w:id="49" w:name="_Toc463901435"/>
      <w:bookmarkStart w:id="50" w:name="_Toc58947845"/>
      <w:r w:rsidRPr="0008384C">
        <w:t>Preceptor Profile Form: Biography/Curriculum Vitae</w:t>
      </w:r>
      <w:bookmarkEnd w:id="49"/>
      <w:bookmarkEnd w:id="50"/>
    </w:p>
    <w:p w14:paraId="7E0D974C" w14:textId="77777777" w:rsidR="00A5722C" w:rsidRPr="00A5722C" w:rsidRDefault="00A5722C" w:rsidP="00A5722C">
      <w:pPr>
        <w:spacing w:after="0" w:line="23" w:lineRule="atLeast"/>
        <w:jc w:val="center"/>
        <w:rPr>
          <w:rFonts w:ascii="Times New Roman" w:hAnsi="Times New Roman"/>
          <w:b/>
          <w:sz w:val="24"/>
          <w:szCs w:val="24"/>
        </w:rPr>
      </w:pPr>
    </w:p>
    <w:p w14:paraId="6A7233DF" w14:textId="77777777" w:rsidR="00A5722C" w:rsidRPr="00A5722C" w:rsidRDefault="00A5722C" w:rsidP="00A5722C">
      <w:pPr>
        <w:spacing w:line="23" w:lineRule="atLeast"/>
        <w:rPr>
          <w:rFonts w:ascii="Times New Roman" w:hAnsi="Times New Roman"/>
        </w:rPr>
      </w:pPr>
      <w:r w:rsidRPr="00A5722C">
        <w:rPr>
          <w:rFonts w:ascii="Times New Roman" w:hAnsi="Times New Roman"/>
        </w:rPr>
        <w:t>Name:</w:t>
      </w:r>
      <w:r w:rsidRPr="00A5722C">
        <w:rPr>
          <w:rFonts w:ascii="Times New Roman" w:hAnsi="Times New Roman"/>
        </w:rPr>
        <w:tab/>
        <w:t>_______________________________________</w:t>
      </w:r>
      <w:r w:rsidRPr="00A5722C">
        <w:rPr>
          <w:rFonts w:ascii="Times New Roman" w:hAnsi="Times New Roman"/>
        </w:rPr>
        <w:tab/>
        <w:t xml:space="preserve"> Credential(s):</w:t>
      </w:r>
      <w:r w:rsidRPr="00A5722C">
        <w:rPr>
          <w:rFonts w:ascii="Times New Roman" w:hAnsi="Times New Roman"/>
        </w:rPr>
        <w:tab/>
        <w:t>__________________________</w:t>
      </w:r>
    </w:p>
    <w:p w14:paraId="3A3CD631" w14:textId="77777777" w:rsidR="00A5722C" w:rsidRPr="00A5722C" w:rsidRDefault="00A5722C" w:rsidP="00A5722C">
      <w:pPr>
        <w:spacing w:line="23" w:lineRule="atLeast"/>
        <w:rPr>
          <w:rFonts w:ascii="Times New Roman" w:hAnsi="Times New Roman"/>
        </w:rPr>
      </w:pPr>
      <w:r w:rsidRPr="00A5722C">
        <w:rPr>
          <w:rFonts w:ascii="Times New Roman" w:hAnsi="Times New Roman"/>
        </w:rPr>
        <w:t>License # _____________________________________</w:t>
      </w:r>
      <w:r w:rsidRPr="00A5722C">
        <w:rPr>
          <w:rFonts w:ascii="Times New Roman" w:hAnsi="Times New Roman"/>
        </w:rPr>
        <w:tab/>
        <w:t xml:space="preserve"> Expiration Date:  ________________________</w:t>
      </w:r>
    </w:p>
    <w:p w14:paraId="4AF1EA05" w14:textId="77777777" w:rsidR="00A5722C" w:rsidRPr="00A5722C" w:rsidRDefault="00A5722C" w:rsidP="00A5722C">
      <w:pPr>
        <w:spacing w:line="23" w:lineRule="atLeast"/>
        <w:rPr>
          <w:rFonts w:ascii="Times New Roman" w:hAnsi="Times New Roman"/>
        </w:rPr>
      </w:pPr>
      <w:r w:rsidRPr="00A5722C">
        <w:rPr>
          <w:rFonts w:ascii="Times New Roman" w:hAnsi="Times New Roman"/>
        </w:rPr>
        <w:t>Area of Specialization: ___________________________ Years of Experience:  ____________________</w:t>
      </w:r>
    </w:p>
    <w:p w14:paraId="3DABA1F3" w14:textId="77777777" w:rsidR="00A5722C" w:rsidRPr="00A5722C" w:rsidRDefault="00A5722C" w:rsidP="00A5722C">
      <w:pPr>
        <w:spacing w:line="23" w:lineRule="atLeast"/>
        <w:rPr>
          <w:rFonts w:ascii="Times New Roman" w:hAnsi="Times New Roman"/>
        </w:rPr>
      </w:pPr>
      <w:r w:rsidRPr="00A5722C">
        <w:rPr>
          <w:rFonts w:ascii="Times New Roman" w:hAnsi="Times New Roman"/>
        </w:rPr>
        <w:t>Facility: ______________________ Business Address: ________________________________________</w:t>
      </w:r>
    </w:p>
    <w:p w14:paraId="7C70C2D6" w14:textId="77777777" w:rsidR="00A5722C" w:rsidRPr="00A5722C" w:rsidRDefault="00A5722C" w:rsidP="00A5722C">
      <w:pPr>
        <w:spacing w:line="23" w:lineRule="atLeast"/>
        <w:rPr>
          <w:rFonts w:ascii="Times New Roman" w:hAnsi="Times New Roman"/>
        </w:rPr>
      </w:pPr>
      <w:r w:rsidRPr="00A5722C">
        <w:rPr>
          <w:rFonts w:ascii="Times New Roman" w:hAnsi="Times New Roman"/>
        </w:rPr>
        <w:t>Work Phone:</w:t>
      </w:r>
      <w:r w:rsidRPr="00A5722C">
        <w:rPr>
          <w:rFonts w:ascii="Times New Roman" w:hAnsi="Times New Roman"/>
        </w:rPr>
        <w:tab/>
        <w:t>__________________________________ Work Fax: ____________________________</w:t>
      </w:r>
    </w:p>
    <w:p w14:paraId="0CEF8A99" w14:textId="77777777" w:rsidR="00A5722C" w:rsidRPr="00A5722C" w:rsidRDefault="00A5722C" w:rsidP="00A5722C">
      <w:pPr>
        <w:spacing w:line="23" w:lineRule="atLeast"/>
        <w:rPr>
          <w:rFonts w:ascii="Times New Roman" w:hAnsi="Times New Roman"/>
        </w:rPr>
      </w:pPr>
      <w:r w:rsidRPr="00A5722C">
        <w:rPr>
          <w:rFonts w:ascii="Times New Roman" w:hAnsi="Times New Roman"/>
        </w:rPr>
        <w:t>Email Address: ________________________________________________________________________</w:t>
      </w:r>
    </w:p>
    <w:p w14:paraId="5CA4D6FD" w14:textId="77777777" w:rsidR="00A5722C" w:rsidRPr="00A5722C" w:rsidRDefault="00A5722C" w:rsidP="00D52311">
      <w:pPr>
        <w:rPr>
          <w:rFonts w:ascii="Times New Roman" w:hAnsi="Times New Roman"/>
          <w:bCs/>
          <w:iCs/>
          <w:sz w:val="18"/>
          <w:szCs w:val="18"/>
          <w:lang w:eastAsia="x-none"/>
        </w:rPr>
      </w:pPr>
      <w:r w:rsidRPr="00A5722C">
        <w:rPr>
          <w:rFonts w:ascii="Times New Roman" w:hAnsi="Times New Roman"/>
          <w:b/>
          <w:bCs/>
          <w:kern w:val="32"/>
          <w:sz w:val="18"/>
          <w:szCs w:val="18"/>
          <w:u w:val="single"/>
          <w:lang w:val="x-none" w:eastAsia="x-none"/>
        </w:rPr>
        <w:t>Education</w:t>
      </w:r>
      <w:r w:rsidRPr="00A5722C">
        <w:rPr>
          <w:rFonts w:ascii="Times New Roman" w:hAnsi="Times New Roman"/>
          <w:b/>
          <w:bCs/>
          <w:kern w:val="32"/>
          <w:sz w:val="18"/>
          <w:szCs w:val="18"/>
          <w:lang w:val="x-none" w:eastAsia="x-none"/>
        </w:rPr>
        <w:t>:</w:t>
      </w:r>
      <w:r w:rsidRPr="00A5722C">
        <w:rPr>
          <w:rFonts w:ascii="Times New Roman" w:hAnsi="Times New Roman"/>
          <w:bCs/>
          <w:kern w:val="32"/>
          <w:sz w:val="18"/>
          <w:szCs w:val="18"/>
          <w:lang w:val="x-none" w:eastAsia="x-none"/>
        </w:rPr>
        <w:t xml:space="preserve"> List your basic </w:t>
      </w:r>
      <w:r w:rsidRPr="00A5722C">
        <w:rPr>
          <w:rFonts w:ascii="Times New Roman" w:hAnsi="Times New Roman"/>
          <w:bCs/>
          <w:kern w:val="32"/>
          <w:sz w:val="18"/>
          <w:szCs w:val="18"/>
          <w:lang w:eastAsia="x-none"/>
        </w:rPr>
        <w:t>medical/</w:t>
      </w:r>
      <w:r w:rsidRPr="00A5722C">
        <w:rPr>
          <w:rFonts w:ascii="Times New Roman" w:hAnsi="Times New Roman"/>
          <w:bCs/>
          <w:kern w:val="32"/>
          <w:sz w:val="18"/>
          <w:szCs w:val="18"/>
          <w:lang w:val="x-none" w:eastAsia="x-none"/>
        </w:rPr>
        <w:t>nursing education/advanced education</w:t>
      </w:r>
      <w:r w:rsidRPr="00A5722C">
        <w:rPr>
          <w:rFonts w:ascii="Times New Roman" w:hAnsi="Times New Roman"/>
          <w:bCs/>
          <w:kern w:val="32"/>
          <w:sz w:val="18"/>
          <w:szCs w:val="18"/>
          <w:lang w:eastAsia="x-none"/>
        </w:rPr>
        <w:t xml:space="preserve"> as a physician or</w:t>
      </w:r>
      <w:r w:rsidRPr="00A5722C">
        <w:rPr>
          <w:rFonts w:ascii="Times New Roman" w:hAnsi="Times New Roman"/>
          <w:bCs/>
          <w:kern w:val="32"/>
          <w:sz w:val="18"/>
          <w:szCs w:val="18"/>
          <w:lang w:val="x-none" w:eastAsia="x-none"/>
        </w:rPr>
        <w:t xml:space="preserve"> in nursing or other fields</w:t>
      </w:r>
      <w:r w:rsidRPr="00A5722C">
        <w:rPr>
          <w:rFonts w:ascii="Times New Roman" w:hAnsi="Times New Roman"/>
          <w:bCs/>
          <w:iCs/>
          <w:sz w:val="18"/>
          <w:szCs w:val="18"/>
          <w:lang w:eastAsia="x-none"/>
        </w:rPr>
        <w:br/>
      </w:r>
      <w:r w:rsidRPr="00A5722C">
        <w:rPr>
          <w:rFonts w:ascii="Times New Roman" w:hAnsi="Times New Roman"/>
          <w:bCs/>
          <w:iCs/>
          <w:sz w:val="18"/>
          <w:szCs w:val="18"/>
          <w:lang w:val="x-none" w:eastAsia="x-none"/>
        </w:rPr>
        <w:t>Name of College</w:t>
      </w:r>
      <w:r w:rsidRPr="00A5722C">
        <w:rPr>
          <w:rFonts w:ascii="Times New Roman" w:hAnsi="Times New Roman"/>
          <w:bCs/>
          <w:iCs/>
          <w:sz w:val="18"/>
          <w:szCs w:val="18"/>
          <w:lang w:val="x-none" w:eastAsia="x-none"/>
        </w:rPr>
        <w:tab/>
      </w:r>
      <w:r w:rsidRPr="00A5722C">
        <w:rPr>
          <w:rFonts w:ascii="Times New Roman" w:hAnsi="Times New Roman"/>
          <w:bCs/>
          <w:iCs/>
          <w:sz w:val="18"/>
          <w:szCs w:val="18"/>
          <w:lang w:val="x-none" w:eastAsia="x-none"/>
        </w:rPr>
        <w:tab/>
      </w:r>
      <w:r w:rsidRPr="00A5722C">
        <w:rPr>
          <w:rFonts w:ascii="Times New Roman" w:hAnsi="Times New Roman"/>
          <w:bCs/>
          <w:iCs/>
          <w:sz w:val="18"/>
          <w:szCs w:val="18"/>
          <w:lang w:val="x-none" w:eastAsia="x-none"/>
        </w:rPr>
        <w:tab/>
        <w:t>Location</w:t>
      </w:r>
      <w:r w:rsidRPr="00A5722C">
        <w:rPr>
          <w:rFonts w:ascii="Times New Roman" w:hAnsi="Times New Roman"/>
          <w:bCs/>
          <w:iCs/>
          <w:sz w:val="18"/>
          <w:szCs w:val="18"/>
          <w:lang w:eastAsia="x-none"/>
        </w:rPr>
        <w:tab/>
      </w:r>
      <w:r w:rsidRPr="00A5722C">
        <w:rPr>
          <w:rFonts w:ascii="Times New Roman" w:hAnsi="Times New Roman"/>
          <w:bCs/>
          <w:iCs/>
          <w:sz w:val="18"/>
          <w:szCs w:val="18"/>
          <w:lang w:val="x-none" w:eastAsia="x-none"/>
        </w:rPr>
        <w:tab/>
      </w:r>
      <w:r w:rsidRPr="00A5722C">
        <w:rPr>
          <w:rFonts w:ascii="Times New Roman" w:hAnsi="Times New Roman"/>
          <w:bCs/>
          <w:iCs/>
          <w:sz w:val="18"/>
          <w:szCs w:val="18"/>
          <w:lang w:val="x-none" w:eastAsia="x-none"/>
        </w:rPr>
        <w:tab/>
        <w:t>Degree Earned</w:t>
      </w:r>
      <w:r w:rsidRPr="00A5722C">
        <w:rPr>
          <w:rFonts w:ascii="Times New Roman" w:hAnsi="Times New Roman"/>
          <w:bCs/>
          <w:iCs/>
          <w:sz w:val="18"/>
          <w:szCs w:val="18"/>
          <w:lang w:val="x-none"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val="x-none" w:eastAsia="x-none"/>
        </w:rPr>
        <w:t>Dates of Attendance</w:t>
      </w:r>
    </w:p>
    <w:tbl>
      <w:tblPr>
        <w:tblStyle w:val="TableGrid1"/>
        <w:tblW w:w="0" w:type="auto"/>
        <w:tblInd w:w="-5" w:type="dxa"/>
        <w:tblLook w:val="04A0" w:firstRow="1" w:lastRow="0" w:firstColumn="1" w:lastColumn="0" w:noHBand="0" w:noVBand="1"/>
      </w:tblPr>
      <w:tblGrid>
        <w:gridCol w:w="2993"/>
        <w:gridCol w:w="2160"/>
        <w:gridCol w:w="2160"/>
        <w:gridCol w:w="2160"/>
      </w:tblGrid>
      <w:tr w:rsidR="00A5722C" w:rsidRPr="00A5722C" w14:paraId="3E971301" w14:textId="77777777" w:rsidTr="00AC6867">
        <w:trPr>
          <w:trHeight w:val="321"/>
        </w:trPr>
        <w:tc>
          <w:tcPr>
            <w:tcW w:w="2993" w:type="dxa"/>
          </w:tcPr>
          <w:p w14:paraId="3AD885B9"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1F8ECD92"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447118D4"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41D25F19" w14:textId="77777777" w:rsidR="00A5722C" w:rsidRPr="00A5722C" w:rsidRDefault="00A5722C" w:rsidP="00A5722C">
            <w:pPr>
              <w:keepNext/>
              <w:spacing w:after="0" w:line="23" w:lineRule="atLeast"/>
              <w:outlineLvl w:val="3"/>
              <w:rPr>
                <w:rFonts w:eastAsia="Calibri"/>
                <w:bCs/>
                <w:iCs/>
                <w:sz w:val="18"/>
                <w:szCs w:val="18"/>
                <w:lang w:eastAsia="x-none"/>
              </w:rPr>
            </w:pPr>
          </w:p>
        </w:tc>
      </w:tr>
      <w:tr w:rsidR="00A5722C" w:rsidRPr="00A5722C" w14:paraId="06A104A0" w14:textId="77777777" w:rsidTr="00AC6867">
        <w:trPr>
          <w:trHeight w:val="338"/>
        </w:trPr>
        <w:tc>
          <w:tcPr>
            <w:tcW w:w="2993" w:type="dxa"/>
          </w:tcPr>
          <w:p w14:paraId="44C0EDCC"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386F7C2F"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27FBDF15"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04A9F177" w14:textId="77777777" w:rsidR="00A5722C" w:rsidRPr="00A5722C" w:rsidRDefault="00A5722C" w:rsidP="00A5722C">
            <w:pPr>
              <w:keepNext/>
              <w:spacing w:after="0" w:line="23" w:lineRule="atLeast"/>
              <w:outlineLvl w:val="3"/>
              <w:rPr>
                <w:rFonts w:eastAsia="Calibri"/>
                <w:bCs/>
                <w:iCs/>
                <w:sz w:val="18"/>
                <w:szCs w:val="18"/>
                <w:lang w:eastAsia="x-none"/>
              </w:rPr>
            </w:pPr>
          </w:p>
        </w:tc>
      </w:tr>
    </w:tbl>
    <w:p w14:paraId="6A3B2FE9"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p>
    <w:p w14:paraId="7BA9E9EA" w14:textId="77777777" w:rsidR="00A5722C" w:rsidRPr="00A5722C" w:rsidRDefault="00A5722C" w:rsidP="00A5722C">
      <w:pPr>
        <w:keepNext/>
        <w:spacing w:after="0" w:line="23" w:lineRule="atLeast"/>
        <w:outlineLvl w:val="3"/>
        <w:rPr>
          <w:rFonts w:ascii="Times New Roman" w:hAnsi="Times New Roman"/>
          <w:b/>
          <w:bCs/>
          <w:sz w:val="18"/>
          <w:szCs w:val="18"/>
          <w:u w:val="single"/>
          <w:lang w:eastAsia="x-none"/>
        </w:rPr>
      </w:pPr>
      <w:r w:rsidRPr="00A5722C">
        <w:rPr>
          <w:rFonts w:ascii="Times New Roman" w:hAnsi="Times New Roman"/>
          <w:b/>
          <w:bCs/>
          <w:sz w:val="18"/>
          <w:szCs w:val="18"/>
          <w:u w:val="single"/>
          <w:lang w:val="x-none" w:eastAsia="x-none"/>
        </w:rPr>
        <w:t>Certifications</w:t>
      </w:r>
      <w:r w:rsidRPr="00A5722C">
        <w:rPr>
          <w:rFonts w:ascii="Times New Roman" w:hAnsi="Times New Roman"/>
          <w:b/>
          <w:bCs/>
          <w:sz w:val="18"/>
          <w:szCs w:val="18"/>
          <w:lang w:val="x-none" w:eastAsia="x-none"/>
        </w:rPr>
        <w:t>:</w:t>
      </w:r>
      <w:r w:rsidRPr="00A5722C">
        <w:rPr>
          <w:rFonts w:ascii="Times New Roman" w:hAnsi="Times New Roman"/>
          <w:bCs/>
          <w:sz w:val="18"/>
          <w:szCs w:val="18"/>
          <w:lang w:val="x-none" w:eastAsia="x-none"/>
        </w:rPr>
        <w:t xml:space="preserve"> List any certifications that you hold</w:t>
      </w:r>
      <w:r w:rsidRPr="00A5722C">
        <w:rPr>
          <w:rFonts w:ascii="Times New Roman" w:hAnsi="Times New Roman"/>
          <w:bCs/>
          <w:sz w:val="18"/>
          <w:szCs w:val="18"/>
          <w:lang w:eastAsia="x-none"/>
        </w:rPr>
        <w:t>.</w:t>
      </w:r>
    </w:p>
    <w:p w14:paraId="407FA1E8"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r w:rsidRPr="00A5722C">
        <w:rPr>
          <w:rFonts w:ascii="Times New Roman" w:hAnsi="Times New Roman"/>
          <w:bCs/>
          <w:iCs/>
          <w:sz w:val="18"/>
          <w:szCs w:val="18"/>
          <w:lang w:eastAsia="x-none"/>
        </w:rPr>
        <w:t>Name of Certification</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Organization Providing Certification</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Dates of Certification</w:t>
      </w:r>
    </w:p>
    <w:tbl>
      <w:tblPr>
        <w:tblStyle w:val="TableGrid1"/>
        <w:tblW w:w="0" w:type="auto"/>
        <w:tblInd w:w="-5" w:type="dxa"/>
        <w:tblLook w:val="04A0" w:firstRow="1" w:lastRow="0" w:firstColumn="1" w:lastColumn="0" w:noHBand="0" w:noVBand="1"/>
      </w:tblPr>
      <w:tblGrid>
        <w:gridCol w:w="3704"/>
        <w:gridCol w:w="3591"/>
        <w:gridCol w:w="2156"/>
      </w:tblGrid>
      <w:tr w:rsidR="00A5722C" w:rsidRPr="00A5722C" w14:paraId="18698D88" w14:textId="77777777" w:rsidTr="00AC6867">
        <w:trPr>
          <w:trHeight w:val="295"/>
        </w:trPr>
        <w:tc>
          <w:tcPr>
            <w:tcW w:w="3704" w:type="dxa"/>
          </w:tcPr>
          <w:p w14:paraId="7B730A55"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3591" w:type="dxa"/>
          </w:tcPr>
          <w:p w14:paraId="076062E8"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56" w:type="dxa"/>
          </w:tcPr>
          <w:p w14:paraId="17BF13DC" w14:textId="77777777" w:rsidR="00A5722C" w:rsidRPr="00A5722C" w:rsidRDefault="00A5722C" w:rsidP="00A5722C">
            <w:pPr>
              <w:keepNext/>
              <w:spacing w:after="0" w:line="23" w:lineRule="atLeast"/>
              <w:outlineLvl w:val="3"/>
              <w:rPr>
                <w:rFonts w:eastAsia="Calibri"/>
                <w:bCs/>
                <w:iCs/>
                <w:sz w:val="18"/>
                <w:szCs w:val="18"/>
                <w:lang w:eastAsia="x-none"/>
              </w:rPr>
            </w:pPr>
          </w:p>
        </w:tc>
      </w:tr>
      <w:tr w:rsidR="00A5722C" w:rsidRPr="00A5722C" w14:paraId="69552EFC" w14:textId="77777777" w:rsidTr="00AC6867">
        <w:trPr>
          <w:trHeight w:val="311"/>
        </w:trPr>
        <w:tc>
          <w:tcPr>
            <w:tcW w:w="3704" w:type="dxa"/>
          </w:tcPr>
          <w:p w14:paraId="24674D22"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3591" w:type="dxa"/>
          </w:tcPr>
          <w:p w14:paraId="2A06EA11"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56" w:type="dxa"/>
          </w:tcPr>
          <w:p w14:paraId="664E6A69" w14:textId="77777777" w:rsidR="00A5722C" w:rsidRPr="00A5722C" w:rsidRDefault="00A5722C" w:rsidP="00A5722C">
            <w:pPr>
              <w:keepNext/>
              <w:spacing w:after="0" w:line="23" w:lineRule="atLeast"/>
              <w:outlineLvl w:val="3"/>
              <w:rPr>
                <w:rFonts w:eastAsia="Calibri"/>
                <w:bCs/>
                <w:iCs/>
                <w:sz w:val="18"/>
                <w:szCs w:val="18"/>
                <w:lang w:eastAsia="x-none"/>
              </w:rPr>
            </w:pPr>
          </w:p>
        </w:tc>
      </w:tr>
    </w:tbl>
    <w:p w14:paraId="03F86885"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p>
    <w:p w14:paraId="6BCE6A2A" w14:textId="77777777" w:rsidR="00A5722C" w:rsidRPr="00A5722C" w:rsidRDefault="00A5722C" w:rsidP="00A5722C">
      <w:pPr>
        <w:spacing w:after="0" w:line="23" w:lineRule="atLeast"/>
        <w:rPr>
          <w:rFonts w:ascii="Times New Roman" w:hAnsi="Times New Roman"/>
          <w:bCs/>
          <w:iCs/>
          <w:sz w:val="18"/>
          <w:szCs w:val="18"/>
          <w:lang w:eastAsia="x-none"/>
        </w:rPr>
      </w:pPr>
      <w:r w:rsidRPr="00A5722C">
        <w:rPr>
          <w:rFonts w:ascii="Times New Roman" w:hAnsi="Times New Roman"/>
          <w:b/>
          <w:sz w:val="18"/>
          <w:szCs w:val="18"/>
          <w:u w:val="single"/>
        </w:rPr>
        <w:t>Clinical Experience</w:t>
      </w:r>
      <w:r w:rsidRPr="00A5722C">
        <w:rPr>
          <w:rFonts w:ascii="Times New Roman" w:hAnsi="Times New Roman"/>
          <w:b/>
          <w:sz w:val="18"/>
          <w:szCs w:val="18"/>
        </w:rPr>
        <w:t>:</w:t>
      </w:r>
      <w:r w:rsidRPr="00A5722C">
        <w:rPr>
          <w:rFonts w:ascii="Times New Roman" w:hAnsi="Times New Roman"/>
          <w:sz w:val="18"/>
          <w:szCs w:val="18"/>
        </w:rPr>
        <w:t xml:space="preserve"> List your most recent clinical experience other than your present employment.</w:t>
      </w:r>
      <w:r w:rsidRPr="00A5722C">
        <w:rPr>
          <w:rFonts w:ascii="Times New Roman" w:hAnsi="Times New Roman"/>
          <w:sz w:val="18"/>
          <w:szCs w:val="18"/>
        </w:rPr>
        <w:br/>
      </w:r>
      <w:r w:rsidRPr="00A5722C">
        <w:rPr>
          <w:rFonts w:ascii="Times New Roman" w:hAnsi="Times New Roman"/>
          <w:bCs/>
          <w:iCs/>
          <w:sz w:val="18"/>
          <w:szCs w:val="18"/>
          <w:lang w:eastAsia="x-none"/>
        </w:rPr>
        <w:t>Name of Employer</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Job Title/Responsibilities</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Dates of Employment</w:t>
      </w:r>
    </w:p>
    <w:tbl>
      <w:tblPr>
        <w:tblStyle w:val="TableGrid1"/>
        <w:tblW w:w="0" w:type="auto"/>
        <w:tblInd w:w="-5" w:type="dxa"/>
        <w:tblLook w:val="04A0" w:firstRow="1" w:lastRow="0" w:firstColumn="1" w:lastColumn="0" w:noHBand="0" w:noVBand="1"/>
      </w:tblPr>
      <w:tblGrid>
        <w:gridCol w:w="3750"/>
        <w:gridCol w:w="3563"/>
        <w:gridCol w:w="2160"/>
      </w:tblGrid>
      <w:tr w:rsidR="00A5722C" w:rsidRPr="00A5722C" w14:paraId="66B3F950" w14:textId="77777777" w:rsidTr="00AC6867">
        <w:trPr>
          <w:trHeight w:val="304"/>
        </w:trPr>
        <w:tc>
          <w:tcPr>
            <w:tcW w:w="3750" w:type="dxa"/>
          </w:tcPr>
          <w:p w14:paraId="68CBC1C5"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3563" w:type="dxa"/>
          </w:tcPr>
          <w:p w14:paraId="6BD58DC9"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7AAD5572" w14:textId="77777777" w:rsidR="00A5722C" w:rsidRPr="00A5722C" w:rsidRDefault="00A5722C" w:rsidP="00A5722C">
            <w:pPr>
              <w:keepNext/>
              <w:spacing w:after="0" w:line="23" w:lineRule="atLeast"/>
              <w:outlineLvl w:val="3"/>
              <w:rPr>
                <w:rFonts w:eastAsia="Calibri"/>
                <w:bCs/>
                <w:iCs/>
                <w:sz w:val="18"/>
                <w:szCs w:val="18"/>
                <w:lang w:eastAsia="x-none"/>
              </w:rPr>
            </w:pPr>
          </w:p>
        </w:tc>
      </w:tr>
      <w:tr w:rsidR="00A5722C" w:rsidRPr="00A5722C" w14:paraId="4624D140" w14:textId="77777777" w:rsidTr="00AC6867">
        <w:trPr>
          <w:trHeight w:val="320"/>
        </w:trPr>
        <w:tc>
          <w:tcPr>
            <w:tcW w:w="3750" w:type="dxa"/>
          </w:tcPr>
          <w:p w14:paraId="2170587E"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3563" w:type="dxa"/>
          </w:tcPr>
          <w:p w14:paraId="6DFF98DC"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01982DE1" w14:textId="77777777" w:rsidR="00A5722C" w:rsidRPr="00A5722C" w:rsidRDefault="00A5722C" w:rsidP="00A5722C">
            <w:pPr>
              <w:keepNext/>
              <w:spacing w:after="0" w:line="23" w:lineRule="atLeast"/>
              <w:outlineLvl w:val="3"/>
              <w:rPr>
                <w:rFonts w:eastAsia="Calibri"/>
                <w:bCs/>
                <w:iCs/>
                <w:sz w:val="18"/>
                <w:szCs w:val="18"/>
                <w:lang w:eastAsia="x-none"/>
              </w:rPr>
            </w:pPr>
          </w:p>
        </w:tc>
      </w:tr>
      <w:tr w:rsidR="00A5722C" w:rsidRPr="00A5722C" w14:paraId="63124C26" w14:textId="77777777" w:rsidTr="00AC6867">
        <w:trPr>
          <w:trHeight w:val="320"/>
        </w:trPr>
        <w:tc>
          <w:tcPr>
            <w:tcW w:w="3750" w:type="dxa"/>
          </w:tcPr>
          <w:p w14:paraId="0D7C6D27"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3563" w:type="dxa"/>
          </w:tcPr>
          <w:p w14:paraId="79743B7E"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160" w:type="dxa"/>
          </w:tcPr>
          <w:p w14:paraId="7B1B582A" w14:textId="77777777" w:rsidR="00A5722C" w:rsidRPr="00A5722C" w:rsidRDefault="00A5722C" w:rsidP="00A5722C">
            <w:pPr>
              <w:keepNext/>
              <w:spacing w:after="0" w:line="23" w:lineRule="atLeast"/>
              <w:outlineLvl w:val="3"/>
              <w:rPr>
                <w:rFonts w:eastAsia="Calibri"/>
                <w:bCs/>
                <w:iCs/>
                <w:sz w:val="18"/>
                <w:szCs w:val="18"/>
                <w:lang w:eastAsia="x-none"/>
              </w:rPr>
            </w:pPr>
          </w:p>
        </w:tc>
      </w:tr>
    </w:tbl>
    <w:p w14:paraId="5000489D"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p>
    <w:p w14:paraId="35EE7DB6"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r w:rsidRPr="00A5722C">
        <w:rPr>
          <w:rFonts w:ascii="Times New Roman" w:hAnsi="Times New Roman"/>
          <w:b/>
          <w:bCs/>
          <w:sz w:val="18"/>
          <w:szCs w:val="20"/>
          <w:u w:val="single"/>
          <w:lang w:val="x-none" w:eastAsia="x-none"/>
        </w:rPr>
        <w:t>Professional Honors and Awards</w:t>
      </w:r>
      <w:r w:rsidRPr="00A5722C">
        <w:rPr>
          <w:rFonts w:ascii="Times New Roman" w:hAnsi="Times New Roman"/>
          <w:b/>
          <w:bCs/>
          <w:sz w:val="18"/>
          <w:szCs w:val="20"/>
          <w:lang w:val="x-none" w:eastAsia="x-none"/>
        </w:rPr>
        <w:t>:</w:t>
      </w:r>
      <w:r w:rsidRPr="00A5722C">
        <w:rPr>
          <w:rFonts w:ascii="Times New Roman" w:hAnsi="Times New Roman"/>
          <w:bCs/>
          <w:sz w:val="18"/>
          <w:szCs w:val="20"/>
          <w:lang w:val="x-none" w:eastAsia="x-none"/>
        </w:rPr>
        <w:t xml:space="preserve"> List any special professional honors/awards you have received (e.g., Sigma </w:t>
      </w:r>
      <w:r w:rsidRPr="00A5722C">
        <w:rPr>
          <w:rFonts w:ascii="Times New Roman" w:hAnsi="Times New Roman"/>
          <w:bCs/>
          <w:iCs/>
          <w:sz w:val="18"/>
          <w:szCs w:val="20"/>
          <w:lang w:eastAsia="x-none"/>
        </w:rPr>
        <w:t xml:space="preserve">Theta Tau and </w:t>
      </w:r>
      <w:r>
        <w:rPr>
          <w:rFonts w:ascii="Times New Roman" w:hAnsi="Times New Roman"/>
          <w:bCs/>
          <w:iCs/>
          <w:sz w:val="18"/>
          <w:szCs w:val="20"/>
          <w:lang w:eastAsia="x-none"/>
        </w:rPr>
        <w:br/>
      </w:r>
      <w:r w:rsidRPr="00A5722C">
        <w:rPr>
          <w:rFonts w:ascii="Times New Roman" w:hAnsi="Times New Roman"/>
          <w:bCs/>
          <w:iCs/>
          <w:sz w:val="18"/>
          <w:szCs w:val="18"/>
          <w:lang w:eastAsia="x-none"/>
        </w:rPr>
        <w:t>other professional organizations; conference presentations; scholarships; publications; recognition).</w:t>
      </w:r>
    </w:p>
    <w:tbl>
      <w:tblPr>
        <w:tblStyle w:val="TableGrid1"/>
        <w:tblW w:w="0" w:type="auto"/>
        <w:tblInd w:w="-5" w:type="dxa"/>
        <w:tblLook w:val="04A0" w:firstRow="1" w:lastRow="0" w:firstColumn="1" w:lastColumn="0" w:noHBand="0" w:noVBand="1"/>
      </w:tblPr>
      <w:tblGrid>
        <w:gridCol w:w="9473"/>
      </w:tblGrid>
      <w:tr w:rsidR="00A5722C" w:rsidRPr="00A5722C" w14:paraId="194FC30B" w14:textId="77777777" w:rsidTr="00AC6867">
        <w:trPr>
          <w:trHeight w:val="512"/>
        </w:trPr>
        <w:tc>
          <w:tcPr>
            <w:tcW w:w="9473" w:type="dxa"/>
          </w:tcPr>
          <w:p w14:paraId="19597E52" w14:textId="77777777" w:rsidR="00A5722C" w:rsidRPr="00A5722C" w:rsidRDefault="00A5722C" w:rsidP="00A5722C">
            <w:pPr>
              <w:keepNext/>
              <w:spacing w:after="0" w:line="23" w:lineRule="atLeast"/>
              <w:outlineLvl w:val="3"/>
              <w:rPr>
                <w:rFonts w:eastAsia="Calibri"/>
                <w:bCs/>
                <w:iCs/>
                <w:sz w:val="18"/>
                <w:szCs w:val="18"/>
                <w:lang w:eastAsia="x-none"/>
              </w:rPr>
            </w:pPr>
          </w:p>
        </w:tc>
      </w:tr>
    </w:tbl>
    <w:p w14:paraId="23FA39C4" w14:textId="77777777" w:rsidR="00A5722C" w:rsidRPr="00A5722C" w:rsidRDefault="00A5722C" w:rsidP="00A5722C">
      <w:pPr>
        <w:keepNext/>
        <w:spacing w:after="0" w:line="23" w:lineRule="atLeast"/>
        <w:outlineLvl w:val="3"/>
        <w:rPr>
          <w:rFonts w:ascii="Times New Roman" w:hAnsi="Times New Roman"/>
          <w:bCs/>
          <w:iCs/>
          <w:sz w:val="18"/>
          <w:szCs w:val="18"/>
          <w:lang w:eastAsia="x-none"/>
        </w:rPr>
      </w:pPr>
      <w:r w:rsidRPr="00A5722C">
        <w:rPr>
          <w:rFonts w:ascii="Times New Roman" w:hAnsi="Times New Roman"/>
          <w:b/>
          <w:bCs/>
          <w:sz w:val="18"/>
          <w:szCs w:val="18"/>
          <w:u w:val="single"/>
          <w:lang w:eastAsia="x-none"/>
        </w:rPr>
        <w:br/>
      </w:r>
      <w:r w:rsidRPr="00A5722C">
        <w:rPr>
          <w:rFonts w:ascii="Times New Roman" w:hAnsi="Times New Roman"/>
          <w:b/>
          <w:bCs/>
          <w:sz w:val="18"/>
          <w:szCs w:val="18"/>
          <w:u w:val="single"/>
          <w:lang w:val="x-none" w:eastAsia="x-none"/>
        </w:rPr>
        <w:t>Preceptor Experience</w:t>
      </w:r>
      <w:r w:rsidRPr="00A5722C">
        <w:rPr>
          <w:rFonts w:ascii="Times New Roman" w:hAnsi="Times New Roman"/>
          <w:b/>
          <w:bCs/>
          <w:sz w:val="18"/>
          <w:szCs w:val="18"/>
          <w:lang w:val="x-none" w:eastAsia="x-none"/>
        </w:rPr>
        <w:t>:</w:t>
      </w:r>
      <w:r w:rsidRPr="00A5722C">
        <w:rPr>
          <w:rFonts w:ascii="Times New Roman" w:hAnsi="Times New Roman"/>
          <w:bCs/>
          <w:sz w:val="18"/>
          <w:szCs w:val="18"/>
          <w:lang w:val="x-none" w:eastAsia="x-none"/>
        </w:rPr>
        <w:t xml:space="preserve"> List prior preceptor experience with CSUB, other colleges, hospitals, &amp; health care organizations</w:t>
      </w:r>
      <w:r w:rsidRPr="00A5722C">
        <w:rPr>
          <w:rFonts w:ascii="Times New Roman" w:hAnsi="Times New Roman"/>
          <w:bCs/>
          <w:sz w:val="18"/>
          <w:szCs w:val="18"/>
          <w:lang w:eastAsia="x-none"/>
        </w:rPr>
        <w:br/>
      </w:r>
      <w:r w:rsidRPr="00A5722C">
        <w:rPr>
          <w:rFonts w:ascii="Times New Roman" w:hAnsi="Times New Roman"/>
          <w:bCs/>
          <w:iCs/>
          <w:sz w:val="18"/>
          <w:szCs w:val="18"/>
          <w:lang w:eastAsia="x-none"/>
        </w:rPr>
        <w:t>Name of Organization</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Type of Student</w:t>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r>
      <w:r w:rsidRPr="00A5722C">
        <w:rPr>
          <w:rFonts w:ascii="Times New Roman" w:hAnsi="Times New Roman"/>
          <w:bCs/>
          <w:iCs/>
          <w:sz w:val="18"/>
          <w:szCs w:val="18"/>
          <w:lang w:eastAsia="x-none"/>
        </w:rPr>
        <w:tab/>
        <w:t>Dates/Length of Preceptorship</w:t>
      </w:r>
    </w:p>
    <w:tbl>
      <w:tblPr>
        <w:tblStyle w:val="TableGrid1"/>
        <w:tblW w:w="0" w:type="auto"/>
        <w:tblInd w:w="-5" w:type="dxa"/>
        <w:tblLook w:val="04A0" w:firstRow="1" w:lastRow="0" w:firstColumn="1" w:lastColumn="0" w:noHBand="0" w:noVBand="1"/>
      </w:tblPr>
      <w:tblGrid>
        <w:gridCol w:w="3713"/>
        <w:gridCol w:w="2880"/>
        <w:gridCol w:w="2880"/>
      </w:tblGrid>
      <w:tr w:rsidR="00A5722C" w:rsidRPr="00A5722C" w14:paraId="029EE23E" w14:textId="77777777" w:rsidTr="00AC6867">
        <w:trPr>
          <w:trHeight w:val="458"/>
        </w:trPr>
        <w:tc>
          <w:tcPr>
            <w:tcW w:w="3713" w:type="dxa"/>
          </w:tcPr>
          <w:p w14:paraId="5186D397"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880" w:type="dxa"/>
          </w:tcPr>
          <w:p w14:paraId="3C703B52" w14:textId="77777777" w:rsidR="00A5722C" w:rsidRPr="00A5722C" w:rsidRDefault="00A5722C" w:rsidP="00A5722C">
            <w:pPr>
              <w:keepNext/>
              <w:spacing w:after="0" w:line="23" w:lineRule="atLeast"/>
              <w:outlineLvl w:val="3"/>
              <w:rPr>
                <w:rFonts w:eastAsia="Calibri"/>
                <w:bCs/>
                <w:iCs/>
                <w:sz w:val="18"/>
                <w:szCs w:val="18"/>
                <w:lang w:eastAsia="x-none"/>
              </w:rPr>
            </w:pPr>
          </w:p>
        </w:tc>
        <w:tc>
          <w:tcPr>
            <w:tcW w:w="2880" w:type="dxa"/>
          </w:tcPr>
          <w:p w14:paraId="38A08F1B" w14:textId="77777777" w:rsidR="00A5722C" w:rsidRPr="00A5722C" w:rsidRDefault="00A5722C" w:rsidP="00A5722C">
            <w:pPr>
              <w:keepNext/>
              <w:spacing w:after="0" w:line="23" w:lineRule="atLeast"/>
              <w:outlineLvl w:val="3"/>
              <w:rPr>
                <w:rFonts w:eastAsia="Calibri"/>
                <w:bCs/>
                <w:iCs/>
                <w:sz w:val="18"/>
                <w:szCs w:val="18"/>
                <w:lang w:eastAsia="x-none"/>
              </w:rPr>
            </w:pPr>
          </w:p>
        </w:tc>
      </w:tr>
      <w:tr w:rsidR="00A5722C" w:rsidRPr="00A5722C" w14:paraId="78CC1FBF" w14:textId="77777777" w:rsidTr="00AC6867">
        <w:tc>
          <w:tcPr>
            <w:tcW w:w="3713" w:type="dxa"/>
          </w:tcPr>
          <w:p w14:paraId="245A196D" w14:textId="77777777" w:rsidR="00A5722C" w:rsidRPr="00A5722C" w:rsidRDefault="00A5722C" w:rsidP="00A5722C">
            <w:pPr>
              <w:keepNext/>
              <w:spacing w:after="240" w:line="240" w:lineRule="auto"/>
              <w:outlineLvl w:val="1"/>
              <w:rPr>
                <w:rFonts w:eastAsia="Calibri"/>
                <w:bCs/>
                <w:sz w:val="18"/>
                <w:szCs w:val="18"/>
                <w:lang w:eastAsia="x-none"/>
              </w:rPr>
            </w:pPr>
          </w:p>
        </w:tc>
        <w:tc>
          <w:tcPr>
            <w:tcW w:w="2880" w:type="dxa"/>
          </w:tcPr>
          <w:p w14:paraId="2F8E2738" w14:textId="77777777" w:rsidR="00A5722C" w:rsidRPr="00A5722C" w:rsidRDefault="00A5722C" w:rsidP="00A5722C">
            <w:pPr>
              <w:keepNext/>
              <w:spacing w:after="240" w:line="240" w:lineRule="auto"/>
              <w:outlineLvl w:val="1"/>
              <w:rPr>
                <w:rFonts w:eastAsia="Calibri"/>
                <w:bCs/>
                <w:sz w:val="18"/>
                <w:szCs w:val="18"/>
                <w:lang w:eastAsia="x-none"/>
              </w:rPr>
            </w:pPr>
          </w:p>
        </w:tc>
        <w:tc>
          <w:tcPr>
            <w:tcW w:w="2880" w:type="dxa"/>
          </w:tcPr>
          <w:p w14:paraId="7B8357CC" w14:textId="77777777" w:rsidR="00A5722C" w:rsidRPr="00A5722C" w:rsidRDefault="00A5722C" w:rsidP="00A5722C">
            <w:pPr>
              <w:keepNext/>
              <w:spacing w:after="240" w:line="240" w:lineRule="auto"/>
              <w:outlineLvl w:val="1"/>
              <w:rPr>
                <w:rFonts w:eastAsia="Calibri"/>
                <w:bCs/>
                <w:sz w:val="18"/>
                <w:szCs w:val="18"/>
                <w:lang w:eastAsia="x-none"/>
              </w:rPr>
            </w:pPr>
          </w:p>
        </w:tc>
      </w:tr>
    </w:tbl>
    <w:p w14:paraId="49EADF4B" w14:textId="77777777" w:rsidR="00A5722C" w:rsidRPr="00A5722C" w:rsidRDefault="00A5722C" w:rsidP="00A5722C">
      <w:pPr>
        <w:tabs>
          <w:tab w:val="right" w:pos="9360"/>
        </w:tabs>
        <w:spacing w:after="0" w:line="23" w:lineRule="atLeast"/>
        <w:rPr>
          <w:rFonts w:ascii="Times New Roman" w:hAnsi="Times New Roman"/>
          <w:sz w:val="20"/>
          <w:szCs w:val="20"/>
        </w:rPr>
      </w:pPr>
      <w:r w:rsidRPr="00A5722C">
        <w:rPr>
          <w:rFonts w:ascii="Times New Roman" w:hAnsi="Times New Roman"/>
          <w:sz w:val="6"/>
          <w:szCs w:val="20"/>
        </w:rPr>
        <w:br/>
      </w:r>
      <w:r w:rsidRPr="00A5722C">
        <w:rPr>
          <w:rFonts w:ascii="Times New Roman" w:hAnsi="Times New Roman"/>
          <w:sz w:val="20"/>
          <w:szCs w:val="20"/>
        </w:rPr>
        <w:t>*In lieu of completing this section, attach your curriculum vitae documenting this information.</w:t>
      </w:r>
    </w:p>
    <w:p w14:paraId="5285124B" w14:textId="77777777" w:rsidR="00A5722C" w:rsidRPr="00A5722C" w:rsidRDefault="00A5722C" w:rsidP="00A5722C">
      <w:pPr>
        <w:spacing w:after="0" w:line="23" w:lineRule="atLeast"/>
        <w:rPr>
          <w:rFonts w:ascii="Times New Roman" w:hAnsi="Times New Roman"/>
          <w:b/>
          <w:sz w:val="16"/>
          <w:szCs w:val="20"/>
        </w:rPr>
      </w:pPr>
      <w:r w:rsidRPr="00A5722C">
        <w:rPr>
          <w:rFonts w:ascii="Times New Roman" w:hAnsi="Times New Roman"/>
          <w:sz w:val="16"/>
          <w:szCs w:val="20"/>
        </w:rPr>
        <w:br/>
      </w:r>
      <w:r w:rsidRPr="00A5722C">
        <w:rPr>
          <w:rFonts w:ascii="Times New Roman" w:hAnsi="Times New Roman"/>
          <w:b/>
          <w:sz w:val="16"/>
          <w:szCs w:val="20"/>
          <w:u w:val="single"/>
        </w:rPr>
        <w:t>PLEASE RETURN TO</w:t>
      </w:r>
      <w:r w:rsidRPr="00A5722C">
        <w:rPr>
          <w:rFonts w:ascii="Times New Roman" w:hAnsi="Times New Roman"/>
          <w:b/>
          <w:sz w:val="16"/>
          <w:szCs w:val="20"/>
        </w:rPr>
        <w:t xml:space="preserve">: </w:t>
      </w:r>
      <w:r w:rsidRPr="00A5722C">
        <w:rPr>
          <w:rFonts w:ascii="Times New Roman" w:hAnsi="Times New Roman"/>
          <w:b/>
          <w:sz w:val="16"/>
          <w:szCs w:val="20"/>
        </w:rPr>
        <w:tab/>
      </w:r>
    </w:p>
    <w:p w14:paraId="204958F2" w14:textId="4E8CD150" w:rsidR="00A5722C" w:rsidRDefault="00A5722C" w:rsidP="00A5722C">
      <w:pPr>
        <w:spacing w:after="0" w:line="23" w:lineRule="atLeast"/>
        <w:rPr>
          <w:rFonts w:ascii="Times New Roman" w:hAnsi="Times New Roman"/>
          <w:sz w:val="18"/>
          <w:szCs w:val="20"/>
        </w:rPr>
      </w:pPr>
      <w:r w:rsidRPr="00A5722C">
        <w:rPr>
          <w:rFonts w:ascii="Times New Roman" w:hAnsi="Times New Roman"/>
          <w:sz w:val="18"/>
          <w:szCs w:val="20"/>
        </w:rPr>
        <w:t>California State University, Bakersfield</w:t>
      </w:r>
      <w:r w:rsidRPr="00A5722C">
        <w:rPr>
          <w:rFonts w:ascii="Times New Roman" w:hAnsi="Times New Roman"/>
          <w:sz w:val="18"/>
          <w:szCs w:val="20"/>
        </w:rPr>
        <w:br/>
        <w:t>Department of Nursing</w:t>
      </w:r>
      <w:r w:rsidR="002406A7">
        <w:rPr>
          <w:rFonts w:ascii="Times New Roman" w:hAnsi="Times New Roman"/>
          <w:sz w:val="18"/>
          <w:szCs w:val="20"/>
        </w:rPr>
        <w:t xml:space="preserve"> – 29 RNC</w:t>
      </w:r>
    </w:p>
    <w:p w14:paraId="0B46C0E8" w14:textId="34634BC4" w:rsidR="002406A7" w:rsidRPr="00A5722C" w:rsidRDefault="002406A7" w:rsidP="00A5722C">
      <w:pPr>
        <w:spacing w:after="0" w:line="23" w:lineRule="atLeast"/>
        <w:rPr>
          <w:rFonts w:ascii="Times New Roman" w:hAnsi="Times New Roman"/>
          <w:sz w:val="18"/>
          <w:szCs w:val="20"/>
        </w:rPr>
      </w:pPr>
      <w:r w:rsidRPr="00A5722C">
        <w:rPr>
          <w:rFonts w:ascii="Times New Roman" w:hAnsi="Times New Roman"/>
          <w:sz w:val="18"/>
          <w:szCs w:val="20"/>
        </w:rPr>
        <w:t>Attn: Administrative Support</w:t>
      </w:r>
    </w:p>
    <w:p w14:paraId="38E5F649" w14:textId="77777777" w:rsidR="00A5722C" w:rsidRPr="00A5722C" w:rsidRDefault="00A5722C" w:rsidP="00A5722C">
      <w:pPr>
        <w:spacing w:after="0" w:line="23" w:lineRule="atLeast"/>
        <w:rPr>
          <w:rFonts w:ascii="Times New Roman" w:hAnsi="Times New Roman"/>
          <w:sz w:val="18"/>
          <w:szCs w:val="20"/>
        </w:rPr>
      </w:pPr>
      <w:r w:rsidRPr="00A5722C">
        <w:rPr>
          <w:rFonts w:ascii="Times New Roman" w:hAnsi="Times New Roman"/>
          <w:sz w:val="18"/>
          <w:szCs w:val="20"/>
        </w:rPr>
        <w:t>9001 Stockdale Highway</w:t>
      </w:r>
    </w:p>
    <w:p w14:paraId="6926151A" w14:textId="77777777" w:rsidR="00A5722C" w:rsidRPr="00A5722C" w:rsidRDefault="00A5722C" w:rsidP="00A5722C">
      <w:pPr>
        <w:spacing w:line="23" w:lineRule="atLeast"/>
        <w:rPr>
          <w:rFonts w:ascii="Times New Roman" w:hAnsi="Times New Roman"/>
          <w:sz w:val="10"/>
          <w:szCs w:val="20"/>
        </w:rPr>
      </w:pPr>
      <w:r w:rsidRPr="00A5722C">
        <w:rPr>
          <w:rFonts w:ascii="Times New Roman" w:hAnsi="Times New Roman"/>
          <w:sz w:val="18"/>
          <w:szCs w:val="20"/>
        </w:rPr>
        <w:t>Bakersfield, CA 93311-1022</w:t>
      </w:r>
    </w:p>
    <w:p w14:paraId="75046454" w14:textId="77777777" w:rsidR="0008384C" w:rsidRPr="00A5722C" w:rsidRDefault="0008384C" w:rsidP="0008384C">
      <w:pPr>
        <w:tabs>
          <w:tab w:val="left" w:pos="-2070"/>
          <w:tab w:val="left" w:pos="720"/>
        </w:tabs>
        <w:spacing w:after="0" w:line="240" w:lineRule="auto"/>
        <w:jc w:val="center"/>
        <w:rPr>
          <w:rFonts w:ascii="Times New Roman" w:eastAsia="Times New Roman" w:hAnsi="Times New Roman"/>
          <w:sz w:val="24"/>
          <w:szCs w:val="24"/>
        </w:rPr>
      </w:pPr>
      <w:r w:rsidRPr="00A5722C">
        <w:rPr>
          <w:rFonts w:ascii="Times New Roman" w:eastAsia="Times New Roman" w:hAnsi="Times New Roman"/>
          <w:sz w:val="24"/>
          <w:szCs w:val="24"/>
        </w:rPr>
        <w:lastRenderedPageBreak/>
        <w:t>CALIFORNIA STATE UNIVERSITY, BAKERSFIELD</w:t>
      </w:r>
      <w:r w:rsidRPr="00A5722C">
        <w:rPr>
          <w:rFonts w:ascii="Times New Roman" w:eastAsia="Times New Roman" w:hAnsi="Times New Roman"/>
          <w:sz w:val="24"/>
          <w:szCs w:val="24"/>
        </w:rPr>
        <w:br/>
        <w:t>Department of Nursing</w:t>
      </w:r>
      <w:r w:rsidRPr="00A5722C">
        <w:rPr>
          <w:rFonts w:ascii="Times New Roman" w:eastAsia="Times New Roman" w:hAnsi="Times New Roman"/>
          <w:sz w:val="24"/>
          <w:szCs w:val="24"/>
        </w:rPr>
        <w:br/>
        <w:t>Family Nurse Practitioner Program</w:t>
      </w:r>
    </w:p>
    <w:p w14:paraId="4489DB35" w14:textId="77777777" w:rsidR="00614B04" w:rsidRPr="00614B04" w:rsidRDefault="00614B04" w:rsidP="001A0F12">
      <w:pPr>
        <w:pStyle w:val="Heading3"/>
        <w:jc w:val="center"/>
      </w:pPr>
      <w:r w:rsidRPr="00614B04">
        <w:rPr>
          <w:szCs w:val="24"/>
        </w:rPr>
        <w:br/>
      </w:r>
      <w:bookmarkStart w:id="51" w:name="_Toc463901436"/>
      <w:bookmarkStart w:id="52" w:name="_Toc58947846"/>
      <w:r w:rsidRPr="00614B04">
        <w:t>Confirmation of Agreement to Precept</w:t>
      </w:r>
      <w:bookmarkEnd w:id="51"/>
      <w:bookmarkEnd w:id="52"/>
    </w:p>
    <w:p w14:paraId="77AB6148" w14:textId="77777777" w:rsidR="00614B04" w:rsidRPr="00614B04" w:rsidRDefault="00614B04" w:rsidP="00D52311">
      <w:pPr>
        <w:rPr>
          <w:rFonts w:ascii="Times New Roman" w:hAnsi="Times New Roman"/>
          <w:b/>
          <w:sz w:val="24"/>
          <w:szCs w:val="24"/>
          <w:lang w:val="x-none" w:eastAsia="x-none"/>
        </w:rPr>
      </w:pPr>
    </w:p>
    <w:p w14:paraId="04C00FFB" w14:textId="77777777" w:rsidR="00DD1E34" w:rsidRPr="00DD1E34" w:rsidRDefault="00DD1E34" w:rsidP="00DD1E34">
      <w:pPr>
        <w:spacing w:after="0" w:line="23" w:lineRule="atLeast"/>
        <w:jc w:val="both"/>
        <w:rPr>
          <w:rFonts w:ascii="Times New Roman" w:hAnsi="Times New Roman"/>
          <w:sz w:val="24"/>
          <w:szCs w:val="24"/>
        </w:rPr>
      </w:pPr>
      <w:r w:rsidRPr="00DD1E34">
        <w:rPr>
          <w:rFonts w:ascii="Times New Roman" w:hAnsi="Times New Roman"/>
          <w:sz w:val="24"/>
          <w:szCs w:val="24"/>
        </w:rPr>
        <w:t>I, ___________________________________________ (</w:t>
      </w:r>
      <w:r w:rsidRPr="00DD1E34">
        <w:rPr>
          <w:rFonts w:ascii="Times New Roman" w:hAnsi="Times New Roman"/>
          <w:b/>
          <w:sz w:val="24"/>
          <w:szCs w:val="24"/>
        </w:rPr>
        <w:t>Printed name of Preceptor</w:t>
      </w:r>
      <w:r w:rsidRPr="00DD1E34">
        <w:rPr>
          <w:rFonts w:ascii="Times New Roman" w:hAnsi="Times New Roman"/>
          <w:sz w:val="24"/>
          <w:szCs w:val="24"/>
        </w:rPr>
        <w:t xml:space="preserve">) have met with the graduate student regarding a preceptorship at this agency.  I have reviewed the preceptorship agreement, and we have discussed the course objectives, clinical requirements, and the FNP Student Evaluation document for ________________________ </w:t>
      </w:r>
      <w:r>
        <w:rPr>
          <w:rFonts w:ascii="Times New Roman" w:hAnsi="Times New Roman"/>
          <w:sz w:val="24"/>
          <w:szCs w:val="24"/>
        </w:rPr>
        <w:t>(</w:t>
      </w:r>
      <w:r w:rsidRPr="00DD1E34">
        <w:rPr>
          <w:rFonts w:ascii="Times New Roman" w:hAnsi="Times New Roman"/>
          <w:b/>
          <w:sz w:val="24"/>
          <w:szCs w:val="24"/>
        </w:rPr>
        <w:t xml:space="preserve">course </w:t>
      </w:r>
      <w:r>
        <w:rPr>
          <w:rFonts w:ascii="Times New Roman" w:hAnsi="Times New Roman"/>
          <w:b/>
          <w:sz w:val="24"/>
          <w:szCs w:val="24"/>
        </w:rPr>
        <w:t>number</w:t>
      </w:r>
      <w:r>
        <w:rPr>
          <w:rFonts w:ascii="Times New Roman" w:hAnsi="Times New Roman"/>
          <w:sz w:val="24"/>
          <w:szCs w:val="24"/>
        </w:rPr>
        <w:t xml:space="preserve">) and agree to act </w:t>
      </w:r>
      <w:r w:rsidRPr="00DD1E34">
        <w:rPr>
          <w:rFonts w:ascii="Times New Roman" w:hAnsi="Times New Roman"/>
          <w:sz w:val="24"/>
          <w:szCs w:val="24"/>
        </w:rPr>
        <w:t>as Clinical Preceptor to ____________________________________RN (</w:t>
      </w:r>
      <w:r w:rsidRPr="00DD1E34">
        <w:rPr>
          <w:rFonts w:ascii="Times New Roman" w:hAnsi="Times New Roman"/>
          <w:b/>
          <w:sz w:val="24"/>
          <w:szCs w:val="24"/>
        </w:rPr>
        <w:t>Printed name of Graduate Student</w:t>
      </w:r>
      <w:r w:rsidRPr="00DD1E34">
        <w:rPr>
          <w:rFonts w:ascii="Times New Roman" w:hAnsi="Times New Roman"/>
          <w:sz w:val="24"/>
          <w:szCs w:val="24"/>
        </w:rPr>
        <w:t xml:space="preserve">) as part of his/her enrollment in the CSUB Graduate Nursing Program clinical course.  I am aware that I will need to confer with the Clinical Instructor during and at the end of the </w:t>
      </w:r>
      <w:r w:rsidR="00C34C11">
        <w:rPr>
          <w:rFonts w:ascii="Times New Roman" w:hAnsi="Times New Roman"/>
          <w:sz w:val="24"/>
          <w:szCs w:val="24"/>
        </w:rPr>
        <w:t>Semester</w:t>
      </w:r>
      <w:r w:rsidRPr="00DD1E34">
        <w:rPr>
          <w:rFonts w:ascii="Times New Roman" w:hAnsi="Times New Roman"/>
          <w:sz w:val="24"/>
          <w:szCs w:val="24"/>
        </w:rPr>
        <w:t xml:space="preserve"> to provide any information I believe is necessary regarding the student’s progress in the clinical practicum.  A written evaluation of the student, on the provided form should be submitted at the end of the </w:t>
      </w:r>
      <w:r w:rsidR="00C34C11">
        <w:rPr>
          <w:rFonts w:ascii="Times New Roman" w:hAnsi="Times New Roman"/>
          <w:sz w:val="24"/>
          <w:szCs w:val="24"/>
        </w:rPr>
        <w:t>Semester</w:t>
      </w:r>
      <w:r w:rsidRPr="00DD1E34">
        <w:rPr>
          <w:rFonts w:ascii="Times New Roman" w:hAnsi="Times New Roman"/>
          <w:sz w:val="24"/>
          <w:szCs w:val="24"/>
        </w:rPr>
        <w:t>.</w:t>
      </w:r>
    </w:p>
    <w:p w14:paraId="5731B75F" w14:textId="77777777" w:rsidR="00DD1E34" w:rsidRPr="00DD1E34" w:rsidRDefault="00DD1E34" w:rsidP="00DD1E34">
      <w:pPr>
        <w:spacing w:after="0" w:line="23" w:lineRule="atLeast"/>
        <w:rPr>
          <w:rFonts w:ascii="Times New Roman" w:hAnsi="Times New Roman"/>
          <w:sz w:val="24"/>
          <w:szCs w:val="24"/>
        </w:rPr>
      </w:pPr>
      <w:r w:rsidRPr="00DD1E34">
        <w:rPr>
          <w:rFonts w:ascii="Times New Roman" w:hAnsi="Times New Roman"/>
          <w:sz w:val="24"/>
          <w:szCs w:val="24"/>
        </w:rPr>
        <w:t>I meet the following minimum qualifications to precept this student:</w:t>
      </w:r>
    </w:p>
    <w:p w14:paraId="29549147" w14:textId="77777777" w:rsidR="00DD1E34" w:rsidRPr="00DD1E34" w:rsidRDefault="00DD1E34" w:rsidP="00DD1E34">
      <w:pPr>
        <w:spacing w:after="0" w:line="23" w:lineRule="atLeast"/>
        <w:rPr>
          <w:rFonts w:ascii="Times New Roman" w:hAnsi="Times New Roman"/>
          <w:sz w:val="24"/>
          <w:szCs w:val="24"/>
        </w:rPr>
      </w:pPr>
    </w:p>
    <w:p w14:paraId="2C561B7F" w14:textId="77777777" w:rsidR="00DD1E34" w:rsidRPr="00DD1E34" w:rsidRDefault="00DD1E34" w:rsidP="007C1D14">
      <w:pPr>
        <w:numPr>
          <w:ilvl w:val="0"/>
          <w:numId w:val="10"/>
        </w:numPr>
        <w:spacing w:after="0" w:line="23" w:lineRule="atLeast"/>
        <w:contextualSpacing/>
        <w:jc w:val="both"/>
        <w:rPr>
          <w:rFonts w:ascii="Times New Roman" w:hAnsi="Times New Roman"/>
        </w:rPr>
      </w:pPr>
      <w:r w:rsidRPr="00DD1E34">
        <w:rPr>
          <w:rFonts w:ascii="Times New Roman" w:hAnsi="Times New Roman"/>
        </w:rPr>
        <w:t>Possession of a current California license to practice as a physician or nurse practitioner.</w:t>
      </w:r>
    </w:p>
    <w:p w14:paraId="7E69B4A5" w14:textId="77777777" w:rsidR="00DD1E34" w:rsidRPr="00DD1E34" w:rsidRDefault="00DD1E34" w:rsidP="007C1D14">
      <w:pPr>
        <w:numPr>
          <w:ilvl w:val="0"/>
          <w:numId w:val="10"/>
        </w:numPr>
        <w:spacing w:after="0" w:line="23" w:lineRule="atLeast"/>
        <w:contextualSpacing/>
        <w:jc w:val="both"/>
        <w:rPr>
          <w:rFonts w:ascii="Times New Roman" w:hAnsi="Times New Roman"/>
        </w:rPr>
      </w:pPr>
      <w:r w:rsidRPr="00DD1E34">
        <w:rPr>
          <w:rFonts w:ascii="Times New Roman" w:hAnsi="Times New Roman"/>
        </w:rPr>
        <w:t xml:space="preserve">A copy of my California License to Practice is available at my facility. </w:t>
      </w:r>
    </w:p>
    <w:p w14:paraId="38441228" w14:textId="77777777" w:rsidR="00DD1E34" w:rsidRPr="00DD1E34" w:rsidRDefault="00DD1E34" w:rsidP="007C1D14">
      <w:pPr>
        <w:numPr>
          <w:ilvl w:val="0"/>
          <w:numId w:val="10"/>
        </w:numPr>
        <w:spacing w:after="0" w:line="23" w:lineRule="atLeast"/>
        <w:contextualSpacing/>
        <w:jc w:val="both"/>
        <w:rPr>
          <w:rFonts w:ascii="Times New Roman" w:hAnsi="Times New Roman"/>
        </w:rPr>
      </w:pPr>
      <w:r w:rsidRPr="00DD1E34">
        <w:rPr>
          <w:rFonts w:ascii="Times New Roman" w:hAnsi="Times New Roman"/>
        </w:rPr>
        <w:t>At least one year of clinical experience either as a physician or nurse practitioner providing primary care.</w:t>
      </w:r>
    </w:p>
    <w:p w14:paraId="267957E2" w14:textId="77777777" w:rsidR="00DD1E34" w:rsidRPr="00DD1E34" w:rsidRDefault="00DD1E34" w:rsidP="007C1D14">
      <w:pPr>
        <w:numPr>
          <w:ilvl w:val="0"/>
          <w:numId w:val="10"/>
        </w:numPr>
        <w:spacing w:after="0" w:line="23" w:lineRule="atLeast"/>
        <w:contextualSpacing/>
        <w:jc w:val="both"/>
        <w:rPr>
          <w:rFonts w:ascii="Times New Roman" w:hAnsi="Times New Roman"/>
        </w:rPr>
      </w:pPr>
      <w:r w:rsidRPr="00DD1E34">
        <w:rPr>
          <w:rFonts w:ascii="Times New Roman" w:hAnsi="Times New Roman"/>
        </w:rPr>
        <w:t xml:space="preserve">In a group practice, any other provider participating in supervision of the student must also meet the same qualifications </w:t>
      </w:r>
      <w:proofErr w:type="gramStart"/>
      <w:r w:rsidRPr="00DD1E34">
        <w:rPr>
          <w:rFonts w:ascii="Times New Roman" w:hAnsi="Times New Roman"/>
        </w:rPr>
        <w:t>with regard to</w:t>
      </w:r>
      <w:proofErr w:type="gramEnd"/>
      <w:r w:rsidRPr="00DD1E34">
        <w:rPr>
          <w:rFonts w:ascii="Times New Roman" w:hAnsi="Times New Roman"/>
        </w:rPr>
        <w:t xml:space="preserve"> education and clinical experience.</w:t>
      </w:r>
    </w:p>
    <w:p w14:paraId="182D3A4B" w14:textId="77777777" w:rsidR="00DD1E34" w:rsidRPr="00DD1E34" w:rsidRDefault="00DD1E34" w:rsidP="00DD1E34">
      <w:pPr>
        <w:ind w:left="1080"/>
        <w:contextualSpacing/>
        <w:rPr>
          <w:rFonts w:ascii="Times New Roman" w:hAnsi="Times New Roman"/>
        </w:rPr>
      </w:pPr>
    </w:p>
    <w:p w14:paraId="1A2203C6" w14:textId="77777777" w:rsidR="00DD1E34" w:rsidRPr="00DD1E34" w:rsidRDefault="00DD1E34" w:rsidP="00DD1E34">
      <w:pPr>
        <w:spacing w:after="0" w:line="23" w:lineRule="atLeast"/>
        <w:rPr>
          <w:rFonts w:ascii="Times New Roman" w:hAnsi="Times New Roman"/>
          <w:sz w:val="24"/>
          <w:szCs w:val="24"/>
        </w:rPr>
      </w:pPr>
      <w:r w:rsidRPr="00DD1E34">
        <w:rPr>
          <w:rFonts w:ascii="Times New Roman" w:hAnsi="Times New Roman"/>
          <w:sz w:val="24"/>
          <w:szCs w:val="24"/>
        </w:rPr>
        <w:t>I am willing to serve and be available as a preceptor for this student enrolled in the above named course during the period of _______________ (</w:t>
      </w:r>
      <w:r w:rsidR="00C34C11">
        <w:rPr>
          <w:rFonts w:ascii="Times New Roman" w:hAnsi="Times New Roman"/>
          <w:sz w:val="24"/>
          <w:szCs w:val="24"/>
        </w:rPr>
        <w:t>Semester</w:t>
      </w:r>
      <w:r w:rsidRPr="00DD1E34">
        <w:rPr>
          <w:rFonts w:ascii="Times New Roman" w:hAnsi="Times New Roman"/>
          <w:sz w:val="24"/>
          <w:szCs w:val="24"/>
        </w:rPr>
        <w:t>), in ____________ (year).</w:t>
      </w:r>
    </w:p>
    <w:p w14:paraId="25F78312" w14:textId="77777777" w:rsidR="00614B04" w:rsidRPr="00614B04" w:rsidRDefault="00614B04" w:rsidP="00614B04">
      <w:pPr>
        <w:tabs>
          <w:tab w:val="left" w:pos="720"/>
        </w:tabs>
        <w:spacing w:after="0" w:line="23" w:lineRule="atLeast"/>
        <w:rPr>
          <w:rFonts w:ascii="Times New Roman" w:hAnsi="Times New Roman"/>
          <w:sz w:val="24"/>
          <w:szCs w:val="24"/>
        </w:rPr>
      </w:pPr>
    </w:p>
    <w:p w14:paraId="236C0F99" w14:textId="77777777" w:rsidR="00614B04" w:rsidRPr="00614B04" w:rsidRDefault="00614B04" w:rsidP="00614B04">
      <w:pPr>
        <w:tabs>
          <w:tab w:val="left" w:pos="720"/>
        </w:tabs>
        <w:spacing w:after="0" w:line="23" w:lineRule="atLeast"/>
        <w:rPr>
          <w:rFonts w:ascii="Times New Roman" w:hAnsi="Times New Roman"/>
          <w:sz w:val="24"/>
          <w:szCs w:val="24"/>
        </w:rPr>
      </w:pPr>
      <w:r w:rsidRPr="00614B04">
        <w:rPr>
          <w:rFonts w:ascii="Times New Roman" w:hAnsi="Times New Roman"/>
          <w:sz w:val="24"/>
          <w:szCs w:val="24"/>
        </w:rPr>
        <w:t xml:space="preserve">I am also aware that I must complete the FNP Student Evaluation document prior to the end of the </w:t>
      </w:r>
      <w:r w:rsidR="00C34C11">
        <w:rPr>
          <w:rFonts w:ascii="Times New Roman" w:hAnsi="Times New Roman"/>
          <w:sz w:val="24"/>
          <w:szCs w:val="24"/>
        </w:rPr>
        <w:t>Semester</w:t>
      </w:r>
      <w:r w:rsidRPr="00614B04">
        <w:rPr>
          <w:rFonts w:ascii="Times New Roman" w:hAnsi="Times New Roman"/>
          <w:sz w:val="24"/>
          <w:szCs w:val="24"/>
        </w:rPr>
        <w:t xml:space="preserve"> in which this student is enrolled.</w:t>
      </w:r>
    </w:p>
    <w:p w14:paraId="039F340E" w14:textId="77777777" w:rsidR="00614B04" w:rsidRPr="00614B04" w:rsidRDefault="00614B04" w:rsidP="00614B04">
      <w:pPr>
        <w:tabs>
          <w:tab w:val="left" w:pos="720"/>
        </w:tabs>
        <w:spacing w:after="0" w:line="23" w:lineRule="atLeast"/>
        <w:rPr>
          <w:rFonts w:ascii="Times New Roman" w:hAnsi="Times New Roman"/>
          <w:sz w:val="24"/>
          <w:szCs w:val="24"/>
        </w:rPr>
      </w:pPr>
    </w:p>
    <w:p w14:paraId="0D9CBDE7" w14:textId="77777777" w:rsidR="00614B04" w:rsidRPr="00614B04" w:rsidRDefault="00614B04" w:rsidP="00614B04">
      <w:pPr>
        <w:spacing w:after="0" w:line="23" w:lineRule="atLeast"/>
        <w:rPr>
          <w:rFonts w:ascii="Times New Roman" w:hAnsi="Times New Roman"/>
          <w:sz w:val="24"/>
          <w:szCs w:val="24"/>
        </w:rPr>
      </w:pPr>
      <w:r w:rsidRPr="00614B04">
        <w:rPr>
          <w:rFonts w:ascii="Times New Roman" w:hAnsi="Times New Roman"/>
          <w:sz w:val="24"/>
          <w:szCs w:val="24"/>
        </w:rPr>
        <w:t>Preceptor (Print): _______________________________________________________________</w:t>
      </w:r>
    </w:p>
    <w:p w14:paraId="512DFEF7" w14:textId="77777777" w:rsidR="00614B04" w:rsidRPr="00614B04" w:rsidRDefault="00614B04" w:rsidP="00614B04">
      <w:pPr>
        <w:spacing w:after="0" w:line="23" w:lineRule="atLeast"/>
        <w:rPr>
          <w:rFonts w:ascii="Times New Roman" w:hAnsi="Times New Roman"/>
          <w:sz w:val="24"/>
          <w:szCs w:val="24"/>
        </w:rPr>
      </w:pPr>
      <w:r w:rsidRPr="00614B04">
        <w:rPr>
          <w:rFonts w:ascii="Times New Roman" w:hAnsi="Times New Roman"/>
          <w:sz w:val="24"/>
          <w:szCs w:val="24"/>
        </w:rPr>
        <w:br/>
        <w:t xml:space="preserve">Telephone: </w:t>
      </w:r>
      <w:r w:rsidRPr="00614B04">
        <w:rPr>
          <w:rFonts w:ascii="Times New Roman" w:hAnsi="Times New Roman"/>
          <w:sz w:val="24"/>
          <w:szCs w:val="24"/>
        </w:rPr>
        <w:tab/>
        <w:t>________________________________</w:t>
      </w:r>
      <w:r w:rsidRPr="00614B04">
        <w:rPr>
          <w:rFonts w:ascii="Times New Roman" w:hAnsi="Times New Roman"/>
          <w:sz w:val="24"/>
          <w:szCs w:val="24"/>
        </w:rPr>
        <w:tab/>
        <w:t xml:space="preserve">FAX: </w:t>
      </w:r>
      <w:r w:rsidRPr="00614B04">
        <w:rPr>
          <w:rFonts w:ascii="Times New Roman" w:hAnsi="Times New Roman"/>
        </w:rPr>
        <w:t>___________________________</w:t>
      </w:r>
      <w:r w:rsidRPr="00614B04">
        <w:rPr>
          <w:rFonts w:ascii="Times New Roman" w:hAnsi="Times New Roman"/>
        </w:rPr>
        <w:br/>
      </w:r>
      <w:r w:rsidRPr="00614B04">
        <w:rPr>
          <w:rFonts w:ascii="Times New Roman" w:hAnsi="Times New Roman"/>
          <w:sz w:val="24"/>
          <w:szCs w:val="24"/>
        </w:rPr>
        <w:br/>
        <w:t>Most convenient time to call: ______________________________________________________</w:t>
      </w:r>
      <w:r w:rsidRPr="00614B04">
        <w:rPr>
          <w:rFonts w:ascii="Times New Roman" w:hAnsi="Times New Roman"/>
          <w:sz w:val="24"/>
          <w:szCs w:val="24"/>
        </w:rPr>
        <w:br/>
      </w:r>
      <w:r w:rsidRPr="00614B04">
        <w:rPr>
          <w:rFonts w:ascii="Times New Roman" w:hAnsi="Times New Roman"/>
          <w:sz w:val="24"/>
          <w:szCs w:val="24"/>
          <w:lang w:eastAsia="x-none"/>
        </w:rPr>
        <w:br/>
      </w:r>
      <w:r w:rsidRPr="00614B04">
        <w:rPr>
          <w:rFonts w:ascii="Times New Roman" w:hAnsi="Times New Roman"/>
          <w:sz w:val="24"/>
          <w:szCs w:val="24"/>
          <w:lang w:val="x-none" w:eastAsia="x-none"/>
        </w:rPr>
        <w:t>Email:</w:t>
      </w:r>
      <w:r w:rsidRPr="00614B04">
        <w:rPr>
          <w:rFonts w:ascii="Times New Roman" w:hAnsi="Times New Roman"/>
          <w:sz w:val="24"/>
          <w:szCs w:val="24"/>
          <w:lang w:eastAsia="x-none"/>
        </w:rPr>
        <w:t xml:space="preserve"> _________________________________</w:t>
      </w:r>
      <w:r w:rsidRPr="00614B04">
        <w:rPr>
          <w:rFonts w:ascii="Times New Roman" w:hAnsi="Times New Roman"/>
          <w:sz w:val="24"/>
          <w:szCs w:val="24"/>
          <w:lang w:val="x-none" w:eastAsia="x-none"/>
        </w:rPr>
        <w:t>_______________________________________</w:t>
      </w:r>
      <w:r w:rsidRPr="00614B04">
        <w:rPr>
          <w:rFonts w:ascii="Times New Roman" w:hAnsi="Times New Roman"/>
          <w:sz w:val="24"/>
          <w:szCs w:val="24"/>
        </w:rPr>
        <w:br/>
      </w:r>
      <w:r w:rsidRPr="00614B04">
        <w:rPr>
          <w:rFonts w:ascii="Times New Roman" w:hAnsi="Times New Roman"/>
          <w:sz w:val="24"/>
          <w:szCs w:val="24"/>
        </w:rPr>
        <w:br/>
        <w:t xml:space="preserve">Agency:  </w:t>
      </w:r>
      <w:r w:rsidRPr="00614B04">
        <w:rPr>
          <w:rFonts w:ascii="Times New Roman" w:hAnsi="Times New Roman"/>
          <w:sz w:val="24"/>
          <w:szCs w:val="24"/>
        </w:rPr>
        <w:tab/>
        <w:t>__________________________________________________________________</w:t>
      </w:r>
    </w:p>
    <w:p w14:paraId="6C9B1E79" w14:textId="77777777" w:rsidR="009B5F6E" w:rsidRDefault="009B5F6E" w:rsidP="00614B04">
      <w:pPr>
        <w:spacing w:after="0" w:line="23" w:lineRule="atLeast"/>
        <w:rPr>
          <w:rFonts w:ascii="Times New Roman" w:hAnsi="Times New Roman"/>
          <w:sz w:val="24"/>
          <w:szCs w:val="24"/>
        </w:rPr>
      </w:pPr>
    </w:p>
    <w:p w14:paraId="15ECF282" w14:textId="77777777" w:rsidR="00614B04" w:rsidRPr="00614B04" w:rsidRDefault="00614B04" w:rsidP="00614B04">
      <w:pPr>
        <w:spacing w:after="0" w:line="23" w:lineRule="atLeast"/>
        <w:rPr>
          <w:rFonts w:ascii="Times New Roman" w:hAnsi="Times New Roman"/>
          <w:sz w:val="24"/>
          <w:szCs w:val="24"/>
        </w:rPr>
      </w:pPr>
      <w:r w:rsidRPr="00614B04">
        <w:rPr>
          <w:rFonts w:ascii="Times New Roman" w:hAnsi="Times New Roman"/>
          <w:sz w:val="24"/>
          <w:szCs w:val="24"/>
        </w:rPr>
        <w:t xml:space="preserve">Address: </w:t>
      </w:r>
      <w:r w:rsidRPr="00614B04">
        <w:rPr>
          <w:rFonts w:ascii="Times New Roman" w:hAnsi="Times New Roman"/>
          <w:sz w:val="24"/>
          <w:szCs w:val="24"/>
        </w:rPr>
        <w:tab/>
        <w:t>__________________________________________________________________</w:t>
      </w:r>
    </w:p>
    <w:p w14:paraId="3E202418" w14:textId="77777777" w:rsidR="009B5F6E" w:rsidRDefault="009B5F6E" w:rsidP="00614B04">
      <w:pPr>
        <w:spacing w:after="0" w:line="23" w:lineRule="atLeast"/>
        <w:rPr>
          <w:rFonts w:ascii="Times New Roman" w:hAnsi="Times New Roman"/>
          <w:sz w:val="24"/>
          <w:szCs w:val="24"/>
        </w:rPr>
      </w:pPr>
    </w:p>
    <w:p w14:paraId="72156F67" w14:textId="77777777" w:rsidR="00614B04" w:rsidRPr="00614B04" w:rsidRDefault="00614B04" w:rsidP="00614B04">
      <w:pPr>
        <w:spacing w:after="0" w:line="23" w:lineRule="atLeast"/>
        <w:rPr>
          <w:rFonts w:ascii="Times New Roman" w:hAnsi="Times New Roman"/>
          <w:sz w:val="24"/>
          <w:szCs w:val="24"/>
        </w:rPr>
      </w:pPr>
      <w:r w:rsidRPr="00614B04">
        <w:rPr>
          <w:rFonts w:ascii="Times New Roman" w:hAnsi="Times New Roman"/>
          <w:sz w:val="24"/>
          <w:szCs w:val="24"/>
        </w:rPr>
        <w:t>City/State:</w:t>
      </w:r>
      <w:r w:rsidRPr="00614B04">
        <w:rPr>
          <w:rFonts w:ascii="Times New Roman" w:hAnsi="Times New Roman"/>
          <w:sz w:val="24"/>
          <w:szCs w:val="24"/>
        </w:rPr>
        <w:tab/>
        <w:t>________________________________</w:t>
      </w:r>
      <w:r w:rsidRPr="00614B04">
        <w:rPr>
          <w:rFonts w:ascii="Times New Roman" w:hAnsi="Times New Roman"/>
          <w:sz w:val="24"/>
          <w:szCs w:val="24"/>
        </w:rPr>
        <w:tab/>
        <w:t>Zip: __________________________</w:t>
      </w:r>
    </w:p>
    <w:p w14:paraId="3B5FB595" w14:textId="77777777" w:rsidR="00614B04" w:rsidRPr="00614B04" w:rsidRDefault="00614B04" w:rsidP="00507050">
      <w:pPr>
        <w:spacing w:after="0"/>
        <w:rPr>
          <w:rFonts w:ascii="Times New Roman" w:hAnsi="Times New Roman"/>
          <w:sz w:val="24"/>
          <w:szCs w:val="24"/>
          <w:lang w:eastAsia="x-none"/>
        </w:rPr>
      </w:pPr>
      <w:r w:rsidRPr="00614B04">
        <w:rPr>
          <w:rFonts w:ascii="Times New Roman" w:hAnsi="Times New Roman"/>
          <w:sz w:val="24"/>
          <w:szCs w:val="24"/>
        </w:rPr>
        <w:br/>
      </w:r>
      <w:r w:rsidRPr="00614B04">
        <w:rPr>
          <w:rFonts w:ascii="Times New Roman" w:hAnsi="Times New Roman"/>
          <w:sz w:val="24"/>
          <w:szCs w:val="24"/>
          <w:lang w:val="x-none" w:eastAsia="x-none"/>
        </w:rPr>
        <w:t>_________________________________________________     __________________________</w:t>
      </w:r>
    </w:p>
    <w:p w14:paraId="61C5F602" w14:textId="77777777" w:rsidR="00614B04" w:rsidRPr="00614B04" w:rsidRDefault="00614B04" w:rsidP="00D52311">
      <w:pPr>
        <w:rPr>
          <w:rFonts w:ascii="Times New Roman" w:hAnsi="Times New Roman"/>
          <w:sz w:val="24"/>
          <w:szCs w:val="24"/>
          <w:lang w:eastAsia="x-none"/>
        </w:rPr>
      </w:pPr>
      <w:r w:rsidRPr="00614B04">
        <w:rPr>
          <w:rFonts w:ascii="Times New Roman" w:hAnsi="Times New Roman"/>
          <w:sz w:val="24"/>
          <w:szCs w:val="24"/>
          <w:lang w:val="x-none" w:eastAsia="x-none"/>
        </w:rPr>
        <w:t>Preceptor’s Signature                                                                       Date</w:t>
      </w:r>
    </w:p>
    <w:p w14:paraId="027BA59D" w14:textId="77777777" w:rsidR="004468FE" w:rsidRPr="004468FE" w:rsidRDefault="004468FE" w:rsidP="004468FE">
      <w:pPr>
        <w:jc w:val="center"/>
        <w:rPr>
          <w:rFonts w:ascii="Times New Roman" w:hAnsi="Times New Roman"/>
          <w:sz w:val="24"/>
          <w:szCs w:val="24"/>
        </w:rPr>
      </w:pPr>
      <w:r w:rsidRPr="004468FE">
        <w:rPr>
          <w:rFonts w:ascii="Times New Roman" w:hAnsi="Times New Roman"/>
          <w:sz w:val="24"/>
          <w:szCs w:val="24"/>
        </w:rPr>
        <w:lastRenderedPageBreak/>
        <w:t>CALIFORNIA STATE UNIVERSITY, BAKERSFIELD</w:t>
      </w:r>
      <w:r w:rsidRPr="004468FE">
        <w:rPr>
          <w:rFonts w:ascii="Times New Roman" w:hAnsi="Times New Roman"/>
          <w:sz w:val="24"/>
          <w:szCs w:val="24"/>
        </w:rPr>
        <w:br/>
        <w:t>Department of Nursing</w:t>
      </w:r>
      <w:r w:rsidRPr="004468FE">
        <w:rPr>
          <w:rFonts w:ascii="Times New Roman" w:hAnsi="Times New Roman"/>
          <w:sz w:val="24"/>
          <w:szCs w:val="24"/>
        </w:rPr>
        <w:br/>
        <w:t>Family Nurse Practitioner Program</w:t>
      </w:r>
    </w:p>
    <w:p w14:paraId="2E2A1982" w14:textId="3AFB96FD" w:rsidR="004468FE" w:rsidRPr="00552C61" w:rsidRDefault="004468FE" w:rsidP="00552C61">
      <w:pPr>
        <w:pStyle w:val="Heading3"/>
        <w:jc w:val="center"/>
      </w:pPr>
      <w:r w:rsidRPr="004468FE">
        <w:rPr>
          <w:sz w:val="16"/>
        </w:rPr>
        <w:br/>
      </w:r>
      <w:bookmarkStart w:id="53" w:name="_Toc463901437"/>
      <w:bookmarkStart w:id="54" w:name="_Toc58947847"/>
      <w:r w:rsidRPr="004468FE">
        <w:t>Clinical</w:t>
      </w:r>
      <w:r w:rsidRPr="004468FE">
        <w:rPr>
          <w:spacing w:val="46"/>
        </w:rPr>
        <w:t xml:space="preserve"> </w:t>
      </w:r>
      <w:r w:rsidRPr="004468FE">
        <w:t>Attendance</w:t>
      </w:r>
      <w:r w:rsidRPr="004468FE">
        <w:rPr>
          <w:spacing w:val="46"/>
        </w:rPr>
        <w:t xml:space="preserve"> </w:t>
      </w:r>
      <w:r w:rsidRPr="004468FE">
        <w:t>Record</w:t>
      </w:r>
      <w:bookmarkEnd w:id="53"/>
      <w:bookmarkEnd w:id="54"/>
      <w:r w:rsidRPr="004468FE">
        <w:br/>
      </w:r>
    </w:p>
    <w:p w14:paraId="2DE91B53" w14:textId="77777777" w:rsidR="00552C61" w:rsidRDefault="00172FF1" w:rsidP="004C1E18">
      <w:pPr>
        <w:spacing w:after="0" w:line="240" w:lineRule="auto"/>
        <w:rPr>
          <w:rFonts w:ascii="Times New Roman" w:hAnsi="Times New Roman"/>
          <w:color w:val="000000" w:themeColor="text1"/>
          <w:spacing w:val="-2"/>
          <w:sz w:val="24"/>
          <w:szCs w:val="24"/>
        </w:rPr>
      </w:pPr>
      <w:r>
        <w:rPr>
          <w:rFonts w:ascii="Times New Roman" w:hAnsi="Times New Roman"/>
          <w:sz w:val="24"/>
          <w:szCs w:val="24"/>
        </w:rPr>
        <w:t>Student Name</w:t>
      </w:r>
      <w:r w:rsidR="004468FE" w:rsidRPr="004468FE">
        <w:rPr>
          <w:rFonts w:ascii="Times New Roman" w:hAnsi="Times New Roman"/>
          <w:sz w:val="24"/>
          <w:szCs w:val="24"/>
        </w:rPr>
        <w:t xml:space="preserve">: </w:t>
      </w:r>
      <w:r w:rsidR="004468FE" w:rsidRPr="000F132F">
        <w:rPr>
          <w:rFonts w:ascii="Times New Roman" w:hAnsi="Times New Roman"/>
          <w:color w:val="000000" w:themeColor="text1"/>
          <w:sz w:val="24"/>
          <w:szCs w:val="24"/>
        </w:rPr>
        <w:t>_____________________________________</w:t>
      </w:r>
      <w:r w:rsidR="004468FE" w:rsidRPr="000F132F">
        <w:rPr>
          <w:rFonts w:ascii="Times New Roman" w:hAnsi="Times New Roman"/>
          <w:color w:val="000000" w:themeColor="text1"/>
          <w:spacing w:val="-2"/>
          <w:sz w:val="24"/>
          <w:szCs w:val="24"/>
        </w:rPr>
        <w:t xml:space="preserve">     </w:t>
      </w:r>
    </w:p>
    <w:p w14:paraId="5BB6121A" w14:textId="77777777" w:rsidR="00552C61" w:rsidRDefault="00552C61" w:rsidP="004C1E18">
      <w:pPr>
        <w:spacing w:after="0" w:line="240" w:lineRule="auto"/>
        <w:rPr>
          <w:rFonts w:ascii="Times New Roman" w:hAnsi="Times New Roman"/>
          <w:color w:val="000000" w:themeColor="text1"/>
          <w:spacing w:val="-2"/>
          <w:sz w:val="24"/>
          <w:szCs w:val="24"/>
        </w:rPr>
      </w:pPr>
    </w:p>
    <w:p w14:paraId="15754F85" w14:textId="77777777" w:rsidR="00552C61" w:rsidRDefault="00552C61" w:rsidP="004C1E18">
      <w:pPr>
        <w:spacing w:after="0" w:line="240" w:lineRule="auto"/>
        <w:rPr>
          <w:rFonts w:ascii="Times New Roman" w:hAnsi="Times New Roman"/>
          <w:color w:val="000000" w:themeColor="text1"/>
        </w:rPr>
        <w:sectPr w:rsidR="00552C61" w:rsidSect="00A8620D">
          <w:pgSz w:w="12240" w:h="15840"/>
          <w:pgMar w:top="1170" w:right="990" w:bottom="1350" w:left="1440" w:header="720" w:footer="720" w:gutter="0"/>
          <w:cols w:space="720"/>
          <w:docGrid w:linePitch="360"/>
        </w:sectPr>
      </w:pPr>
    </w:p>
    <w:p w14:paraId="68EF716E" w14:textId="05CD613C" w:rsidR="004C1E18" w:rsidRPr="00F87ACC" w:rsidRDefault="00F87ACC" w:rsidP="004C1E18">
      <w:pPr>
        <w:spacing w:after="0" w:line="240" w:lineRule="auto"/>
        <w:rPr>
          <w:rFonts w:ascii="Times New Roman" w:hAnsi="Times New Roman"/>
          <w:color w:val="000000" w:themeColor="text1"/>
          <w:spacing w:val="-2"/>
          <w:sz w:val="24"/>
          <w:szCs w:val="24"/>
          <w:u w:val="single"/>
        </w:rPr>
      </w:pPr>
      <w:r w:rsidRPr="00F87ACC">
        <w:rPr>
          <w:rFonts w:ascii="Times New Roman" w:hAnsi="Times New Roman"/>
          <w:b/>
          <w:color w:val="000000" w:themeColor="text1"/>
          <w:u w:val="single"/>
        </w:rPr>
        <w:t>Term</w:t>
      </w:r>
      <w:r w:rsidRPr="00F87ACC">
        <w:rPr>
          <w:rFonts w:ascii="Times New Roman" w:hAnsi="Times New Roman"/>
          <w:color w:val="000000" w:themeColor="text1"/>
          <w:u w:val="single"/>
        </w:rPr>
        <w:t>: (p</w:t>
      </w:r>
      <w:r w:rsidR="004C1E18" w:rsidRPr="00F87ACC">
        <w:rPr>
          <w:rFonts w:ascii="Times New Roman" w:hAnsi="Times New Roman"/>
          <w:color w:val="000000" w:themeColor="text1"/>
          <w:u w:val="single"/>
        </w:rPr>
        <w:t xml:space="preserve">lease </w:t>
      </w:r>
      <w:r w:rsidRPr="00F87ACC">
        <w:rPr>
          <w:rFonts w:ascii="Times New Roman" w:hAnsi="Times New Roman"/>
          <w:color w:val="000000" w:themeColor="text1"/>
          <w:u w:val="single"/>
        </w:rPr>
        <w:t>c</w:t>
      </w:r>
      <w:r w:rsidR="004C1E18" w:rsidRPr="00F87ACC">
        <w:rPr>
          <w:rFonts w:ascii="Times New Roman" w:hAnsi="Times New Roman"/>
          <w:color w:val="000000" w:themeColor="text1"/>
          <w:u w:val="single"/>
        </w:rPr>
        <w:t xml:space="preserve">heck </w:t>
      </w:r>
      <w:r w:rsidRPr="00F87ACC">
        <w:rPr>
          <w:rFonts w:ascii="Times New Roman" w:hAnsi="Times New Roman"/>
          <w:color w:val="000000" w:themeColor="text1"/>
          <w:u w:val="single"/>
        </w:rPr>
        <w:t>o</w:t>
      </w:r>
      <w:r w:rsidR="004C1E18" w:rsidRPr="00F87ACC">
        <w:rPr>
          <w:rFonts w:ascii="Times New Roman" w:hAnsi="Times New Roman"/>
          <w:color w:val="000000" w:themeColor="text1"/>
          <w:u w:val="single"/>
        </w:rPr>
        <w:t>ne</w:t>
      </w:r>
      <w:r w:rsidRPr="00F87ACC">
        <w:rPr>
          <w:rFonts w:ascii="Times New Roman" w:hAnsi="Times New Roman"/>
          <w:color w:val="000000" w:themeColor="text1"/>
          <w:u w:val="single"/>
        </w:rPr>
        <w:t>)</w:t>
      </w:r>
      <w:r>
        <w:rPr>
          <w:rFonts w:ascii="Times New Roman" w:hAnsi="Times New Roman"/>
          <w:color w:val="000000" w:themeColor="text1"/>
          <w:u w:val="single"/>
        </w:rPr>
        <w:t xml:space="preserve"> </w:t>
      </w:r>
    </w:p>
    <w:p w14:paraId="44DF7E39" w14:textId="77777777" w:rsidR="004C1E18" w:rsidRPr="000F132F" w:rsidRDefault="004C1E18" w:rsidP="00552C61">
      <w:pPr>
        <w:pStyle w:val="ListParagraph"/>
        <w:numPr>
          <w:ilvl w:val="0"/>
          <w:numId w:val="15"/>
        </w:numPr>
        <w:spacing w:after="0" w:line="240" w:lineRule="auto"/>
        <w:ind w:left="216"/>
        <w:rPr>
          <w:rFonts w:ascii="Times New Roman" w:hAnsi="Times New Roman"/>
          <w:color w:val="000000" w:themeColor="text1"/>
        </w:rPr>
      </w:pPr>
      <w:r w:rsidRPr="000F132F">
        <w:rPr>
          <w:rFonts w:ascii="Times New Roman" w:hAnsi="Times New Roman"/>
          <w:color w:val="000000" w:themeColor="text1"/>
        </w:rPr>
        <w:t>Fall</w:t>
      </w:r>
      <w:r w:rsidRPr="000F132F">
        <w:rPr>
          <w:rFonts w:ascii="Times New Roman" w:hAnsi="Times New Roman"/>
          <w:color w:val="000000" w:themeColor="text1"/>
        </w:rPr>
        <w:tab/>
      </w:r>
      <w:r w:rsidRPr="000F132F">
        <w:rPr>
          <w:rFonts w:ascii="Times New Roman" w:hAnsi="Times New Roman"/>
          <w:color w:val="000000" w:themeColor="text1"/>
        </w:rPr>
        <w:tab/>
      </w:r>
    </w:p>
    <w:p w14:paraId="4CFA34D0" w14:textId="77777777" w:rsidR="004C1E18" w:rsidRPr="000F132F" w:rsidRDefault="004C1E18" w:rsidP="00552C61">
      <w:pPr>
        <w:pStyle w:val="ListParagraph"/>
        <w:numPr>
          <w:ilvl w:val="0"/>
          <w:numId w:val="15"/>
        </w:numPr>
        <w:spacing w:after="0" w:line="240" w:lineRule="auto"/>
        <w:ind w:left="216"/>
        <w:rPr>
          <w:rFonts w:ascii="Times New Roman" w:hAnsi="Times New Roman"/>
          <w:color w:val="000000" w:themeColor="text1"/>
        </w:rPr>
      </w:pPr>
      <w:r w:rsidRPr="000F132F">
        <w:rPr>
          <w:rFonts w:ascii="Times New Roman" w:hAnsi="Times New Roman"/>
          <w:color w:val="000000" w:themeColor="text1"/>
        </w:rPr>
        <w:t>Spring</w:t>
      </w:r>
    </w:p>
    <w:p w14:paraId="35C8DCD1" w14:textId="77777777" w:rsidR="004C1E18" w:rsidRPr="000F132F" w:rsidRDefault="004C1E18" w:rsidP="00552C61">
      <w:pPr>
        <w:pStyle w:val="ListParagraph"/>
        <w:numPr>
          <w:ilvl w:val="0"/>
          <w:numId w:val="15"/>
        </w:numPr>
        <w:spacing w:after="0" w:line="240" w:lineRule="auto"/>
        <w:ind w:left="216"/>
        <w:rPr>
          <w:rFonts w:ascii="Times New Roman" w:hAnsi="Times New Roman"/>
          <w:color w:val="000000" w:themeColor="text1"/>
        </w:rPr>
      </w:pPr>
      <w:r w:rsidRPr="000F132F">
        <w:rPr>
          <w:rFonts w:ascii="Times New Roman" w:hAnsi="Times New Roman"/>
          <w:color w:val="000000" w:themeColor="text1"/>
        </w:rPr>
        <w:t>Summer</w:t>
      </w:r>
    </w:p>
    <w:p w14:paraId="75CBFBD0" w14:textId="77777777" w:rsidR="004C1E18" w:rsidRPr="000F132F" w:rsidRDefault="004C1E18" w:rsidP="00552C61">
      <w:pPr>
        <w:pStyle w:val="ListParagraph"/>
        <w:numPr>
          <w:ilvl w:val="0"/>
          <w:numId w:val="15"/>
        </w:numPr>
        <w:spacing w:after="0" w:line="240" w:lineRule="auto"/>
        <w:ind w:left="216"/>
        <w:rPr>
          <w:rFonts w:ascii="Times New Roman" w:hAnsi="Times New Roman"/>
          <w:color w:val="000000" w:themeColor="text1"/>
        </w:rPr>
      </w:pPr>
      <w:r w:rsidRPr="000F132F">
        <w:rPr>
          <w:rFonts w:ascii="Times New Roman" w:hAnsi="Times New Roman"/>
          <w:color w:val="000000" w:themeColor="text1"/>
        </w:rPr>
        <w:t>Year: _________</w:t>
      </w:r>
    </w:p>
    <w:p w14:paraId="4B59E5BE" w14:textId="77777777" w:rsidR="00552C61" w:rsidRDefault="00552C61" w:rsidP="00172FF1">
      <w:pPr>
        <w:spacing w:after="0" w:line="240" w:lineRule="auto"/>
        <w:rPr>
          <w:rFonts w:ascii="Times New Roman" w:hAnsi="Times New Roman"/>
          <w:color w:val="000000" w:themeColor="text1"/>
        </w:rPr>
      </w:pPr>
    </w:p>
    <w:p w14:paraId="09962043" w14:textId="77777777" w:rsidR="00552C61" w:rsidRDefault="00552C61" w:rsidP="00172FF1">
      <w:pPr>
        <w:spacing w:after="0" w:line="240" w:lineRule="auto"/>
        <w:rPr>
          <w:rFonts w:ascii="Times New Roman" w:hAnsi="Times New Roman"/>
          <w:color w:val="000000" w:themeColor="text1"/>
        </w:rPr>
      </w:pPr>
    </w:p>
    <w:p w14:paraId="55D4D268" w14:textId="77777777" w:rsidR="00552C61" w:rsidRDefault="00552C61" w:rsidP="00172FF1">
      <w:pPr>
        <w:spacing w:after="0" w:line="240" w:lineRule="auto"/>
        <w:rPr>
          <w:rFonts w:ascii="Times New Roman" w:hAnsi="Times New Roman"/>
          <w:color w:val="000000" w:themeColor="text1"/>
        </w:rPr>
      </w:pPr>
    </w:p>
    <w:p w14:paraId="6ECCCC7D" w14:textId="6C25DBA3" w:rsidR="00172FF1" w:rsidRPr="00F87ACC" w:rsidRDefault="00172FF1" w:rsidP="00172FF1">
      <w:pPr>
        <w:spacing w:after="0" w:line="240" w:lineRule="auto"/>
        <w:rPr>
          <w:rFonts w:ascii="Times New Roman" w:hAnsi="Times New Roman"/>
          <w:color w:val="000000" w:themeColor="text1"/>
          <w:u w:val="single"/>
        </w:rPr>
      </w:pPr>
      <w:r w:rsidRPr="00F87ACC">
        <w:rPr>
          <w:rFonts w:ascii="Times New Roman" w:hAnsi="Times New Roman"/>
          <w:b/>
          <w:color w:val="000000" w:themeColor="text1"/>
          <w:u w:val="single"/>
        </w:rPr>
        <w:t>Cou</w:t>
      </w:r>
      <w:r w:rsidR="00552C61" w:rsidRPr="00F87ACC">
        <w:rPr>
          <w:rFonts w:ascii="Times New Roman" w:hAnsi="Times New Roman"/>
          <w:b/>
          <w:color w:val="000000" w:themeColor="text1"/>
          <w:u w:val="single"/>
        </w:rPr>
        <w:t>rse Number</w:t>
      </w:r>
      <w:r w:rsidR="00F87ACC" w:rsidRPr="00F87ACC">
        <w:rPr>
          <w:rFonts w:ascii="Times New Roman" w:hAnsi="Times New Roman"/>
          <w:color w:val="000000" w:themeColor="text1"/>
          <w:u w:val="single"/>
        </w:rPr>
        <w:t>: (please check one)</w:t>
      </w:r>
    </w:p>
    <w:p w14:paraId="41CDC914" w14:textId="391C0F9F" w:rsidR="00172FF1" w:rsidRPr="000F132F" w:rsidRDefault="004C1E18" w:rsidP="004C1E18">
      <w:pPr>
        <w:pStyle w:val="ListParagraph"/>
        <w:numPr>
          <w:ilvl w:val="0"/>
          <w:numId w:val="15"/>
        </w:numPr>
        <w:spacing w:after="0" w:line="240" w:lineRule="auto"/>
        <w:ind w:left="216"/>
        <w:jc w:val="both"/>
        <w:rPr>
          <w:rFonts w:ascii="Times New Roman" w:hAnsi="Times New Roman"/>
          <w:color w:val="000000" w:themeColor="text1"/>
        </w:rPr>
      </w:pPr>
      <w:r w:rsidRPr="000F132F">
        <w:rPr>
          <w:rFonts w:ascii="Times New Roman" w:hAnsi="Times New Roman"/>
          <w:color w:val="000000" w:themeColor="text1"/>
        </w:rPr>
        <w:t xml:space="preserve">N 6321 </w:t>
      </w:r>
      <w:r w:rsidR="00172FF1" w:rsidRPr="000F132F">
        <w:rPr>
          <w:rFonts w:ascii="Times New Roman" w:hAnsi="Times New Roman"/>
          <w:color w:val="000000" w:themeColor="text1"/>
        </w:rPr>
        <w:t>Advanced Practice: Care for Individual &amp; Families Across Lifespan I</w:t>
      </w:r>
      <w:r w:rsidR="00172FF1" w:rsidRPr="000F132F">
        <w:rPr>
          <w:rFonts w:ascii="Times New Roman" w:hAnsi="Times New Roman"/>
          <w:color w:val="000000" w:themeColor="text1"/>
        </w:rPr>
        <w:tab/>
      </w:r>
      <w:r w:rsidR="00172FF1" w:rsidRPr="000F132F">
        <w:rPr>
          <w:rFonts w:ascii="Times New Roman" w:hAnsi="Times New Roman"/>
          <w:color w:val="000000" w:themeColor="text1"/>
        </w:rPr>
        <w:tab/>
      </w:r>
    </w:p>
    <w:p w14:paraId="0EA7CCE0" w14:textId="77777777" w:rsidR="00172FF1" w:rsidRPr="000F132F" w:rsidRDefault="00172FF1" w:rsidP="004C1E18">
      <w:pPr>
        <w:pStyle w:val="ListParagraph"/>
        <w:numPr>
          <w:ilvl w:val="0"/>
          <w:numId w:val="15"/>
        </w:numPr>
        <w:spacing w:after="0" w:line="240" w:lineRule="auto"/>
        <w:ind w:left="216"/>
        <w:jc w:val="both"/>
        <w:rPr>
          <w:rFonts w:ascii="Times New Roman" w:hAnsi="Times New Roman"/>
          <w:color w:val="000000" w:themeColor="text1"/>
        </w:rPr>
      </w:pPr>
      <w:r w:rsidRPr="000F132F">
        <w:rPr>
          <w:rFonts w:ascii="Times New Roman" w:hAnsi="Times New Roman"/>
          <w:color w:val="000000" w:themeColor="text1"/>
        </w:rPr>
        <w:t>N 6331 Advanced Practice: Care for Individual &amp; Families Across Lifespan II</w:t>
      </w:r>
    </w:p>
    <w:p w14:paraId="566B6139" w14:textId="77777777" w:rsidR="00172FF1" w:rsidRPr="000F132F" w:rsidRDefault="00172FF1" w:rsidP="004C1E18">
      <w:pPr>
        <w:pStyle w:val="ListParagraph"/>
        <w:numPr>
          <w:ilvl w:val="0"/>
          <w:numId w:val="15"/>
        </w:numPr>
        <w:spacing w:after="0" w:line="240" w:lineRule="auto"/>
        <w:ind w:left="216"/>
        <w:jc w:val="both"/>
        <w:rPr>
          <w:rFonts w:ascii="Times New Roman" w:hAnsi="Times New Roman"/>
          <w:color w:val="000000" w:themeColor="text1"/>
        </w:rPr>
      </w:pPr>
      <w:r w:rsidRPr="000F132F">
        <w:rPr>
          <w:rFonts w:ascii="Times New Roman" w:hAnsi="Times New Roman"/>
          <w:color w:val="000000" w:themeColor="text1"/>
        </w:rPr>
        <w:t>N 6341 Advanced Practice: Care for Individual &amp; Families Across Lifespan III</w:t>
      </w:r>
    </w:p>
    <w:p w14:paraId="707DBC38" w14:textId="77777777" w:rsidR="00172FF1" w:rsidRPr="000F132F" w:rsidRDefault="00172FF1" w:rsidP="004C1E18">
      <w:pPr>
        <w:pStyle w:val="ListParagraph"/>
        <w:numPr>
          <w:ilvl w:val="0"/>
          <w:numId w:val="15"/>
        </w:numPr>
        <w:spacing w:after="0" w:line="240" w:lineRule="auto"/>
        <w:ind w:left="216"/>
        <w:jc w:val="both"/>
        <w:rPr>
          <w:rFonts w:ascii="Times New Roman" w:hAnsi="Times New Roman"/>
          <w:color w:val="000000" w:themeColor="text1"/>
        </w:rPr>
      </w:pPr>
      <w:r w:rsidRPr="000F132F">
        <w:rPr>
          <w:rFonts w:ascii="Times New Roman" w:hAnsi="Times New Roman"/>
          <w:color w:val="000000" w:themeColor="text1"/>
        </w:rPr>
        <w:t>N 6351 Advanced Practice Practicum</w:t>
      </w:r>
    </w:p>
    <w:p w14:paraId="3273CBC4" w14:textId="77777777" w:rsidR="00552C61" w:rsidRDefault="00552C61" w:rsidP="00172FF1">
      <w:pPr>
        <w:pStyle w:val="ListParagraph"/>
        <w:spacing w:after="0" w:line="240" w:lineRule="auto"/>
        <w:rPr>
          <w:rFonts w:ascii="Times New Roman" w:hAnsi="Times New Roman"/>
          <w:color w:val="000000" w:themeColor="text1"/>
        </w:rPr>
        <w:sectPr w:rsidR="00552C61" w:rsidSect="00552C61">
          <w:type w:val="continuous"/>
          <w:pgSz w:w="12240" w:h="15840"/>
          <w:pgMar w:top="1170" w:right="990" w:bottom="1350" w:left="1440" w:header="720" w:footer="720" w:gutter="0"/>
          <w:cols w:num="2" w:space="720"/>
          <w:docGrid w:linePitch="360"/>
        </w:sectPr>
      </w:pPr>
    </w:p>
    <w:p w14:paraId="22AA9B7E" w14:textId="50784ECC" w:rsidR="00172FF1" w:rsidRPr="000F132F" w:rsidRDefault="00172FF1" w:rsidP="00172FF1">
      <w:pPr>
        <w:pStyle w:val="ListParagraph"/>
        <w:spacing w:after="0" w:line="240" w:lineRule="auto"/>
        <w:rPr>
          <w:rFonts w:ascii="Times New Roman" w:hAnsi="Times New Roman"/>
          <w:color w:val="000000" w:themeColor="text1"/>
        </w:rPr>
      </w:pPr>
    </w:p>
    <w:tbl>
      <w:tblPr>
        <w:tblpPr w:leftFromText="180" w:rightFromText="180" w:vertAnchor="text" w:horzAnchor="margin" w:tblpX="43" w:tblpY="4"/>
        <w:tblW w:w="9313" w:type="dxa"/>
        <w:tblLayout w:type="fixed"/>
        <w:tblCellMar>
          <w:left w:w="43" w:type="dxa"/>
          <w:right w:w="43" w:type="dxa"/>
        </w:tblCellMar>
        <w:tblLook w:val="01E0" w:firstRow="1" w:lastRow="1" w:firstColumn="1" w:lastColumn="1" w:noHBand="0" w:noVBand="0"/>
      </w:tblPr>
      <w:tblGrid>
        <w:gridCol w:w="1614"/>
        <w:gridCol w:w="3060"/>
        <w:gridCol w:w="2340"/>
        <w:gridCol w:w="2299"/>
      </w:tblGrid>
      <w:tr w:rsidR="00552C61" w:rsidRPr="000F132F" w14:paraId="6F355483" w14:textId="77777777" w:rsidTr="00552C61">
        <w:trPr>
          <w:trHeight w:val="709"/>
        </w:trPr>
        <w:tc>
          <w:tcPr>
            <w:tcW w:w="1614" w:type="dxa"/>
            <w:tcBorders>
              <w:top w:val="single" w:sz="5" w:space="0" w:color="000000"/>
              <w:left w:val="single" w:sz="5" w:space="0" w:color="000000"/>
              <w:bottom w:val="single" w:sz="5" w:space="0" w:color="000000"/>
              <w:right w:val="single" w:sz="5" w:space="0" w:color="000000"/>
            </w:tcBorders>
            <w:shd w:val="clear" w:color="auto" w:fill="E5E5E5"/>
            <w:vAlign w:val="center"/>
          </w:tcPr>
          <w:p w14:paraId="061C0107" w14:textId="77777777" w:rsidR="00172FF1" w:rsidRPr="000F132F" w:rsidRDefault="00172FF1" w:rsidP="00552C61">
            <w:pPr>
              <w:ind w:left="34"/>
              <w:rPr>
                <w:color w:val="000000" w:themeColor="text1"/>
              </w:rPr>
            </w:pPr>
            <w:r w:rsidRPr="000F132F">
              <w:rPr>
                <w:color w:val="000000" w:themeColor="text1"/>
              </w:rPr>
              <w:t>Preceptor Name</w:t>
            </w:r>
          </w:p>
        </w:tc>
        <w:tc>
          <w:tcPr>
            <w:tcW w:w="3060" w:type="dxa"/>
            <w:tcBorders>
              <w:top w:val="single" w:sz="5" w:space="0" w:color="000000"/>
              <w:left w:val="single" w:sz="5" w:space="0" w:color="000000"/>
              <w:bottom w:val="single" w:sz="5" w:space="0" w:color="000000"/>
              <w:right w:val="single" w:sz="5" w:space="0" w:color="000000"/>
            </w:tcBorders>
          </w:tcPr>
          <w:p w14:paraId="7B600B42" w14:textId="77777777" w:rsidR="00172FF1" w:rsidRPr="000F132F" w:rsidRDefault="00172FF1" w:rsidP="00552C61">
            <w:pPr>
              <w:rPr>
                <w:color w:val="000000" w:themeColor="text1"/>
              </w:rPr>
            </w:pPr>
          </w:p>
        </w:tc>
        <w:tc>
          <w:tcPr>
            <w:tcW w:w="234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E9CD924" w14:textId="77777777" w:rsidR="00172FF1" w:rsidRPr="000F132F" w:rsidRDefault="00172FF1" w:rsidP="00552C61">
            <w:pPr>
              <w:rPr>
                <w:color w:val="000000" w:themeColor="text1"/>
              </w:rPr>
            </w:pPr>
            <w:r w:rsidRPr="000F132F">
              <w:rPr>
                <w:color w:val="000000" w:themeColor="text1"/>
              </w:rPr>
              <w:t>Preceptor Phone Number</w:t>
            </w:r>
          </w:p>
        </w:tc>
        <w:tc>
          <w:tcPr>
            <w:tcW w:w="2299" w:type="dxa"/>
            <w:tcBorders>
              <w:top w:val="single" w:sz="5" w:space="0" w:color="000000"/>
              <w:left w:val="single" w:sz="5" w:space="0" w:color="000000"/>
              <w:bottom w:val="single" w:sz="5" w:space="0" w:color="000000"/>
              <w:right w:val="single" w:sz="5" w:space="0" w:color="000000"/>
            </w:tcBorders>
          </w:tcPr>
          <w:p w14:paraId="5242FEC9" w14:textId="77777777" w:rsidR="00172FF1" w:rsidRPr="000F132F" w:rsidRDefault="00172FF1" w:rsidP="00552C61">
            <w:pPr>
              <w:rPr>
                <w:color w:val="000000" w:themeColor="text1"/>
              </w:rPr>
            </w:pPr>
          </w:p>
        </w:tc>
      </w:tr>
      <w:tr w:rsidR="00552C61" w:rsidRPr="000F132F" w14:paraId="2E5CF8E2" w14:textId="77777777" w:rsidTr="00552C61">
        <w:trPr>
          <w:trHeight w:val="432"/>
        </w:trPr>
        <w:tc>
          <w:tcPr>
            <w:tcW w:w="1614" w:type="dxa"/>
            <w:tcBorders>
              <w:top w:val="single" w:sz="5" w:space="0" w:color="000000"/>
              <w:left w:val="single" w:sz="5" w:space="0" w:color="000000"/>
              <w:bottom w:val="single" w:sz="5" w:space="0" w:color="000000"/>
              <w:right w:val="single" w:sz="5" w:space="0" w:color="000000"/>
            </w:tcBorders>
            <w:shd w:val="clear" w:color="auto" w:fill="E5E5E5"/>
            <w:vAlign w:val="center"/>
          </w:tcPr>
          <w:p w14:paraId="6BF80A37" w14:textId="77777777" w:rsidR="00172FF1" w:rsidRPr="000F132F" w:rsidRDefault="00172FF1" w:rsidP="00552C61">
            <w:pPr>
              <w:ind w:left="34"/>
              <w:rPr>
                <w:color w:val="000000" w:themeColor="text1"/>
              </w:rPr>
            </w:pPr>
            <w:r w:rsidRPr="000F132F">
              <w:rPr>
                <w:color w:val="000000" w:themeColor="text1"/>
              </w:rPr>
              <w:t>Agency Name</w:t>
            </w:r>
          </w:p>
        </w:tc>
        <w:tc>
          <w:tcPr>
            <w:tcW w:w="3060" w:type="dxa"/>
            <w:tcBorders>
              <w:top w:val="single" w:sz="5" w:space="0" w:color="000000"/>
              <w:left w:val="single" w:sz="5" w:space="0" w:color="000000"/>
              <w:bottom w:val="single" w:sz="5" w:space="0" w:color="000000"/>
              <w:right w:val="single" w:sz="5" w:space="0" w:color="000000"/>
            </w:tcBorders>
          </w:tcPr>
          <w:p w14:paraId="25ACDE16" w14:textId="77777777" w:rsidR="00172FF1" w:rsidRPr="000F132F" w:rsidRDefault="00172FF1" w:rsidP="00552C61">
            <w:pPr>
              <w:rPr>
                <w:color w:val="000000" w:themeColor="text1"/>
              </w:rPr>
            </w:pPr>
          </w:p>
        </w:tc>
        <w:tc>
          <w:tcPr>
            <w:tcW w:w="234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3D0C070" w14:textId="77777777" w:rsidR="00172FF1" w:rsidRPr="000F132F" w:rsidRDefault="00172FF1" w:rsidP="00552C61">
            <w:pPr>
              <w:rPr>
                <w:color w:val="000000" w:themeColor="text1"/>
              </w:rPr>
            </w:pPr>
            <w:r w:rsidRPr="000F132F">
              <w:rPr>
                <w:color w:val="000000" w:themeColor="text1"/>
              </w:rPr>
              <w:t>Agency Phone Number</w:t>
            </w:r>
          </w:p>
        </w:tc>
        <w:tc>
          <w:tcPr>
            <w:tcW w:w="2299" w:type="dxa"/>
            <w:tcBorders>
              <w:top w:val="single" w:sz="5" w:space="0" w:color="000000"/>
              <w:left w:val="single" w:sz="5" w:space="0" w:color="000000"/>
              <w:bottom w:val="single" w:sz="5" w:space="0" w:color="000000"/>
              <w:right w:val="single" w:sz="5" w:space="0" w:color="000000"/>
            </w:tcBorders>
          </w:tcPr>
          <w:p w14:paraId="2A738FB6" w14:textId="77777777" w:rsidR="00172FF1" w:rsidRPr="000F132F" w:rsidRDefault="00172FF1" w:rsidP="00552C61">
            <w:pPr>
              <w:rPr>
                <w:color w:val="000000" w:themeColor="text1"/>
              </w:rPr>
            </w:pPr>
          </w:p>
        </w:tc>
      </w:tr>
      <w:tr w:rsidR="00552C61" w:rsidRPr="000F132F" w14:paraId="5479A230" w14:textId="77777777" w:rsidTr="00552C61">
        <w:trPr>
          <w:trHeight w:val="432"/>
        </w:trPr>
        <w:tc>
          <w:tcPr>
            <w:tcW w:w="1614" w:type="dxa"/>
            <w:tcBorders>
              <w:top w:val="single" w:sz="5" w:space="0" w:color="000000"/>
              <w:left w:val="single" w:sz="5" w:space="0" w:color="000000"/>
              <w:bottom w:val="single" w:sz="5" w:space="0" w:color="000000"/>
              <w:right w:val="single" w:sz="5" w:space="0" w:color="000000"/>
            </w:tcBorders>
            <w:shd w:val="clear" w:color="auto" w:fill="E5E5E5"/>
            <w:vAlign w:val="center"/>
          </w:tcPr>
          <w:p w14:paraId="1764BC6C" w14:textId="594FE56D" w:rsidR="00172FF1" w:rsidRPr="000F132F" w:rsidRDefault="00172FF1" w:rsidP="00552C61">
            <w:pPr>
              <w:ind w:left="34"/>
              <w:rPr>
                <w:color w:val="000000" w:themeColor="text1"/>
              </w:rPr>
            </w:pPr>
            <w:r w:rsidRPr="000F132F">
              <w:rPr>
                <w:color w:val="000000" w:themeColor="text1"/>
              </w:rPr>
              <w:t>Agency Address</w:t>
            </w:r>
          </w:p>
        </w:tc>
        <w:tc>
          <w:tcPr>
            <w:tcW w:w="7699" w:type="dxa"/>
            <w:gridSpan w:val="3"/>
            <w:tcBorders>
              <w:top w:val="single" w:sz="5" w:space="0" w:color="000000"/>
              <w:left w:val="single" w:sz="5" w:space="0" w:color="000000"/>
              <w:bottom w:val="single" w:sz="5" w:space="0" w:color="000000"/>
              <w:right w:val="single" w:sz="5" w:space="0" w:color="000000"/>
            </w:tcBorders>
          </w:tcPr>
          <w:p w14:paraId="6B4F18DC" w14:textId="77777777" w:rsidR="00172FF1" w:rsidRPr="000F132F" w:rsidRDefault="00172FF1" w:rsidP="00552C61">
            <w:pPr>
              <w:rPr>
                <w:color w:val="000000" w:themeColor="text1"/>
              </w:rPr>
            </w:pPr>
          </w:p>
        </w:tc>
      </w:tr>
    </w:tbl>
    <w:p w14:paraId="6BE1A713" w14:textId="77777777" w:rsidR="00172FF1" w:rsidRDefault="00172FF1" w:rsidP="00172FF1">
      <w:pPr>
        <w:spacing w:after="0" w:line="240" w:lineRule="auto"/>
        <w:rPr>
          <w:rFonts w:ascii="Times New Roman" w:hAnsi="Times New Roman"/>
          <w:color w:val="FF0000"/>
        </w:rPr>
      </w:pPr>
    </w:p>
    <w:p w14:paraId="59CF376B" w14:textId="77777777" w:rsidR="004468FE" w:rsidRPr="004468FE" w:rsidRDefault="004468FE" w:rsidP="004468FE">
      <w:pPr>
        <w:spacing w:after="0" w:line="23" w:lineRule="atLeast"/>
        <w:ind w:left="360"/>
        <w:jc w:val="both"/>
        <w:rPr>
          <w:rFonts w:ascii="Times New Roman" w:hAnsi="Times New Roman"/>
          <w:sz w:val="24"/>
          <w:szCs w:val="24"/>
        </w:rPr>
      </w:pPr>
    </w:p>
    <w:tbl>
      <w:tblPr>
        <w:tblpPr w:leftFromText="180" w:rightFromText="180" w:vertAnchor="text" w:horzAnchor="margin" w:tblpX="5" w:tblpY="82"/>
        <w:tblW w:w="9365" w:type="dxa"/>
        <w:tblLayout w:type="fixed"/>
        <w:tblCellMar>
          <w:left w:w="0" w:type="dxa"/>
          <w:right w:w="0" w:type="dxa"/>
        </w:tblCellMar>
        <w:tblLook w:val="01E0" w:firstRow="1" w:lastRow="1" w:firstColumn="1" w:lastColumn="1" w:noHBand="0" w:noVBand="0"/>
      </w:tblPr>
      <w:tblGrid>
        <w:gridCol w:w="1649"/>
        <w:gridCol w:w="1898"/>
        <w:gridCol w:w="2077"/>
        <w:gridCol w:w="2077"/>
        <w:gridCol w:w="1664"/>
      </w:tblGrid>
      <w:tr w:rsidR="004468FE" w:rsidRPr="004468FE" w14:paraId="49901D7C" w14:textId="77777777" w:rsidTr="00C34C11">
        <w:trPr>
          <w:trHeight w:hRule="exact" w:val="285"/>
        </w:trPr>
        <w:tc>
          <w:tcPr>
            <w:tcW w:w="9365" w:type="dxa"/>
            <w:gridSpan w:val="5"/>
            <w:tcBorders>
              <w:top w:val="single" w:sz="4" w:space="0" w:color="auto"/>
              <w:left w:val="single" w:sz="4" w:space="0" w:color="auto"/>
              <w:bottom w:val="single" w:sz="4" w:space="0" w:color="auto"/>
              <w:right w:val="single" w:sz="4" w:space="0" w:color="auto"/>
            </w:tcBorders>
            <w:shd w:val="clear" w:color="auto" w:fill="E5E5E5"/>
          </w:tcPr>
          <w:p w14:paraId="7D8DF229" w14:textId="77777777" w:rsidR="004468FE" w:rsidRPr="004468FE" w:rsidRDefault="004468FE" w:rsidP="004468FE">
            <w:pPr>
              <w:spacing w:after="0" w:line="23" w:lineRule="atLeast"/>
              <w:ind w:left="360"/>
              <w:jc w:val="both"/>
              <w:rPr>
                <w:rFonts w:ascii="Times New Roman" w:hAnsi="Times New Roman"/>
                <w:sz w:val="24"/>
                <w:szCs w:val="24"/>
              </w:rPr>
            </w:pPr>
            <w:r w:rsidRPr="004468FE">
              <w:rPr>
                <w:rFonts w:ascii="Times New Roman" w:hAnsi="Times New Roman"/>
                <w:sz w:val="24"/>
                <w:szCs w:val="24"/>
              </w:rPr>
              <w:t>Student</w:t>
            </w:r>
            <w:r w:rsidRPr="004468FE">
              <w:rPr>
                <w:rFonts w:ascii="Times New Roman" w:hAnsi="Times New Roman"/>
                <w:spacing w:val="-5"/>
                <w:sz w:val="24"/>
                <w:szCs w:val="24"/>
              </w:rPr>
              <w:t xml:space="preserve"> </w:t>
            </w:r>
            <w:r w:rsidRPr="004468FE">
              <w:rPr>
                <w:rFonts w:ascii="Times New Roman" w:hAnsi="Times New Roman"/>
                <w:sz w:val="24"/>
                <w:szCs w:val="24"/>
              </w:rPr>
              <w:t>Schedule</w:t>
            </w:r>
          </w:p>
        </w:tc>
      </w:tr>
      <w:tr w:rsidR="004468FE" w:rsidRPr="004468FE" w14:paraId="431C3240"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38C7EB00" w14:textId="77777777" w:rsidR="004468FE" w:rsidRPr="004468FE" w:rsidRDefault="004468FE" w:rsidP="00F87ACC">
            <w:pPr>
              <w:spacing w:after="0" w:line="23" w:lineRule="atLeast"/>
              <w:jc w:val="center"/>
              <w:rPr>
                <w:rFonts w:ascii="Times New Roman" w:hAnsi="Times New Roman"/>
                <w:sz w:val="24"/>
                <w:szCs w:val="24"/>
              </w:rPr>
            </w:pPr>
            <w:r w:rsidRPr="004468FE">
              <w:rPr>
                <w:rFonts w:ascii="Times New Roman" w:hAnsi="Times New Roman"/>
                <w:sz w:val="24"/>
                <w:szCs w:val="24"/>
              </w:rPr>
              <w:t>Date</w:t>
            </w:r>
          </w:p>
        </w:tc>
        <w:tc>
          <w:tcPr>
            <w:tcW w:w="1898" w:type="dxa"/>
            <w:tcBorders>
              <w:top w:val="single" w:sz="4" w:space="0" w:color="auto"/>
              <w:left w:val="single" w:sz="4" w:space="0" w:color="auto"/>
              <w:bottom w:val="single" w:sz="4" w:space="0" w:color="auto"/>
              <w:right w:val="single" w:sz="4" w:space="0" w:color="auto"/>
            </w:tcBorders>
          </w:tcPr>
          <w:p w14:paraId="688F2761" w14:textId="77777777" w:rsidR="004468FE" w:rsidRPr="004468FE" w:rsidRDefault="004468FE" w:rsidP="00F87ACC">
            <w:pPr>
              <w:spacing w:after="0" w:line="23" w:lineRule="atLeast"/>
              <w:jc w:val="center"/>
              <w:rPr>
                <w:rFonts w:ascii="Times New Roman" w:hAnsi="Times New Roman"/>
                <w:sz w:val="24"/>
                <w:szCs w:val="24"/>
              </w:rPr>
            </w:pPr>
            <w:r w:rsidRPr="004468FE">
              <w:rPr>
                <w:rFonts w:ascii="Times New Roman" w:hAnsi="Times New Roman"/>
                <w:sz w:val="24"/>
                <w:szCs w:val="24"/>
              </w:rPr>
              <w:t>Time</w:t>
            </w:r>
          </w:p>
        </w:tc>
        <w:tc>
          <w:tcPr>
            <w:tcW w:w="2077" w:type="dxa"/>
            <w:tcBorders>
              <w:top w:val="single" w:sz="4" w:space="0" w:color="auto"/>
              <w:left w:val="single" w:sz="4" w:space="0" w:color="auto"/>
              <w:bottom w:val="single" w:sz="4" w:space="0" w:color="auto"/>
              <w:right w:val="single" w:sz="4" w:space="0" w:color="auto"/>
            </w:tcBorders>
          </w:tcPr>
          <w:p w14:paraId="56E69FE9" w14:textId="77777777" w:rsidR="004468FE" w:rsidRPr="004468FE" w:rsidRDefault="004468FE" w:rsidP="00F87ACC">
            <w:pPr>
              <w:spacing w:after="0" w:line="23" w:lineRule="atLeast"/>
              <w:jc w:val="center"/>
              <w:rPr>
                <w:rFonts w:ascii="Times New Roman" w:hAnsi="Times New Roman"/>
                <w:sz w:val="24"/>
                <w:szCs w:val="24"/>
              </w:rPr>
            </w:pPr>
            <w:r w:rsidRPr="004468FE">
              <w:rPr>
                <w:rFonts w:ascii="Times New Roman" w:hAnsi="Times New Roman"/>
                <w:sz w:val="24"/>
                <w:szCs w:val="24"/>
              </w:rPr>
              <w:t>Number</w:t>
            </w:r>
            <w:r w:rsidRPr="004468FE">
              <w:rPr>
                <w:rFonts w:ascii="Times New Roman" w:hAnsi="Times New Roman"/>
                <w:spacing w:val="-3"/>
                <w:sz w:val="24"/>
                <w:szCs w:val="24"/>
              </w:rPr>
              <w:t xml:space="preserve"> </w:t>
            </w:r>
            <w:r w:rsidRPr="004468FE">
              <w:rPr>
                <w:rFonts w:ascii="Times New Roman" w:hAnsi="Times New Roman"/>
                <w:sz w:val="24"/>
                <w:szCs w:val="24"/>
              </w:rPr>
              <w:t>of</w:t>
            </w:r>
            <w:r w:rsidRPr="004468FE">
              <w:rPr>
                <w:rFonts w:ascii="Times New Roman" w:hAnsi="Times New Roman"/>
                <w:spacing w:val="-3"/>
                <w:sz w:val="24"/>
                <w:szCs w:val="24"/>
              </w:rPr>
              <w:t xml:space="preserve"> </w:t>
            </w:r>
            <w:r w:rsidRPr="004468FE">
              <w:rPr>
                <w:rFonts w:ascii="Times New Roman" w:hAnsi="Times New Roman"/>
                <w:sz w:val="24"/>
                <w:szCs w:val="24"/>
              </w:rPr>
              <w:t>Hours</w:t>
            </w:r>
          </w:p>
        </w:tc>
        <w:tc>
          <w:tcPr>
            <w:tcW w:w="2077" w:type="dxa"/>
            <w:tcBorders>
              <w:top w:val="single" w:sz="4" w:space="0" w:color="auto"/>
              <w:left w:val="single" w:sz="4" w:space="0" w:color="auto"/>
              <w:bottom w:val="single" w:sz="4" w:space="0" w:color="auto"/>
              <w:right w:val="single" w:sz="4" w:space="0" w:color="auto"/>
            </w:tcBorders>
          </w:tcPr>
          <w:p w14:paraId="68918828" w14:textId="77777777" w:rsidR="004468FE" w:rsidRPr="004468FE" w:rsidRDefault="004468FE" w:rsidP="00F87ACC">
            <w:pPr>
              <w:spacing w:after="0" w:line="23" w:lineRule="atLeast"/>
              <w:jc w:val="center"/>
              <w:rPr>
                <w:rFonts w:ascii="Times New Roman" w:hAnsi="Times New Roman"/>
                <w:sz w:val="24"/>
                <w:szCs w:val="24"/>
              </w:rPr>
            </w:pPr>
            <w:r w:rsidRPr="004468FE">
              <w:rPr>
                <w:rFonts w:ascii="Times New Roman" w:hAnsi="Times New Roman"/>
                <w:sz w:val="24"/>
                <w:szCs w:val="24"/>
              </w:rPr>
              <w:t>Cumulative</w:t>
            </w:r>
            <w:r w:rsidRPr="004468FE">
              <w:rPr>
                <w:rFonts w:ascii="Times New Roman" w:hAnsi="Times New Roman"/>
                <w:spacing w:val="-12"/>
                <w:sz w:val="24"/>
                <w:szCs w:val="24"/>
              </w:rPr>
              <w:t xml:space="preserve"> </w:t>
            </w:r>
            <w:r w:rsidRPr="004468FE">
              <w:rPr>
                <w:rFonts w:ascii="Times New Roman" w:hAnsi="Times New Roman"/>
                <w:sz w:val="24"/>
                <w:szCs w:val="24"/>
              </w:rPr>
              <w:t>Hours</w:t>
            </w:r>
          </w:p>
        </w:tc>
        <w:tc>
          <w:tcPr>
            <w:tcW w:w="1664" w:type="dxa"/>
            <w:tcBorders>
              <w:top w:val="single" w:sz="4" w:space="0" w:color="auto"/>
              <w:left w:val="single" w:sz="4" w:space="0" w:color="auto"/>
              <w:bottom w:val="single" w:sz="4" w:space="0" w:color="auto"/>
              <w:right w:val="single" w:sz="4" w:space="0" w:color="auto"/>
            </w:tcBorders>
          </w:tcPr>
          <w:p w14:paraId="3221508E" w14:textId="77777777" w:rsidR="004468FE" w:rsidRPr="004468FE" w:rsidRDefault="004468FE" w:rsidP="00F87ACC">
            <w:pPr>
              <w:spacing w:after="0" w:line="23" w:lineRule="atLeast"/>
              <w:jc w:val="center"/>
              <w:rPr>
                <w:rFonts w:ascii="Times New Roman" w:hAnsi="Times New Roman"/>
                <w:sz w:val="24"/>
                <w:szCs w:val="24"/>
              </w:rPr>
            </w:pPr>
            <w:r w:rsidRPr="004468FE">
              <w:rPr>
                <w:rFonts w:ascii="Times New Roman" w:hAnsi="Times New Roman"/>
                <w:sz w:val="24"/>
                <w:szCs w:val="24"/>
              </w:rPr>
              <w:t>Preceptor</w:t>
            </w:r>
            <w:r w:rsidRPr="004468FE">
              <w:rPr>
                <w:rFonts w:ascii="Times New Roman" w:hAnsi="Times New Roman"/>
                <w:spacing w:val="-12"/>
                <w:sz w:val="24"/>
                <w:szCs w:val="24"/>
              </w:rPr>
              <w:t xml:space="preserve"> </w:t>
            </w:r>
            <w:r w:rsidRPr="004468FE">
              <w:rPr>
                <w:rFonts w:ascii="Times New Roman" w:hAnsi="Times New Roman"/>
                <w:sz w:val="24"/>
                <w:szCs w:val="24"/>
              </w:rPr>
              <w:t>Initials</w:t>
            </w:r>
          </w:p>
        </w:tc>
      </w:tr>
      <w:tr w:rsidR="004468FE" w:rsidRPr="004468FE" w14:paraId="7541AD96"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2BC092D9"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15CE6142"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2975CCF6"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2744C4BF"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43CA2E3"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36D93959"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73AD4C80"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5A5CB1D3"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311ED813"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07542460"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420437B0"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553FA91A"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4679E013"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4C962373"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36DAD7DB"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0497C7AD"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4DD3E687"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40CC472D"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06471F0B"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717E9F3E"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21AFFAD9"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77370AE7"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5AA4957"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3B2EF278"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77D36881"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045D10EE"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015F3BE1"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3D88C9CE"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43B2BDFA"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5747AAEC"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1318A67C"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33B7A210"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26D11070"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3D705D3F"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AB61B72"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189114F3"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7374F6A6"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6927331E"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1FE0E6A2"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11FC9B70"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22E3CF36"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26A047C7"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10DD68F3"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190FEE5F"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13387FEA"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798FFFD5"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245687B1"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258F2FF4"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6DEE52CA"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6AEB03BF"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54FB93AC"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525D0CDE"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56C38341"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7BA9C2D0"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012F673B"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1297EFC5"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69D607EC"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52FAC648"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9959CB5"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0E8B8A9B"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3AA39787"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30F8FA86"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5AAFB068"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210F7BCC"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6A0CF7CE"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791F7345" w14:textId="77777777" w:rsidTr="00C34C11">
        <w:trPr>
          <w:trHeight w:hRule="exact" w:val="281"/>
        </w:trPr>
        <w:tc>
          <w:tcPr>
            <w:tcW w:w="1649" w:type="dxa"/>
            <w:tcBorders>
              <w:top w:val="single" w:sz="4" w:space="0" w:color="auto"/>
              <w:left w:val="single" w:sz="4" w:space="0" w:color="auto"/>
              <w:bottom w:val="single" w:sz="4" w:space="0" w:color="auto"/>
              <w:right w:val="single" w:sz="4" w:space="0" w:color="auto"/>
            </w:tcBorders>
          </w:tcPr>
          <w:p w14:paraId="1A511DF3"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34F6AB40"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76148406"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0C19C8DA"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543B119C" w14:textId="77777777" w:rsidR="004468FE" w:rsidRPr="004468FE" w:rsidRDefault="004468FE" w:rsidP="004468FE">
            <w:pPr>
              <w:spacing w:after="0" w:line="23" w:lineRule="atLeast"/>
              <w:ind w:left="360"/>
              <w:jc w:val="both"/>
              <w:rPr>
                <w:rFonts w:ascii="Times New Roman" w:hAnsi="Times New Roman"/>
                <w:sz w:val="24"/>
                <w:szCs w:val="24"/>
              </w:rPr>
            </w:pPr>
          </w:p>
        </w:tc>
      </w:tr>
      <w:tr w:rsidR="004468FE" w:rsidRPr="004468FE" w14:paraId="316843A9" w14:textId="77777777" w:rsidTr="00C34C11">
        <w:trPr>
          <w:trHeight w:hRule="exact" w:val="285"/>
        </w:trPr>
        <w:tc>
          <w:tcPr>
            <w:tcW w:w="1649" w:type="dxa"/>
            <w:tcBorders>
              <w:top w:val="single" w:sz="4" w:space="0" w:color="auto"/>
              <w:left w:val="single" w:sz="4" w:space="0" w:color="auto"/>
              <w:bottom w:val="single" w:sz="4" w:space="0" w:color="auto"/>
              <w:right w:val="single" w:sz="4" w:space="0" w:color="auto"/>
            </w:tcBorders>
          </w:tcPr>
          <w:p w14:paraId="469629F5" w14:textId="77777777" w:rsidR="004468FE" w:rsidRPr="004468FE" w:rsidRDefault="004468FE" w:rsidP="004468FE">
            <w:pPr>
              <w:spacing w:after="0" w:line="23" w:lineRule="atLeast"/>
              <w:ind w:left="360"/>
              <w:jc w:val="both"/>
              <w:rPr>
                <w:rFonts w:ascii="Times New Roman" w:hAnsi="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14:paraId="09D47AA4"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3771A8DD" w14:textId="77777777" w:rsidR="004468FE" w:rsidRPr="004468FE" w:rsidRDefault="004468FE" w:rsidP="004468FE">
            <w:pPr>
              <w:spacing w:after="0" w:line="23" w:lineRule="atLeast"/>
              <w:ind w:left="360"/>
              <w:jc w:val="both"/>
              <w:rPr>
                <w:rFonts w:ascii="Times New Roman" w:hAnsi="Times New Roman"/>
                <w:sz w:val="24"/>
                <w:szCs w:val="24"/>
              </w:rPr>
            </w:pPr>
          </w:p>
        </w:tc>
        <w:tc>
          <w:tcPr>
            <w:tcW w:w="2077" w:type="dxa"/>
            <w:tcBorders>
              <w:top w:val="single" w:sz="4" w:space="0" w:color="auto"/>
              <w:left w:val="single" w:sz="4" w:space="0" w:color="auto"/>
              <w:bottom w:val="single" w:sz="4" w:space="0" w:color="auto"/>
              <w:right w:val="single" w:sz="4" w:space="0" w:color="auto"/>
            </w:tcBorders>
          </w:tcPr>
          <w:p w14:paraId="1E680479" w14:textId="77777777" w:rsidR="004468FE" w:rsidRPr="004468FE" w:rsidRDefault="004468FE" w:rsidP="004468FE">
            <w:pPr>
              <w:spacing w:after="0" w:line="23" w:lineRule="atLeast"/>
              <w:ind w:left="360"/>
              <w:jc w:val="both"/>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78055CC" w14:textId="77777777" w:rsidR="004468FE" w:rsidRPr="004468FE" w:rsidRDefault="004468FE" w:rsidP="004468FE">
            <w:pPr>
              <w:spacing w:after="0" w:line="23" w:lineRule="atLeast"/>
              <w:ind w:left="360"/>
              <w:jc w:val="both"/>
              <w:rPr>
                <w:rFonts w:ascii="Times New Roman" w:hAnsi="Times New Roman"/>
                <w:sz w:val="24"/>
                <w:szCs w:val="24"/>
              </w:rPr>
            </w:pPr>
          </w:p>
        </w:tc>
      </w:tr>
    </w:tbl>
    <w:p w14:paraId="07DB003C" w14:textId="77777777" w:rsidR="004468FE" w:rsidRPr="004468FE" w:rsidRDefault="004468FE" w:rsidP="004468FE">
      <w:pPr>
        <w:spacing w:after="0" w:line="23" w:lineRule="atLeast"/>
        <w:ind w:left="360"/>
        <w:jc w:val="both"/>
        <w:rPr>
          <w:rFonts w:ascii="Times New Roman" w:hAnsi="Times New Roman"/>
          <w:sz w:val="24"/>
          <w:szCs w:val="24"/>
        </w:rPr>
      </w:pPr>
    </w:p>
    <w:p w14:paraId="77A4A7FA" w14:textId="77777777" w:rsidR="004468FE" w:rsidRPr="004468FE" w:rsidRDefault="004468FE" w:rsidP="004468FE">
      <w:pPr>
        <w:spacing w:after="0" w:line="23" w:lineRule="atLeast"/>
        <w:ind w:left="360"/>
        <w:jc w:val="both"/>
        <w:rPr>
          <w:rFonts w:ascii="Times New Roman" w:hAnsi="Times New Roman"/>
          <w:sz w:val="24"/>
          <w:szCs w:val="24"/>
        </w:rPr>
      </w:pPr>
    </w:p>
    <w:p w14:paraId="02CD2C24" w14:textId="77777777" w:rsidR="004468FE" w:rsidRPr="004468FE" w:rsidRDefault="004468FE" w:rsidP="004468FE">
      <w:pPr>
        <w:spacing w:after="0" w:line="23" w:lineRule="atLeast"/>
        <w:jc w:val="both"/>
        <w:rPr>
          <w:rFonts w:ascii="Times New Roman" w:hAnsi="Times New Roman"/>
          <w:sz w:val="24"/>
          <w:szCs w:val="24"/>
        </w:rPr>
      </w:pPr>
      <w:r w:rsidRPr="004468FE">
        <w:rPr>
          <w:rFonts w:ascii="Times New Roman" w:hAnsi="Times New Roman"/>
          <w:sz w:val="24"/>
          <w:szCs w:val="24"/>
        </w:rPr>
        <w:t>Preceptor Name:</w:t>
      </w:r>
      <w:r w:rsidRPr="004468FE">
        <w:rPr>
          <w:rFonts w:ascii="Times New Roman" w:hAnsi="Times New Roman"/>
          <w:sz w:val="24"/>
          <w:szCs w:val="24"/>
        </w:rPr>
        <w:tab/>
        <w:t>___________________________________</w:t>
      </w:r>
    </w:p>
    <w:p w14:paraId="1423208C" w14:textId="77777777" w:rsidR="004468FE" w:rsidRPr="004468FE" w:rsidRDefault="004468FE" w:rsidP="004468FE">
      <w:pPr>
        <w:spacing w:after="0" w:line="23" w:lineRule="atLeast"/>
        <w:jc w:val="both"/>
        <w:rPr>
          <w:rFonts w:ascii="Times New Roman" w:hAnsi="Times New Roman"/>
          <w:sz w:val="24"/>
          <w:szCs w:val="24"/>
        </w:rPr>
      </w:pPr>
    </w:p>
    <w:p w14:paraId="06FFC384" w14:textId="412F2369" w:rsidR="00172FF1" w:rsidRPr="00003C12" w:rsidRDefault="004468FE" w:rsidP="00003C12">
      <w:pPr>
        <w:spacing w:after="0" w:line="23" w:lineRule="atLeast"/>
        <w:jc w:val="both"/>
        <w:rPr>
          <w:rFonts w:ascii="Times New Roman" w:hAnsi="Times New Roman"/>
          <w:sz w:val="24"/>
          <w:szCs w:val="24"/>
        </w:rPr>
      </w:pPr>
      <w:r w:rsidRPr="004468FE">
        <w:rPr>
          <w:rFonts w:ascii="Times New Roman" w:hAnsi="Times New Roman"/>
          <w:sz w:val="24"/>
          <w:szCs w:val="24"/>
        </w:rPr>
        <w:t>Preceptor</w:t>
      </w:r>
      <w:r w:rsidRPr="004468FE">
        <w:rPr>
          <w:rFonts w:ascii="Times New Roman" w:hAnsi="Times New Roman"/>
          <w:spacing w:val="-1"/>
          <w:sz w:val="24"/>
          <w:szCs w:val="24"/>
        </w:rPr>
        <w:t xml:space="preserve"> </w:t>
      </w:r>
      <w:r w:rsidRPr="004468FE">
        <w:rPr>
          <w:rFonts w:ascii="Times New Roman" w:hAnsi="Times New Roman"/>
          <w:sz w:val="24"/>
          <w:szCs w:val="24"/>
        </w:rPr>
        <w:t>Signature:</w:t>
      </w:r>
      <w:r w:rsidRPr="004468FE">
        <w:rPr>
          <w:rFonts w:ascii="Times New Roman" w:hAnsi="Times New Roman"/>
          <w:sz w:val="24"/>
          <w:szCs w:val="24"/>
        </w:rPr>
        <w:tab/>
        <w:t>___________________________________</w:t>
      </w:r>
      <w:r w:rsidRPr="004468FE">
        <w:rPr>
          <w:rFonts w:ascii="Times New Roman" w:hAnsi="Times New Roman"/>
          <w:sz w:val="24"/>
          <w:szCs w:val="24"/>
        </w:rPr>
        <w:tab/>
        <w:t>Date: ___________________</w:t>
      </w:r>
    </w:p>
    <w:p w14:paraId="4F1A2B1D" w14:textId="54CF7A32" w:rsidR="005622DF" w:rsidRDefault="005622DF" w:rsidP="005622DF">
      <w:pPr>
        <w:jc w:val="center"/>
        <w:rPr>
          <w:rFonts w:ascii="Times New Roman" w:hAnsi="Times New Roman"/>
        </w:rPr>
      </w:pPr>
      <w:r w:rsidRPr="004468FE">
        <w:rPr>
          <w:rFonts w:ascii="Times New Roman" w:hAnsi="Times New Roman"/>
        </w:rPr>
        <w:lastRenderedPageBreak/>
        <w:t>CALIFORNIA STATE UNIVERSITY, BAKERSFIELD</w:t>
      </w:r>
      <w:r w:rsidRPr="004468FE">
        <w:rPr>
          <w:rFonts w:ascii="Times New Roman" w:hAnsi="Times New Roman"/>
        </w:rPr>
        <w:br/>
        <w:t>Department of Nursing</w:t>
      </w:r>
      <w:r w:rsidRPr="004468FE">
        <w:rPr>
          <w:rFonts w:ascii="Times New Roman" w:hAnsi="Times New Roman"/>
        </w:rPr>
        <w:br/>
        <w:t>Family Nurse Practitioner Program</w:t>
      </w:r>
    </w:p>
    <w:p w14:paraId="368FB672" w14:textId="5DAA291C" w:rsidR="009842E0" w:rsidRPr="004468FE" w:rsidRDefault="009842E0" w:rsidP="005622DF">
      <w:pPr>
        <w:jc w:val="center"/>
        <w:rPr>
          <w:rFonts w:ascii="Times New Roman" w:hAnsi="Times New Roman"/>
        </w:rPr>
      </w:pPr>
      <w:r>
        <w:rPr>
          <w:rFonts w:ascii="Times New Roman" w:hAnsi="Times New Roman"/>
        </w:rPr>
        <w:t xml:space="preserve">Evaluation Surveys </w:t>
      </w:r>
    </w:p>
    <w:p w14:paraId="3FE1A702" w14:textId="643DCD35" w:rsidR="00590BD2" w:rsidRPr="00660085" w:rsidRDefault="00590BD2" w:rsidP="00660085">
      <w:pPr>
        <w:pStyle w:val="Heading3"/>
      </w:pPr>
      <w:bookmarkStart w:id="55" w:name="_Toc58947848"/>
      <w:r w:rsidRPr="00660085">
        <w:t>Midterm Evaluation of CSUB FNP Student</w:t>
      </w:r>
      <w:r w:rsidR="00660085" w:rsidRPr="00660085">
        <w:t xml:space="preserve"> Qualtrics Survey</w:t>
      </w:r>
      <w:bookmarkEnd w:id="55"/>
      <w:r w:rsidR="00660085" w:rsidRPr="00660085">
        <w:t xml:space="preserve"> </w:t>
      </w:r>
    </w:p>
    <w:tbl>
      <w:tblPr>
        <w:tblStyle w:val="TableGrid5"/>
        <w:tblW w:w="0" w:type="auto"/>
        <w:tblLook w:val="04A0" w:firstRow="1" w:lastRow="0" w:firstColumn="1" w:lastColumn="0" w:noHBand="0" w:noVBand="1"/>
      </w:tblPr>
      <w:tblGrid>
        <w:gridCol w:w="3290"/>
        <w:gridCol w:w="1392"/>
        <w:gridCol w:w="1261"/>
        <w:gridCol w:w="1219"/>
        <w:gridCol w:w="1261"/>
        <w:gridCol w:w="1168"/>
      </w:tblGrid>
      <w:tr w:rsidR="00660085" w:rsidRPr="00E7086B" w14:paraId="31DA7C4E" w14:textId="77777777" w:rsidTr="00660085">
        <w:trPr>
          <w:trHeight w:val="215"/>
        </w:trPr>
        <w:tc>
          <w:tcPr>
            <w:tcW w:w="3290" w:type="dxa"/>
          </w:tcPr>
          <w:p w14:paraId="31F5BF3D" w14:textId="77777777" w:rsidR="00660085" w:rsidRPr="00E7086B" w:rsidRDefault="00660085" w:rsidP="00E7086B">
            <w:pPr>
              <w:spacing w:after="0" w:line="240" w:lineRule="auto"/>
              <w:rPr>
                <w:sz w:val="18"/>
                <w:szCs w:val="18"/>
              </w:rPr>
            </w:pPr>
          </w:p>
        </w:tc>
        <w:tc>
          <w:tcPr>
            <w:tcW w:w="1392" w:type="dxa"/>
          </w:tcPr>
          <w:p w14:paraId="3BB65E9A" w14:textId="77777777" w:rsidR="00660085" w:rsidRPr="00E7086B" w:rsidRDefault="00660085" w:rsidP="00E7086B">
            <w:pPr>
              <w:spacing w:after="0" w:line="240" w:lineRule="auto"/>
              <w:rPr>
                <w:b/>
                <w:sz w:val="18"/>
                <w:szCs w:val="18"/>
              </w:rPr>
            </w:pPr>
            <w:r w:rsidRPr="00E7086B">
              <w:rPr>
                <w:b/>
                <w:sz w:val="18"/>
                <w:szCs w:val="18"/>
              </w:rPr>
              <w:t>Responses</w:t>
            </w:r>
          </w:p>
        </w:tc>
        <w:tc>
          <w:tcPr>
            <w:tcW w:w="1261" w:type="dxa"/>
          </w:tcPr>
          <w:p w14:paraId="5E5812CF" w14:textId="77777777" w:rsidR="00660085" w:rsidRPr="00E7086B" w:rsidRDefault="00660085" w:rsidP="00E7086B">
            <w:pPr>
              <w:spacing w:after="0" w:line="240" w:lineRule="auto"/>
              <w:rPr>
                <w:sz w:val="18"/>
                <w:szCs w:val="18"/>
              </w:rPr>
            </w:pPr>
          </w:p>
        </w:tc>
        <w:tc>
          <w:tcPr>
            <w:tcW w:w="1219" w:type="dxa"/>
          </w:tcPr>
          <w:p w14:paraId="73D6795F" w14:textId="77777777" w:rsidR="00660085" w:rsidRPr="00E7086B" w:rsidRDefault="00660085" w:rsidP="00E7086B">
            <w:pPr>
              <w:spacing w:after="0" w:line="240" w:lineRule="auto"/>
              <w:rPr>
                <w:sz w:val="18"/>
                <w:szCs w:val="18"/>
              </w:rPr>
            </w:pPr>
          </w:p>
        </w:tc>
        <w:tc>
          <w:tcPr>
            <w:tcW w:w="1261" w:type="dxa"/>
          </w:tcPr>
          <w:p w14:paraId="05FB1A1E" w14:textId="77777777" w:rsidR="00660085" w:rsidRPr="00E7086B" w:rsidRDefault="00660085" w:rsidP="00E7086B">
            <w:pPr>
              <w:spacing w:after="0" w:line="240" w:lineRule="auto"/>
              <w:rPr>
                <w:sz w:val="18"/>
                <w:szCs w:val="18"/>
              </w:rPr>
            </w:pPr>
          </w:p>
        </w:tc>
        <w:tc>
          <w:tcPr>
            <w:tcW w:w="1168" w:type="dxa"/>
          </w:tcPr>
          <w:p w14:paraId="0D2593E5" w14:textId="77777777" w:rsidR="00660085" w:rsidRPr="00E7086B" w:rsidRDefault="00660085" w:rsidP="00E7086B">
            <w:pPr>
              <w:spacing w:after="0" w:line="240" w:lineRule="auto"/>
              <w:rPr>
                <w:sz w:val="18"/>
                <w:szCs w:val="18"/>
              </w:rPr>
            </w:pPr>
          </w:p>
        </w:tc>
      </w:tr>
      <w:tr w:rsidR="00660085" w:rsidRPr="00E7086B" w14:paraId="56A2A630" w14:textId="77777777" w:rsidTr="00660085">
        <w:trPr>
          <w:trHeight w:val="215"/>
        </w:trPr>
        <w:tc>
          <w:tcPr>
            <w:tcW w:w="3290" w:type="dxa"/>
          </w:tcPr>
          <w:p w14:paraId="25DF84F2" w14:textId="77777777" w:rsidR="00660085" w:rsidRPr="00E7086B" w:rsidRDefault="00660085" w:rsidP="00E7086B">
            <w:pPr>
              <w:spacing w:after="0" w:line="240" w:lineRule="auto"/>
              <w:rPr>
                <w:b/>
                <w:sz w:val="18"/>
                <w:szCs w:val="18"/>
              </w:rPr>
            </w:pPr>
            <w:r w:rsidRPr="00E7086B">
              <w:rPr>
                <w:b/>
                <w:sz w:val="18"/>
                <w:szCs w:val="18"/>
              </w:rPr>
              <w:t>Questions</w:t>
            </w:r>
          </w:p>
        </w:tc>
        <w:tc>
          <w:tcPr>
            <w:tcW w:w="1392" w:type="dxa"/>
          </w:tcPr>
          <w:p w14:paraId="0AFBEBC5" w14:textId="77777777" w:rsidR="00660085" w:rsidRPr="00E7086B" w:rsidRDefault="00660085" w:rsidP="00E7086B">
            <w:pPr>
              <w:spacing w:after="0" w:line="240" w:lineRule="auto"/>
              <w:rPr>
                <w:sz w:val="18"/>
                <w:szCs w:val="18"/>
              </w:rPr>
            </w:pPr>
          </w:p>
        </w:tc>
        <w:tc>
          <w:tcPr>
            <w:tcW w:w="1261" w:type="dxa"/>
          </w:tcPr>
          <w:p w14:paraId="7D908C5A" w14:textId="77777777" w:rsidR="00660085" w:rsidRPr="00E7086B" w:rsidRDefault="00660085" w:rsidP="00E7086B">
            <w:pPr>
              <w:spacing w:after="0" w:line="240" w:lineRule="auto"/>
              <w:rPr>
                <w:sz w:val="18"/>
                <w:szCs w:val="18"/>
              </w:rPr>
            </w:pPr>
          </w:p>
        </w:tc>
        <w:tc>
          <w:tcPr>
            <w:tcW w:w="1219" w:type="dxa"/>
          </w:tcPr>
          <w:p w14:paraId="2D6543D8" w14:textId="77777777" w:rsidR="00660085" w:rsidRPr="00E7086B" w:rsidRDefault="00660085" w:rsidP="00E7086B">
            <w:pPr>
              <w:spacing w:after="0" w:line="240" w:lineRule="auto"/>
              <w:rPr>
                <w:sz w:val="18"/>
                <w:szCs w:val="18"/>
              </w:rPr>
            </w:pPr>
          </w:p>
        </w:tc>
        <w:tc>
          <w:tcPr>
            <w:tcW w:w="1261" w:type="dxa"/>
          </w:tcPr>
          <w:p w14:paraId="20E885B8" w14:textId="77777777" w:rsidR="00660085" w:rsidRPr="00E7086B" w:rsidRDefault="00660085" w:rsidP="00E7086B">
            <w:pPr>
              <w:spacing w:after="0" w:line="240" w:lineRule="auto"/>
              <w:rPr>
                <w:sz w:val="18"/>
                <w:szCs w:val="18"/>
              </w:rPr>
            </w:pPr>
          </w:p>
        </w:tc>
        <w:tc>
          <w:tcPr>
            <w:tcW w:w="1168" w:type="dxa"/>
          </w:tcPr>
          <w:p w14:paraId="135EABEE" w14:textId="77777777" w:rsidR="00660085" w:rsidRPr="00E7086B" w:rsidRDefault="00660085" w:rsidP="00E7086B">
            <w:pPr>
              <w:spacing w:after="0" w:line="240" w:lineRule="auto"/>
              <w:rPr>
                <w:sz w:val="18"/>
                <w:szCs w:val="18"/>
              </w:rPr>
            </w:pPr>
          </w:p>
        </w:tc>
      </w:tr>
      <w:tr w:rsidR="00660085" w:rsidRPr="00E7086B" w14:paraId="0CF3C274" w14:textId="77777777" w:rsidTr="00660085">
        <w:trPr>
          <w:trHeight w:val="1939"/>
        </w:trPr>
        <w:tc>
          <w:tcPr>
            <w:tcW w:w="3290" w:type="dxa"/>
          </w:tcPr>
          <w:p w14:paraId="38CE67F7" w14:textId="77777777" w:rsidR="00660085" w:rsidRPr="00E7086B" w:rsidRDefault="00660085" w:rsidP="00E7086B">
            <w:pPr>
              <w:spacing w:after="0" w:line="240" w:lineRule="auto"/>
              <w:rPr>
                <w:sz w:val="18"/>
                <w:szCs w:val="18"/>
              </w:rPr>
            </w:pPr>
            <w:r w:rsidRPr="00E7086B">
              <w:rPr>
                <w:sz w:val="18"/>
                <w:szCs w:val="18"/>
              </w:rPr>
              <w:t xml:space="preserve">Course Number </w:t>
            </w:r>
          </w:p>
        </w:tc>
        <w:tc>
          <w:tcPr>
            <w:tcW w:w="1392" w:type="dxa"/>
          </w:tcPr>
          <w:p w14:paraId="6177311D" w14:textId="77777777" w:rsidR="00660085" w:rsidRPr="00E7086B" w:rsidRDefault="00660085" w:rsidP="00E7086B">
            <w:pPr>
              <w:keepNext/>
              <w:spacing w:line="240" w:lineRule="auto"/>
              <w:rPr>
                <w:sz w:val="18"/>
                <w:szCs w:val="18"/>
              </w:rPr>
            </w:pPr>
            <w:r w:rsidRPr="00E7086B">
              <w:rPr>
                <w:sz w:val="18"/>
                <w:szCs w:val="18"/>
              </w:rPr>
              <w:t xml:space="preserve">Spring year 1 - N6321 APN: Care for Individual &amp; Families Across Lifespan I (1) </w:t>
            </w:r>
          </w:p>
          <w:p w14:paraId="34A42331" w14:textId="77777777" w:rsidR="00660085" w:rsidRPr="00E7086B" w:rsidRDefault="00660085" w:rsidP="00E7086B">
            <w:pPr>
              <w:spacing w:after="0" w:line="240" w:lineRule="auto"/>
              <w:rPr>
                <w:sz w:val="18"/>
                <w:szCs w:val="18"/>
              </w:rPr>
            </w:pPr>
          </w:p>
        </w:tc>
        <w:tc>
          <w:tcPr>
            <w:tcW w:w="1261" w:type="dxa"/>
          </w:tcPr>
          <w:p w14:paraId="17E6D9BB" w14:textId="77777777" w:rsidR="00660085" w:rsidRPr="00E7086B" w:rsidRDefault="00660085" w:rsidP="00E7086B">
            <w:pPr>
              <w:spacing w:after="0" w:line="240" w:lineRule="auto"/>
              <w:rPr>
                <w:sz w:val="18"/>
                <w:szCs w:val="18"/>
              </w:rPr>
            </w:pPr>
            <w:r w:rsidRPr="00E7086B">
              <w:rPr>
                <w:sz w:val="18"/>
                <w:szCs w:val="18"/>
              </w:rPr>
              <w:t>Summer year 1 - N6331 APN: Care for Individual &amp; Families Across Lifespan II (2)</w:t>
            </w:r>
          </w:p>
        </w:tc>
        <w:tc>
          <w:tcPr>
            <w:tcW w:w="1219" w:type="dxa"/>
          </w:tcPr>
          <w:p w14:paraId="0E3BA6FD" w14:textId="77777777" w:rsidR="00660085" w:rsidRPr="00E7086B" w:rsidRDefault="00660085" w:rsidP="00E7086B">
            <w:pPr>
              <w:spacing w:after="0" w:line="240" w:lineRule="auto"/>
              <w:rPr>
                <w:sz w:val="18"/>
                <w:szCs w:val="18"/>
              </w:rPr>
            </w:pPr>
            <w:r w:rsidRPr="00E7086B">
              <w:rPr>
                <w:sz w:val="18"/>
                <w:szCs w:val="18"/>
              </w:rPr>
              <w:t>Fall year 2 - N6341 APN: Care for Individual &amp; Families Across Lifespan III (3)</w:t>
            </w:r>
          </w:p>
        </w:tc>
        <w:tc>
          <w:tcPr>
            <w:tcW w:w="1261" w:type="dxa"/>
          </w:tcPr>
          <w:p w14:paraId="2181F966" w14:textId="77777777" w:rsidR="00660085" w:rsidRPr="00E7086B" w:rsidRDefault="00660085" w:rsidP="00E7086B">
            <w:pPr>
              <w:spacing w:after="0" w:line="240" w:lineRule="auto"/>
              <w:rPr>
                <w:sz w:val="18"/>
                <w:szCs w:val="18"/>
              </w:rPr>
            </w:pPr>
            <w:r w:rsidRPr="00E7086B">
              <w:rPr>
                <w:sz w:val="18"/>
                <w:szCs w:val="18"/>
              </w:rPr>
              <w:t>Spring year 2 - N6351 Advanced Practice Practicum (4)</w:t>
            </w:r>
          </w:p>
        </w:tc>
        <w:tc>
          <w:tcPr>
            <w:tcW w:w="1168" w:type="dxa"/>
          </w:tcPr>
          <w:p w14:paraId="12498E75" w14:textId="77777777" w:rsidR="00660085" w:rsidRPr="00E7086B" w:rsidRDefault="00660085" w:rsidP="00E7086B">
            <w:pPr>
              <w:spacing w:after="0" w:line="240" w:lineRule="auto"/>
              <w:rPr>
                <w:sz w:val="18"/>
                <w:szCs w:val="18"/>
              </w:rPr>
            </w:pPr>
          </w:p>
        </w:tc>
      </w:tr>
      <w:tr w:rsidR="00660085" w:rsidRPr="00E7086B" w14:paraId="18196AE6" w14:textId="77777777" w:rsidTr="00660085">
        <w:trPr>
          <w:trHeight w:val="215"/>
        </w:trPr>
        <w:tc>
          <w:tcPr>
            <w:tcW w:w="3290" w:type="dxa"/>
          </w:tcPr>
          <w:p w14:paraId="7E77A185" w14:textId="77777777" w:rsidR="00660085" w:rsidRPr="00E7086B" w:rsidRDefault="00660085" w:rsidP="00E7086B">
            <w:pPr>
              <w:spacing w:after="0" w:line="240" w:lineRule="auto"/>
              <w:rPr>
                <w:sz w:val="18"/>
                <w:szCs w:val="18"/>
              </w:rPr>
            </w:pPr>
            <w:r w:rsidRPr="00E7086B">
              <w:rPr>
                <w:sz w:val="18"/>
                <w:szCs w:val="18"/>
              </w:rPr>
              <w:t>Student Name</w:t>
            </w:r>
          </w:p>
        </w:tc>
        <w:tc>
          <w:tcPr>
            <w:tcW w:w="1392" w:type="dxa"/>
          </w:tcPr>
          <w:p w14:paraId="4E7C7329" w14:textId="77777777" w:rsidR="00660085" w:rsidRPr="00E7086B" w:rsidRDefault="00660085" w:rsidP="00E7086B">
            <w:pPr>
              <w:spacing w:after="0" w:line="240" w:lineRule="auto"/>
              <w:rPr>
                <w:sz w:val="18"/>
                <w:szCs w:val="18"/>
              </w:rPr>
            </w:pPr>
          </w:p>
        </w:tc>
        <w:tc>
          <w:tcPr>
            <w:tcW w:w="1261" w:type="dxa"/>
          </w:tcPr>
          <w:p w14:paraId="175AD1E0" w14:textId="77777777" w:rsidR="00660085" w:rsidRPr="00E7086B" w:rsidRDefault="00660085" w:rsidP="00E7086B">
            <w:pPr>
              <w:spacing w:after="0" w:line="240" w:lineRule="auto"/>
              <w:rPr>
                <w:sz w:val="18"/>
                <w:szCs w:val="18"/>
              </w:rPr>
            </w:pPr>
          </w:p>
        </w:tc>
        <w:tc>
          <w:tcPr>
            <w:tcW w:w="1219" w:type="dxa"/>
          </w:tcPr>
          <w:p w14:paraId="12323A05" w14:textId="77777777" w:rsidR="00660085" w:rsidRPr="00E7086B" w:rsidRDefault="00660085" w:rsidP="00E7086B">
            <w:pPr>
              <w:spacing w:after="0" w:line="240" w:lineRule="auto"/>
              <w:rPr>
                <w:sz w:val="18"/>
                <w:szCs w:val="18"/>
              </w:rPr>
            </w:pPr>
          </w:p>
        </w:tc>
        <w:tc>
          <w:tcPr>
            <w:tcW w:w="1261" w:type="dxa"/>
          </w:tcPr>
          <w:p w14:paraId="2BE89BC6" w14:textId="77777777" w:rsidR="00660085" w:rsidRPr="00E7086B" w:rsidRDefault="00660085" w:rsidP="00E7086B">
            <w:pPr>
              <w:spacing w:after="0" w:line="240" w:lineRule="auto"/>
              <w:rPr>
                <w:sz w:val="18"/>
                <w:szCs w:val="18"/>
              </w:rPr>
            </w:pPr>
          </w:p>
        </w:tc>
        <w:tc>
          <w:tcPr>
            <w:tcW w:w="1168" w:type="dxa"/>
          </w:tcPr>
          <w:p w14:paraId="15ACB920" w14:textId="77777777" w:rsidR="00660085" w:rsidRPr="00E7086B" w:rsidRDefault="00660085" w:rsidP="00E7086B">
            <w:pPr>
              <w:spacing w:after="0" w:line="240" w:lineRule="auto"/>
              <w:rPr>
                <w:sz w:val="18"/>
                <w:szCs w:val="18"/>
              </w:rPr>
            </w:pPr>
          </w:p>
        </w:tc>
      </w:tr>
      <w:tr w:rsidR="00660085" w:rsidRPr="00E7086B" w14:paraId="7572435E" w14:textId="77777777" w:rsidTr="00660085">
        <w:trPr>
          <w:trHeight w:val="215"/>
        </w:trPr>
        <w:tc>
          <w:tcPr>
            <w:tcW w:w="3290" w:type="dxa"/>
          </w:tcPr>
          <w:p w14:paraId="2226B0A1" w14:textId="77777777" w:rsidR="00660085" w:rsidRPr="00E7086B" w:rsidRDefault="00660085" w:rsidP="00E7086B">
            <w:pPr>
              <w:spacing w:after="0" w:line="240" w:lineRule="auto"/>
              <w:rPr>
                <w:sz w:val="18"/>
                <w:szCs w:val="18"/>
              </w:rPr>
            </w:pPr>
            <w:r w:rsidRPr="00E7086B">
              <w:rPr>
                <w:sz w:val="18"/>
                <w:szCs w:val="18"/>
              </w:rPr>
              <w:t>Preceptor Name</w:t>
            </w:r>
          </w:p>
        </w:tc>
        <w:tc>
          <w:tcPr>
            <w:tcW w:w="1392" w:type="dxa"/>
          </w:tcPr>
          <w:p w14:paraId="4152D75F" w14:textId="77777777" w:rsidR="00660085" w:rsidRPr="00E7086B" w:rsidRDefault="00660085" w:rsidP="00E7086B">
            <w:pPr>
              <w:spacing w:after="0" w:line="240" w:lineRule="auto"/>
              <w:rPr>
                <w:sz w:val="18"/>
                <w:szCs w:val="18"/>
              </w:rPr>
            </w:pPr>
          </w:p>
        </w:tc>
        <w:tc>
          <w:tcPr>
            <w:tcW w:w="1261" w:type="dxa"/>
          </w:tcPr>
          <w:p w14:paraId="221D2AE9" w14:textId="77777777" w:rsidR="00660085" w:rsidRPr="00E7086B" w:rsidRDefault="00660085" w:rsidP="00E7086B">
            <w:pPr>
              <w:spacing w:after="0" w:line="240" w:lineRule="auto"/>
              <w:rPr>
                <w:sz w:val="18"/>
                <w:szCs w:val="18"/>
              </w:rPr>
            </w:pPr>
          </w:p>
        </w:tc>
        <w:tc>
          <w:tcPr>
            <w:tcW w:w="1219" w:type="dxa"/>
          </w:tcPr>
          <w:p w14:paraId="5403E67D" w14:textId="77777777" w:rsidR="00660085" w:rsidRPr="00E7086B" w:rsidRDefault="00660085" w:rsidP="00E7086B">
            <w:pPr>
              <w:spacing w:after="0" w:line="240" w:lineRule="auto"/>
              <w:rPr>
                <w:sz w:val="18"/>
                <w:szCs w:val="18"/>
              </w:rPr>
            </w:pPr>
          </w:p>
        </w:tc>
        <w:tc>
          <w:tcPr>
            <w:tcW w:w="1261" w:type="dxa"/>
          </w:tcPr>
          <w:p w14:paraId="34AE2BF1" w14:textId="77777777" w:rsidR="00660085" w:rsidRPr="00E7086B" w:rsidRDefault="00660085" w:rsidP="00E7086B">
            <w:pPr>
              <w:spacing w:after="0" w:line="240" w:lineRule="auto"/>
              <w:rPr>
                <w:sz w:val="18"/>
                <w:szCs w:val="18"/>
              </w:rPr>
            </w:pPr>
          </w:p>
        </w:tc>
        <w:tc>
          <w:tcPr>
            <w:tcW w:w="1168" w:type="dxa"/>
          </w:tcPr>
          <w:p w14:paraId="18D890EC" w14:textId="77777777" w:rsidR="00660085" w:rsidRPr="00E7086B" w:rsidRDefault="00660085" w:rsidP="00E7086B">
            <w:pPr>
              <w:spacing w:after="0" w:line="240" w:lineRule="auto"/>
              <w:rPr>
                <w:sz w:val="18"/>
                <w:szCs w:val="18"/>
              </w:rPr>
            </w:pPr>
          </w:p>
        </w:tc>
      </w:tr>
      <w:tr w:rsidR="00660085" w:rsidRPr="00E7086B" w14:paraId="390A448F" w14:textId="77777777" w:rsidTr="00660085">
        <w:trPr>
          <w:trHeight w:val="215"/>
        </w:trPr>
        <w:tc>
          <w:tcPr>
            <w:tcW w:w="3290" w:type="dxa"/>
          </w:tcPr>
          <w:p w14:paraId="3B8F6CC0" w14:textId="77777777" w:rsidR="00660085" w:rsidRPr="00E7086B" w:rsidRDefault="00660085" w:rsidP="00E7086B">
            <w:pPr>
              <w:spacing w:after="0" w:line="240" w:lineRule="auto"/>
              <w:rPr>
                <w:sz w:val="18"/>
                <w:szCs w:val="18"/>
              </w:rPr>
            </w:pPr>
            <w:r w:rsidRPr="00E7086B">
              <w:rPr>
                <w:sz w:val="18"/>
                <w:szCs w:val="18"/>
              </w:rPr>
              <w:t>Agency Name and Address</w:t>
            </w:r>
          </w:p>
        </w:tc>
        <w:tc>
          <w:tcPr>
            <w:tcW w:w="1392" w:type="dxa"/>
          </w:tcPr>
          <w:p w14:paraId="084BE87B" w14:textId="77777777" w:rsidR="00660085" w:rsidRPr="00E7086B" w:rsidRDefault="00660085" w:rsidP="00E7086B">
            <w:pPr>
              <w:spacing w:after="0" w:line="240" w:lineRule="auto"/>
              <w:rPr>
                <w:sz w:val="18"/>
                <w:szCs w:val="18"/>
              </w:rPr>
            </w:pPr>
          </w:p>
        </w:tc>
        <w:tc>
          <w:tcPr>
            <w:tcW w:w="1261" w:type="dxa"/>
          </w:tcPr>
          <w:p w14:paraId="63226B48" w14:textId="77777777" w:rsidR="00660085" w:rsidRPr="00E7086B" w:rsidRDefault="00660085" w:rsidP="00E7086B">
            <w:pPr>
              <w:spacing w:after="0" w:line="240" w:lineRule="auto"/>
              <w:rPr>
                <w:sz w:val="18"/>
                <w:szCs w:val="18"/>
              </w:rPr>
            </w:pPr>
          </w:p>
        </w:tc>
        <w:tc>
          <w:tcPr>
            <w:tcW w:w="1219" w:type="dxa"/>
          </w:tcPr>
          <w:p w14:paraId="3A7A96A1" w14:textId="77777777" w:rsidR="00660085" w:rsidRPr="00E7086B" w:rsidRDefault="00660085" w:rsidP="00E7086B">
            <w:pPr>
              <w:spacing w:after="0" w:line="240" w:lineRule="auto"/>
              <w:rPr>
                <w:sz w:val="18"/>
                <w:szCs w:val="18"/>
              </w:rPr>
            </w:pPr>
          </w:p>
        </w:tc>
        <w:tc>
          <w:tcPr>
            <w:tcW w:w="1261" w:type="dxa"/>
          </w:tcPr>
          <w:p w14:paraId="0BF1606E" w14:textId="77777777" w:rsidR="00660085" w:rsidRPr="00E7086B" w:rsidRDefault="00660085" w:rsidP="00E7086B">
            <w:pPr>
              <w:spacing w:after="0" w:line="240" w:lineRule="auto"/>
              <w:rPr>
                <w:sz w:val="18"/>
                <w:szCs w:val="18"/>
              </w:rPr>
            </w:pPr>
          </w:p>
        </w:tc>
        <w:tc>
          <w:tcPr>
            <w:tcW w:w="1168" w:type="dxa"/>
          </w:tcPr>
          <w:p w14:paraId="460D0971" w14:textId="77777777" w:rsidR="00660085" w:rsidRPr="00E7086B" w:rsidRDefault="00660085" w:rsidP="00E7086B">
            <w:pPr>
              <w:spacing w:after="0" w:line="240" w:lineRule="auto"/>
              <w:rPr>
                <w:sz w:val="18"/>
                <w:szCs w:val="18"/>
              </w:rPr>
            </w:pPr>
          </w:p>
        </w:tc>
      </w:tr>
      <w:tr w:rsidR="00660085" w:rsidRPr="00E7086B" w14:paraId="31703619" w14:textId="77777777" w:rsidTr="00660085">
        <w:trPr>
          <w:trHeight w:val="431"/>
        </w:trPr>
        <w:tc>
          <w:tcPr>
            <w:tcW w:w="3290" w:type="dxa"/>
          </w:tcPr>
          <w:p w14:paraId="59F4F8A4" w14:textId="77777777" w:rsidR="00660085" w:rsidRPr="00E7086B" w:rsidRDefault="00660085" w:rsidP="00E7086B">
            <w:pPr>
              <w:keepNext/>
              <w:spacing w:after="0" w:line="240" w:lineRule="auto"/>
              <w:rPr>
                <w:sz w:val="18"/>
                <w:szCs w:val="18"/>
              </w:rPr>
            </w:pPr>
            <w:r w:rsidRPr="00E7086B">
              <w:rPr>
                <w:sz w:val="18"/>
                <w:szCs w:val="18"/>
              </w:rPr>
              <w:t>The student is progressing towards meeting the clinical objectives.</w:t>
            </w:r>
          </w:p>
        </w:tc>
        <w:tc>
          <w:tcPr>
            <w:tcW w:w="1392" w:type="dxa"/>
          </w:tcPr>
          <w:p w14:paraId="25F38B7D" w14:textId="77777777" w:rsidR="00660085" w:rsidRPr="00E7086B" w:rsidRDefault="00660085" w:rsidP="00E7086B">
            <w:pPr>
              <w:spacing w:after="0" w:line="240" w:lineRule="auto"/>
              <w:rPr>
                <w:sz w:val="18"/>
                <w:szCs w:val="18"/>
              </w:rPr>
            </w:pPr>
            <w:r w:rsidRPr="00E7086B">
              <w:rPr>
                <w:sz w:val="18"/>
                <w:szCs w:val="18"/>
              </w:rPr>
              <w:t>Strongly Agree</w:t>
            </w:r>
          </w:p>
        </w:tc>
        <w:tc>
          <w:tcPr>
            <w:tcW w:w="1261" w:type="dxa"/>
          </w:tcPr>
          <w:p w14:paraId="0B3B0112" w14:textId="77777777" w:rsidR="00660085" w:rsidRPr="00E7086B" w:rsidRDefault="00660085" w:rsidP="00E7086B">
            <w:pPr>
              <w:spacing w:after="0" w:line="240" w:lineRule="auto"/>
              <w:rPr>
                <w:sz w:val="18"/>
                <w:szCs w:val="18"/>
              </w:rPr>
            </w:pPr>
            <w:r w:rsidRPr="00E7086B">
              <w:rPr>
                <w:sz w:val="18"/>
                <w:szCs w:val="18"/>
              </w:rPr>
              <w:t xml:space="preserve">Somewhat Agree </w:t>
            </w:r>
          </w:p>
        </w:tc>
        <w:tc>
          <w:tcPr>
            <w:tcW w:w="1219" w:type="dxa"/>
          </w:tcPr>
          <w:p w14:paraId="71A4CE07" w14:textId="77777777" w:rsidR="00660085" w:rsidRPr="00E7086B" w:rsidRDefault="00660085" w:rsidP="00E7086B">
            <w:pPr>
              <w:spacing w:after="0" w:line="240" w:lineRule="auto"/>
              <w:rPr>
                <w:sz w:val="18"/>
                <w:szCs w:val="18"/>
              </w:rPr>
            </w:pPr>
            <w:r w:rsidRPr="00E7086B">
              <w:rPr>
                <w:sz w:val="18"/>
                <w:szCs w:val="18"/>
              </w:rPr>
              <w:t>Neutral</w:t>
            </w:r>
          </w:p>
        </w:tc>
        <w:tc>
          <w:tcPr>
            <w:tcW w:w="1261" w:type="dxa"/>
          </w:tcPr>
          <w:p w14:paraId="5A80CF1D" w14:textId="77777777" w:rsidR="00660085" w:rsidRPr="00E7086B" w:rsidRDefault="00660085" w:rsidP="00E7086B">
            <w:pPr>
              <w:spacing w:after="0" w:line="240" w:lineRule="auto"/>
              <w:rPr>
                <w:sz w:val="18"/>
                <w:szCs w:val="18"/>
              </w:rPr>
            </w:pPr>
            <w:r w:rsidRPr="00E7086B">
              <w:rPr>
                <w:sz w:val="18"/>
                <w:szCs w:val="18"/>
              </w:rPr>
              <w:t>Somewhat Disagree</w:t>
            </w:r>
          </w:p>
        </w:tc>
        <w:tc>
          <w:tcPr>
            <w:tcW w:w="1168" w:type="dxa"/>
          </w:tcPr>
          <w:p w14:paraId="1A966D05" w14:textId="77777777" w:rsidR="00660085" w:rsidRPr="00E7086B" w:rsidRDefault="00660085" w:rsidP="00E7086B">
            <w:pPr>
              <w:spacing w:after="0" w:line="240" w:lineRule="auto"/>
              <w:rPr>
                <w:sz w:val="18"/>
                <w:szCs w:val="18"/>
              </w:rPr>
            </w:pPr>
            <w:r w:rsidRPr="00E7086B">
              <w:rPr>
                <w:sz w:val="18"/>
                <w:szCs w:val="18"/>
              </w:rPr>
              <w:t>Strongly Disagree</w:t>
            </w:r>
          </w:p>
        </w:tc>
      </w:tr>
      <w:tr w:rsidR="00660085" w:rsidRPr="00E7086B" w14:paraId="760275D6" w14:textId="77777777" w:rsidTr="00660085">
        <w:trPr>
          <w:trHeight w:val="431"/>
        </w:trPr>
        <w:tc>
          <w:tcPr>
            <w:tcW w:w="3290" w:type="dxa"/>
          </w:tcPr>
          <w:p w14:paraId="38D82B28" w14:textId="77777777" w:rsidR="00660085" w:rsidRPr="00E7086B" w:rsidRDefault="00660085" w:rsidP="00E7086B">
            <w:pPr>
              <w:keepNext/>
              <w:spacing w:after="0" w:line="240" w:lineRule="auto"/>
              <w:rPr>
                <w:sz w:val="18"/>
                <w:szCs w:val="18"/>
              </w:rPr>
            </w:pPr>
            <w:r w:rsidRPr="00E7086B">
              <w:rPr>
                <w:sz w:val="18"/>
                <w:szCs w:val="18"/>
              </w:rPr>
              <w:t xml:space="preserve">The student is progressing towards safe clinical practice. </w:t>
            </w:r>
          </w:p>
        </w:tc>
        <w:tc>
          <w:tcPr>
            <w:tcW w:w="1392" w:type="dxa"/>
          </w:tcPr>
          <w:p w14:paraId="57FC81B6" w14:textId="77777777" w:rsidR="00660085" w:rsidRPr="00E7086B" w:rsidRDefault="00660085" w:rsidP="00E7086B">
            <w:pPr>
              <w:spacing w:after="0" w:line="240" w:lineRule="auto"/>
              <w:rPr>
                <w:sz w:val="18"/>
                <w:szCs w:val="18"/>
              </w:rPr>
            </w:pPr>
            <w:r w:rsidRPr="00E7086B">
              <w:rPr>
                <w:sz w:val="18"/>
                <w:szCs w:val="18"/>
              </w:rPr>
              <w:t>Strongly Agree</w:t>
            </w:r>
          </w:p>
        </w:tc>
        <w:tc>
          <w:tcPr>
            <w:tcW w:w="1261" w:type="dxa"/>
          </w:tcPr>
          <w:p w14:paraId="0D08F757" w14:textId="77777777" w:rsidR="00660085" w:rsidRPr="00E7086B" w:rsidRDefault="00660085" w:rsidP="00E7086B">
            <w:pPr>
              <w:spacing w:after="0" w:line="240" w:lineRule="auto"/>
              <w:rPr>
                <w:sz w:val="18"/>
                <w:szCs w:val="18"/>
              </w:rPr>
            </w:pPr>
            <w:r w:rsidRPr="00E7086B">
              <w:rPr>
                <w:sz w:val="18"/>
                <w:szCs w:val="18"/>
              </w:rPr>
              <w:t xml:space="preserve">Somewhat Agree </w:t>
            </w:r>
          </w:p>
        </w:tc>
        <w:tc>
          <w:tcPr>
            <w:tcW w:w="1219" w:type="dxa"/>
          </w:tcPr>
          <w:p w14:paraId="2C057E60" w14:textId="77777777" w:rsidR="00660085" w:rsidRPr="00E7086B" w:rsidRDefault="00660085" w:rsidP="00E7086B">
            <w:pPr>
              <w:spacing w:after="0" w:line="240" w:lineRule="auto"/>
              <w:rPr>
                <w:sz w:val="18"/>
                <w:szCs w:val="18"/>
              </w:rPr>
            </w:pPr>
            <w:r w:rsidRPr="00E7086B">
              <w:rPr>
                <w:sz w:val="18"/>
                <w:szCs w:val="18"/>
              </w:rPr>
              <w:t>Neutral</w:t>
            </w:r>
          </w:p>
        </w:tc>
        <w:tc>
          <w:tcPr>
            <w:tcW w:w="1261" w:type="dxa"/>
          </w:tcPr>
          <w:p w14:paraId="69CE046F" w14:textId="77777777" w:rsidR="00660085" w:rsidRPr="00E7086B" w:rsidRDefault="00660085" w:rsidP="00E7086B">
            <w:pPr>
              <w:spacing w:after="0" w:line="240" w:lineRule="auto"/>
              <w:rPr>
                <w:sz w:val="18"/>
                <w:szCs w:val="18"/>
              </w:rPr>
            </w:pPr>
            <w:r w:rsidRPr="00E7086B">
              <w:rPr>
                <w:sz w:val="18"/>
                <w:szCs w:val="18"/>
              </w:rPr>
              <w:t>Somewhat Disagree</w:t>
            </w:r>
          </w:p>
        </w:tc>
        <w:tc>
          <w:tcPr>
            <w:tcW w:w="1168" w:type="dxa"/>
          </w:tcPr>
          <w:p w14:paraId="1F8D152E" w14:textId="77777777" w:rsidR="00660085" w:rsidRPr="00E7086B" w:rsidRDefault="00660085" w:rsidP="00E7086B">
            <w:pPr>
              <w:spacing w:after="0" w:line="240" w:lineRule="auto"/>
              <w:rPr>
                <w:sz w:val="18"/>
                <w:szCs w:val="18"/>
              </w:rPr>
            </w:pPr>
            <w:r w:rsidRPr="00E7086B">
              <w:rPr>
                <w:sz w:val="18"/>
                <w:szCs w:val="18"/>
              </w:rPr>
              <w:t>Strongly Disagree</w:t>
            </w:r>
          </w:p>
        </w:tc>
      </w:tr>
      <w:tr w:rsidR="00660085" w:rsidRPr="00E7086B" w14:paraId="71487E77" w14:textId="77777777" w:rsidTr="00660085">
        <w:trPr>
          <w:trHeight w:val="431"/>
        </w:trPr>
        <w:tc>
          <w:tcPr>
            <w:tcW w:w="3290" w:type="dxa"/>
          </w:tcPr>
          <w:p w14:paraId="576F8097" w14:textId="77777777" w:rsidR="00660085" w:rsidRPr="00E7086B" w:rsidRDefault="00660085" w:rsidP="00E7086B">
            <w:pPr>
              <w:keepNext/>
              <w:spacing w:after="0" w:line="240" w:lineRule="auto"/>
              <w:rPr>
                <w:sz w:val="18"/>
                <w:szCs w:val="18"/>
              </w:rPr>
            </w:pPr>
            <w:r w:rsidRPr="00E7086B">
              <w:rPr>
                <w:sz w:val="18"/>
                <w:szCs w:val="18"/>
              </w:rPr>
              <w:t>The student exhibits professionalism.</w:t>
            </w:r>
          </w:p>
          <w:p w14:paraId="6BA4F659" w14:textId="77777777" w:rsidR="00660085" w:rsidRPr="00E7086B" w:rsidRDefault="00660085" w:rsidP="00E7086B">
            <w:pPr>
              <w:keepNext/>
              <w:spacing w:after="0" w:line="240" w:lineRule="auto"/>
              <w:rPr>
                <w:sz w:val="18"/>
                <w:szCs w:val="18"/>
              </w:rPr>
            </w:pPr>
          </w:p>
        </w:tc>
        <w:tc>
          <w:tcPr>
            <w:tcW w:w="1392" w:type="dxa"/>
          </w:tcPr>
          <w:p w14:paraId="328B97D7" w14:textId="77777777" w:rsidR="00660085" w:rsidRPr="00E7086B" w:rsidRDefault="00660085" w:rsidP="00E7086B">
            <w:pPr>
              <w:spacing w:after="0" w:line="240" w:lineRule="auto"/>
              <w:rPr>
                <w:sz w:val="18"/>
                <w:szCs w:val="18"/>
              </w:rPr>
            </w:pPr>
            <w:r w:rsidRPr="00E7086B">
              <w:rPr>
                <w:sz w:val="18"/>
                <w:szCs w:val="18"/>
              </w:rPr>
              <w:t>Strongly Agree</w:t>
            </w:r>
          </w:p>
        </w:tc>
        <w:tc>
          <w:tcPr>
            <w:tcW w:w="1261" w:type="dxa"/>
          </w:tcPr>
          <w:p w14:paraId="304CCEF9" w14:textId="77777777" w:rsidR="00660085" w:rsidRPr="00E7086B" w:rsidRDefault="00660085" w:rsidP="00E7086B">
            <w:pPr>
              <w:spacing w:after="0" w:line="240" w:lineRule="auto"/>
              <w:rPr>
                <w:sz w:val="18"/>
                <w:szCs w:val="18"/>
              </w:rPr>
            </w:pPr>
            <w:r w:rsidRPr="00E7086B">
              <w:rPr>
                <w:sz w:val="18"/>
                <w:szCs w:val="18"/>
              </w:rPr>
              <w:t xml:space="preserve">Somewhat Agree </w:t>
            </w:r>
          </w:p>
        </w:tc>
        <w:tc>
          <w:tcPr>
            <w:tcW w:w="1219" w:type="dxa"/>
          </w:tcPr>
          <w:p w14:paraId="0DAD0552" w14:textId="77777777" w:rsidR="00660085" w:rsidRPr="00E7086B" w:rsidRDefault="00660085" w:rsidP="00E7086B">
            <w:pPr>
              <w:spacing w:after="0" w:line="240" w:lineRule="auto"/>
              <w:rPr>
                <w:sz w:val="18"/>
                <w:szCs w:val="18"/>
              </w:rPr>
            </w:pPr>
            <w:r w:rsidRPr="00E7086B">
              <w:rPr>
                <w:sz w:val="18"/>
                <w:szCs w:val="18"/>
              </w:rPr>
              <w:t>Neutral</w:t>
            </w:r>
          </w:p>
        </w:tc>
        <w:tc>
          <w:tcPr>
            <w:tcW w:w="1261" w:type="dxa"/>
          </w:tcPr>
          <w:p w14:paraId="41B1CC9E" w14:textId="77777777" w:rsidR="00660085" w:rsidRPr="00E7086B" w:rsidRDefault="00660085" w:rsidP="00E7086B">
            <w:pPr>
              <w:spacing w:after="0" w:line="240" w:lineRule="auto"/>
              <w:rPr>
                <w:sz w:val="18"/>
                <w:szCs w:val="18"/>
              </w:rPr>
            </w:pPr>
            <w:r w:rsidRPr="00E7086B">
              <w:rPr>
                <w:sz w:val="18"/>
                <w:szCs w:val="18"/>
              </w:rPr>
              <w:t>Somewhat Disagree</w:t>
            </w:r>
          </w:p>
        </w:tc>
        <w:tc>
          <w:tcPr>
            <w:tcW w:w="1168" w:type="dxa"/>
          </w:tcPr>
          <w:p w14:paraId="5D039B38" w14:textId="77777777" w:rsidR="00660085" w:rsidRPr="00E7086B" w:rsidRDefault="00660085" w:rsidP="00E7086B">
            <w:pPr>
              <w:spacing w:after="0" w:line="240" w:lineRule="auto"/>
              <w:rPr>
                <w:sz w:val="18"/>
                <w:szCs w:val="18"/>
              </w:rPr>
            </w:pPr>
            <w:r w:rsidRPr="00E7086B">
              <w:rPr>
                <w:sz w:val="18"/>
                <w:szCs w:val="18"/>
              </w:rPr>
              <w:t>Strongly Disagree</w:t>
            </w:r>
          </w:p>
        </w:tc>
      </w:tr>
      <w:tr w:rsidR="00660085" w:rsidRPr="00E7086B" w14:paraId="3A4BBAF0" w14:textId="77777777" w:rsidTr="00660085">
        <w:trPr>
          <w:trHeight w:val="646"/>
        </w:trPr>
        <w:tc>
          <w:tcPr>
            <w:tcW w:w="3290" w:type="dxa"/>
          </w:tcPr>
          <w:p w14:paraId="05288E40" w14:textId="77777777" w:rsidR="00660085" w:rsidRPr="00E7086B" w:rsidRDefault="00660085" w:rsidP="00E7086B">
            <w:pPr>
              <w:keepNext/>
              <w:spacing w:after="0" w:line="240" w:lineRule="auto"/>
              <w:rPr>
                <w:sz w:val="18"/>
                <w:szCs w:val="18"/>
              </w:rPr>
            </w:pPr>
            <w:r w:rsidRPr="00E7086B">
              <w:rPr>
                <w:sz w:val="18"/>
                <w:szCs w:val="18"/>
              </w:rPr>
              <w:t xml:space="preserve">Please provide your comments if you disagree with any of the above statements. </w:t>
            </w:r>
          </w:p>
        </w:tc>
        <w:tc>
          <w:tcPr>
            <w:tcW w:w="1392" w:type="dxa"/>
          </w:tcPr>
          <w:p w14:paraId="7FE5D9D4" w14:textId="77777777" w:rsidR="00660085" w:rsidRPr="00E7086B" w:rsidRDefault="00660085" w:rsidP="00E7086B">
            <w:pPr>
              <w:spacing w:after="0" w:line="240" w:lineRule="auto"/>
              <w:rPr>
                <w:sz w:val="18"/>
                <w:szCs w:val="18"/>
              </w:rPr>
            </w:pPr>
          </w:p>
        </w:tc>
        <w:tc>
          <w:tcPr>
            <w:tcW w:w="1261" w:type="dxa"/>
          </w:tcPr>
          <w:p w14:paraId="2FE29D24" w14:textId="77777777" w:rsidR="00660085" w:rsidRPr="00E7086B" w:rsidRDefault="00660085" w:rsidP="00E7086B">
            <w:pPr>
              <w:spacing w:after="0" w:line="240" w:lineRule="auto"/>
              <w:rPr>
                <w:sz w:val="18"/>
                <w:szCs w:val="18"/>
              </w:rPr>
            </w:pPr>
          </w:p>
        </w:tc>
        <w:tc>
          <w:tcPr>
            <w:tcW w:w="1219" w:type="dxa"/>
          </w:tcPr>
          <w:p w14:paraId="23B34320" w14:textId="77777777" w:rsidR="00660085" w:rsidRPr="00E7086B" w:rsidRDefault="00660085" w:rsidP="00E7086B">
            <w:pPr>
              <w:spacing w:after="0" w:line="240" w:lineRule="auto"/>
              <w:rPr>
                <w:sz w:val="18"/>
                <w:szCs w:val="18"/>
              </w:rPr>
            </w:pPr>
          </w:p>
        </w:tc>
        <w:tc>
          <w:tcPr>
            <w:tcW w:w="1261" w:type="dxa"/>
          </w:tcPr>
          <w:p w14:paraId="2F22DC52" w14:textId="77777777" w:rsidR="00660085" w:rsidRPr="00E7086B" w:rsidRDefault="00660085" w:rsidP="00E7086B">
            <w:pPr>
              <w:spacing w:after="0" w:line="240" w:lineRule="auto"/>
              <w:rPr>
                <w:sz w:val="18"/>
                <w:szCs w:val="18"/>
              </w:rPr>
            </w:pPr>
          </w:p>
        </w:tc>
        <w:tc>
          <w:tcPr>
            <w:tcW w:w="1168" w:type="dxa"/>
          </w:tcPr>
          <w:p w14:paraId="676B0A62" w14:textId="77777777" w:rsidR="00660085" w:rsidRPr="00E7086B" w:rsidRDefault="00660085" w:rsidP="00E7086B">
            <w:pPr>
              <w:spacing w:after="0" w:line="240" w:lineRule="auto"/>
              <w:rPr>
                <w:sz w:val="18"/>
                <w:szCs w:val="18"/>
              </w:rPr>
            </w:pPr>
          </w:p>
        </w:tc>
      </w:tr>
      <w:tr w:rsidR="00660085" w:rsidRPr="00E7086B" w14:paraId="11424064" w14:textId="77777777" w:rsidTr="00660085">
        <w:trPr>
          <w:trHeight w:val="873"/>
        </w:trPr>
        <w:tc>
          <w:tcPr>
            <w:tcW w:w="3290" w:type="dxa"/>
          </w:tcPr>
          <w:p w14:paraId="064F638E" w14:textId="77777777" w:rsidR="00660085" w:rsidRPr="00E7086B" w:rsidRDefault="00660085" w:rsidP="00E7086B">
            <w:pPr>
              <w:spacing w:after="0" w:line="240" w:lineRule="auto"/>
              <w:rPr>
                <w:sz w:val="18"/>
                <w:szCs w:val="18"/>
              </w:rPr>
            </w:pPr>
            <w:r w:rsidRPr="00E7086B">
              <w:rPr>
                <w:sz w:val="18"/>
                <w:szCs w:val="18"/>
              </w:rPr>
              <w:t>Would you like to speak with the Faculty in Charge?</w:t>
            </w:r>
          </w:p>
        </w:tc>
        <w:tc>
          <w:tcPr>
            <w:tcW w:w="1392" w:type="dxa"/>
          </w:tcPr>
          <w:p w14:paraId="2EAAF450" w14:textId="77777777" w:rsidR="00660085" w:rsidRPr="00E7086B" w:rsidRDefault="00660085" w:rsidP="00E7086B">
            <w:pPr>
              <w:spacing w:after="0" w:line="240" w:lineRule="auto"/>
              <w:rPr>
                <w:sz w:val="18"/>
                <w:szCs w:val="18"/>
              </w:rPr>
            </w:pPr>
            <w:r w:rsidRPr="00E7086B">
              <w:rPr>
                <w:sz w:val="18"/>
                <w:szCs w:val="18"/>
              </w:rPr>
              <w:t>Yes, please provide phone number</w:t>
            </w:r>
          </w:p>
        </w:tc>
        <w:tc>
          <w:tcPr>
            <w:tcW w:w="1261" w:type="dxa"/>
          </w:tcPr>
          <w:p w14:paraId="6F6B5D9A" w14:textId="77777777" w:rsidR="00660085" w:rsidRPr="00E7086B" w:rsidRDefault="00660085" w:rsidP="00E7086B">
            <w:pPr>
              <w:spacing w:after="0" w:line="240" w:lineRule="auto"/>
              <w:rPr>
                <w:sz w:val="18"/>
                <w:szCs w:val="18"/>
              </w:rPr>
            </w:pPr>
            <w:r w:rsidRPr="00E7086B">
              <w:rPr>
                <w:sz w:val="18"/>
                <w:szCs w:val="18"/>
              </w:rPr>
              <w:t>No</w:t>
            </w:r>
          </w:p>
        </w:tc>
        <w:tc>
          <w:tcPr>
            <w:tcW w:w="1219" w:type="dxa"/>
          </w:tcPr>
          <w:p w14:paraId="04F2D429" w14:textId="77777777" w:rsidR="00660085" w:rsidRPr="00E7086B" w:rsidRDefault="00660085" w:rsidP="00E7086B">
            <w:pPr>
              <w:spacing w:after="0" w:line="240" w:lineRule="auto"/>
              <w:rPr>
                <w:sz w:val="18"/>
                <w:szCs w:val="18"/>
              </w:rPr>
            </w:pPr>
          </w:p>
        </w:tc>
        <w:tc>
          <w:tcPr>
            <w:tcW w:w="1261" w:type="dxa"/>
          </w:tcPr>
          <w:p w14:paraId="72C1DC11" w14:textId="77777777" w:rsidR="00660085" w:rsidRPr="00E7086B" w:rsidRDefault="00660085" w:rsidP="00E7086B">
            <w:pPr>
              <w:spacing w:after="0" w:line="240" w:lineRule="auto"/>
              <w:rPr>
                <w:sz w:val="18"/>
                <w:szCs w:val="18"/>
              </w:rPr>
            </w:pPr>
          </w:p>
        </w:tc>
        <w:tc>
          <w:tcPr>
            <w:tcW w:w="1168" w:type="dxa"/>
          </w:tcPr>
          <w:p w14:paraId="12247AB4" w14:textId="77777777" w:rsidR="00660085" w:rsidRPr="00E7086B" w:rsidRDefault="00660085" w:rsidP="00E7086B">
            <w:pPr>
              <w:spacing w:after="0" w:line="240" w:lineRule="auto"/>
              <w:rPr>
                <w:sz w:val="18"/>
                <w:szCs w:val="18"/>
              </w:rPr>
            </w:pPr>
          </w:p>
        </w:tc>
      </w:tr>
      <w:tr w:rsidR="00660085" w:rsidRPr="00E7086B" w14:paraId="43641DC3" w14:textId="77777777" w:rsidTr="00660085">
        <w:trPr>
          <w:trHeight w:val="203"/>
        </w:trPr>
        <w:tc>
          <w:tcPr>
            <w:tcW w:w="3290" w:type="dxa"/>
          </w:tcPr>
          <w:p w14:paraId="35ACE790" w14:textId="77777777" w:rsidR="00660085" w:rsidRPr="00E7086B" w:rsidRDefault="00660085" w:rsidP="00E7086B">
            <w:pPr>
              <w:spacing w:after="0" w:line="240" w:lineRule="auto"/>
              <w:rPr>
                <w:sz w:val="18"/>
                <w:szCs w:val="18"/>
              </w:rPr>
            </w:pPr>
            <w:r w:rsidRPr="00E7086B">
              <w:rPr>
                <w:sz w:val="18"/>
                <w:szCs w:val="18"/>
              </w:rPr>
              <w:t>Please sign here</w:t>
            </w:r>
          </w:p>
        </w:tc>
        <w:tc>
          <w:tcPr>
            <w:tcW w:w="1392" w:type="dxa"/>
          </w:tcPr>
          <w:p w14:paraId="453C51BC" w14:textId="77777777" w:rsidR="00660085" w:rsidRPr="00E7086B" w:rsidRDefault="00660085" w:rsidP="00E7086B">
            <w:pPr>
              <w:spacing w:after="0" w:line="240" w:lineRule="auto"/>
              <w:rPr>
                <w:sz w:val="18"/>
                <w:szCs w:val="18"/>
              </w:rPr>
            </w:pPr>
          </w:p>
        </w:tc>
        <w:tc>
          <w:tcPr>
            <w:tcW w:w="1261" w:type="dxa"/>
          </w:tcPr>
          <w:p w14:paraId="36186BA5" w14:textId="77777777" w:rsidR="00660085" w:rsidRPr="00E7086B" w:rsidRDefault="00660085" w:rsidP="00E7086B">
            <w:pPr>
              <w:spacing w:after="0" w:line="240" w:lineRule="auto"/>
              <w:rPr>
                <w:sz w:val="18"/>
                <w:szCs w:val="18"/>
              </w:rPr>
            </w:pPr>
          </w:p>
        </w:tc>
        <w:tc>
          <w:tcPr>
            <w:tcW w:w="1219" w:type="dxa"/>
          </w:tcPr>
          <w:p w14:paraId="61E66451" w14:textId="77777777" w:rsidR="00660085" w:rsidRPr="00E7086B" w:rsidRDefault="00660085" w:rsidP="00E7086B">
            <w:pPr>
              <w:spacing w:after="0" w:line="240" w:lineRule="auto"/>
              <w:rPr>
                <w:sz w:val="18"/>
                <w:szCs w:val="18"/>
              </w:rPr>
            </w:pPr>
          </w:p>
        </w:tc>
        <w:tc>
          <w:tcPr>
            <w:tcW w:w="1261" w:type="dxa"/>
          </w:tcPr>
          <w:p w14:paraId="5EA36D49" w14:textId="77777777" w:rsidR="00660085" w:rsidRPr="00E7086B" w:rsidRDefault="00660085" w:rsidP="00E7086B">
            <w:pPr>
              <w:spacing w:after="0" w:line="240" w:lineRule="auto"/>
              <w:rPr>
                <w:sz w:val="18"/>
                <w:szCs w:val="18"/>
              </w:rPr>
            </w:pPr>
          </w:p>
        </w:tc>
        <w:tc>
          <w:tcPr>
            <w:tcW w:w="1168" w:type="dxa"/>
          </w:tcPr>
          <w:p w14:paraId="3EA47F02" w14:textId="77777777" w:rsidR="00660085" w:rsidRPr="00E7086B" w:rsidRDefault="00660085" w:rsidP="00E7086B">
            <w:pPr>
              <w:spacing w:after="0" w:line="240" w:lineRule="auto"/>
              <w:rPr>
                <w:sz w:val="18"/>
                <w:szCs w:val="18"/>
              </w:rPr>
            </w:pPr>
          </w:p>
        </w:tc>
      </w:tr>
      <w:tr w:rsidR="00660085" w:rsidRPr="00E7086B" w14:paraId="5C03AAD6" w14:textId="77777777" w:rsidTr="00660085">
        <w:trPr>
          <w:trHeight w:val="1088"/>
        </w:trPr>
        <w:tc>
          <w:tcPr>
            <w:tcW w:w="3290" w:type="dxa"/>
          </w:tcPr>
          <w:p w14:paraId="72D6A737" w14:textId="044072D2" w:rsidR="00660085" w:rsidRPr="00E7086B" w:rsidRDefault="00660085" w:rsidP="00E7086B">
            <w:pPr>
              <w:spacing w:after="0" w:line="240" w:lineRule="auto"/>
              <w:rPr>
                <w:sz w:val="18"/>
                <w:szCs w:val="18"/>
              </w:rPr>
            </w:pPr>
            <w:r w:rsidRPr="00E7086B">
              <w:rPr>
                <w:sz w:val="18"/>
                <w:szCs w:val="18"/>
              </w:rPr>
              <w:t xml:space="preserve">Thank you very much for your support of our FNP students. If you disagree in </w:t>
            </w:r>
            <w:r w:rsidR="009A5C04" w:rsidRPr="00E7086B">
              <w:rPr>
                <w:sz w:val="18"/>
                <w:szCs w:val="18"/>
              </w:rPr>
              <w:t>student’s</w:t>
            </w:r>
            <w:r w:rsidRPr="00E7086B">
              <w:rPr>
                <w:sz w:val="18"/>
                <w:szCs w:val="18"/>
              </w:rPr>
              <w:t xml:space="preserve"> progression as listed above the faculty on record will </w:t>
            </w:r>
            <w:proofErr w:type="gramStart"/>
            <w:r w:rsidRPr="00E7086B">
              <w:rPr>
                <w:sz w:val="18"/>
                <w:szCs w:val="18"/>
              </w:rPr>
              <w:t>contact</w:t>
            </w:r>
            <w:proofErr w:type="gramEnd"/>
            <w:r w:rsidRPr="00E7086B">
              <w:rPr>
                <w:sz w:val="18"/>
                <w:szCs w:val="18"/>
              </w:rPr>
              <w:t xml:space="preserve"> you. </w:t>
            </w:r>
          </w:p>
        </w:tc>
        <w:tc>
          <w:tcPr>
            <w:tcW w:w="1392" w:type="dxa"/>
          </w:tcPr>
          <w:p w14:paraId="2FD9DFF8" w14:textId="77777777" w:rsidR="00660085" w:rsidRPr="00E7086B" w:rsidRDefault="00660085" w:rsidP="00E7086B">
            <w:pPr>
              <w:spacing w:after="0" w:line="240" w:lineRule="auto"/>
              <w:rPr>
                <w:sz w:val="18"/>
                <w:szCs w:val="18"/>
              </w:rPr>
            </w:pPr>
          </w:p>
        </w:tc>
        <w:tc>
          <w:tcPr>
            <w:tcW w:w="1261" w:type="dxa"/>
          </w:tcPr>
          <w:p w14:paraId="5471F1A7" w14:textId="77777777" w:rsidR="00660085" w:rsidRPr="00E7086B" w:rsidRDefault="00660085" w:rsidP="00E7086B">
            <w:pPr>
              <w:spacing w:after="0" w:line="240" w:lineRule="auto"/>
              <w:rPr>
                <w:sz w:val="18"/>
                <w:szCs w:val="18"/>
              </w:rPr>
            </w:pPr>
          </w:p>
        </w:tc>
        <w:tc>
          <w:tcPr>
            <w:tcW w:w="1219" w:type="dxa"/>
          </w:tcPr>
          <w:p w14:paraId="3250753A" w14:textId="77777777" w:rsidR="00660085" w:rsidRPr="00E7086B" w:rsidRDefault="00660085" w:rsidP="00E7086B">
            <w:pPr>
              <w:spacing w:after="0" w:line="240" w:lineRule="auto"/>
              <w:rPr>
                <w:sz w:val="18"/>
                <w:szCs w:val="18"/>
              </w:rPr>
            </w:pPr>
          </w:p>
        </w:tc>
        <w:tc>
          <w:tcPr>
            <w:tcW w:w="1261" w:type="dxa"/>
          </w:tcPr>
          <w:p w14:paraId="53ADF894" w14:textId="77777777" w:rsidR="00660085" w:rsidRPr="00E7086B" w:rsidRDefault="00660085" w:rsidP="00E7086B">
            <w:pPr>
              <w:spacing w:after="0" w:line="240" w:lineRule="auto"/>
              <w:rPr>
                <w:sz w:val="18"/>
                <w:szCs w:val="18"/>
              </w:rPr>
            </w:pPr>
          </w:p>
        </w:tc>
        <w:tc>
          <w:tcPr>
            <w:tcW w:w="1168" w:type="dxa"/>
          </w:tcPr>
          <w:p w14:paraId="54261CAE" w14:textId="77777777" w:rsidR="00660085" w:rsidRPr="00E7086B" w:rsidRDefault="00660085" w:rsidP="00E7086B">
            <w:pPr>
              <w:spacing w:after="0" w:line="240" w:lineRule="auto"/>
              <w:rPr>
                <w:sz w:val="18"/>
                <w:szCs w:val="18"/>
              </w:rPr>
            </w:pPr>
          </w:p>
        </w:tc>
      </w:tr>
    </w:tbl>
    <w:p w14:paraId="45EDB60D" w14:textId="77777777" w:rsidR="00DE7BC0" w:rsidRDefault="00DE7BC0" w:rsidP="00590BD2">
      <w:pPr>
        <w:spacing w:after="240" w:line="240" w:lineRule="auto"/>
        <w:rPr>
          <w:rFonts w:ascii="Arial" w:eastAsia="Times New Roman" w:hAnsi="Arial"/>
          <w:b/>
          <w:color w:val="000000"/>
          <w:sz w:val="28"/>
          <w:szCs w:val="28"/>
        </w:rPr>
      </w:pPr>
    </w:p>
    <w:p w14:paraId="144D2032" w14:textId="49A25AEF" w:rsidR="00590BD2" w:rsidRDefault="00590BD2" w:rsidP="00660085">
      <w:pPr>
        <w:pStyle w:val="Heading3"/>
      </w:pPr>
      <w:bookmarkStart w:id="56" w:name="_Toc58947849"/>
      <w:r w:rsidRPr="00590BD2">
        <w:t>Preceptor</w:t>
      </w:r>
      <w:r>
        <w:t xml:space="preserve"> Final</w:t>
      </w:r>
      <w:r w:rsidRPr="00590BD2">
        <w:t xml:space="preserve"> Evaluation of CSUB FNP Students</w:t>
      </w:r>
      <w:r w:rsidR="00660085">
        <w:t xml:space="preserve"> </w:t>
      </w:r>
      <w:r w:rsidR="00660085" w:rsidRPr="00660085">
        <w:t>Qualtrics Survey</w:t>
      </w:r>
      <w:bookmarkEnd w:id="56"/>
    </w:p>
    <w:tbl>
      <w:tblPr>
        <w:tblStyle w:val="TableGrid4"/>
        <w:tblW w:w="9535" w:type="dxa"/>
        <w:tblLook w:val="04A0" w:firstRow="1" w:lastRow="0" w:firstColumn="1" w:lastColumn="0" w:noHBand="0" w:noVBand="1"/>
      </w:tblPr>
      <w:tblGrid>
        <w:gridCol w:w="3235"/>
        <w:gridCol w:w="1260"/>
        <w:gridCol w:w="1170"/>
        <w:gridCol w:w="1170"/>
        <w:gridCol w:w="1260"/>
        <w:gridCol w:w="1440"/>
      </w:tblGrid>
      <w:tr w:rsidR="0098566B" w:rsidRPr="0098566B" w14:paraId="43ACDCA4" w14:textId="77777777" w:rsidTr="00994051">
        <w:trPr>
          <w:trHeight w:val="207"/>
        </w:trPr>
        <w:tc>
          <w:tcPr>
            <w:tcW w:w="3235" w:type="dxa"/>
          </w:tcPr>
          <w:p w14:paraId="4B37D8AC" w14:textId="77777777" w:rsidR="0098566B" w:rsidRPr="0098566B" w:rsidRDefault="0098566B" w:rsidP="0098566B">
            <w:pPr>
              <w:spacing w:after="0" w:line="240" w:lineRule="auto"/>
              <w:rPr>
                <w:sz w:val="18"/>
                <w:szCs w:val="18"/>
              </w:rPr>
            </w:pPr>
          </w:p>
        </w:tc>
        <w:tc>
          <w:tcPr>
            <w:tcW w:w="1260" w:type="dxa"/>
          </w:tcPr>
          <w:p w14:paraId="38801148" w14:textId="77777777" w:rsidR="0098566B" w:rsidRPr="0098566B" w:rsidRDefault="0098566B" w:rsidP="0098566B">
            <w:pPr>
              <w:spacing w:after="0" w:line="240" w:lineRule="auto"/>
              <w:rPr>
                <w:b/>
                <w:sz w:val="18"/>
                <w:szCs w:val="18"/>
              </w:rPr>
            </w:pPr>
            <w:r w:rsidRPr="0098566B">
              <w:rPr>
                <w:b/>
                <w:sz w:val="18"/>
                <w:szCs w:val="18"/>
              </w:rPr>
              <w:t>Responses</w:t>
            </w:r>
          </w:p>
        </w:tc>
        <w:tc>
          <w:tcPr>
            <w:tcW w:w="1170" w:type="dxa"/>
          </w:tcPr>
          <w:p w14:paraId="2423C5FC" w14:textId="77777777" w:rsidR="0098566B" w:rsidRPr="0098566B" w:rsidRDefault="0098566B" w:rsidP="0098566B">
            <w:pPr>
              <w:spacing w:after="0" w:line="240" w:lineRule="auto"/>
              <w:rPr>
                <w:sz w:val="18"/>
                <w:szCs w:val="18"/>
              </w:rPr>
            </w:pPr>
          </w:p>
        </w:tc>
        <w:tc>
          <w:tcPr>
            <w:tcW w:w="1170" w:type="dxa"/>
          </w:tcPr>
          <w:p w14:paraId="0B6F0B53" w14:textId="77777777" w:rsidR="0098566B" w:rsidRPr="0098566B" w:rsidRDefault="0098566B" w:rsidP="0098566B">
            <w:pPr>
              <w:spacing w:after="0" w:line="240" w:lineRule="auto"/>
              <w:rPr>
                <w:sz w:val="18"/>
                <w:szCs w:val="18"/>
              </w:rPr>
            </w:pPr>
          </w:p>
        </w:tc>
        <w:tc>
          <w:tcPr>
            <w:tcW w:w="1260" w:type="dxa"/>
          </w:tcPr>
          <w:p w14:paraId="3E121A29" w14:textId="77777777" w:rsidR="0098566B" w:rsidRPr="0098566B" w:rsidRDefault="0098566B" w:rsidP="0098566B">
            <w:pPr>
              <w:spacing w:after="0" w:line="240" w:lineRule="auto"/>
              <w:rPr>
                <w:sz w:val="18"/>
                <w:szCs w:val="18"/>
              </w:rPr>
            </w:pPr>
          </w:p>
        </w:tc>
        <w:tc>
          <w:tcPr>
            <w:tcW w:w="1440" w:type="dxa"/>
          </w:tcPr>
          <w:p w14:paraId="57827AC6" w14:textId="77777777" w:rsidR="0098566B" w:rsidRPr="0098566B" w:rsidRDefault="0098566B" w:rsidP="0098566B">
            <w:pPr>
              <w:spacing w:after="0" w:line="240" w:lineRule="auto"/>
              <w:rPr>
                <w:sz w:val="18"/>
                <w:szCs w:val="18"/>
              </w:rPr>
            </w:pPr>
          </w:p>
        </w:tc>
      </w:tr>
      <w:tr w:rsidR="0098566B" w:rsidRPr="0098566B" w14:paraId="3C317371" w14:textId="77777777" w:rsidTr="00994051">
        <w:trPr>
          <w:trHeight w:val="222"/>
        </w:trPr>
        <w:tc>
          <w:tcPr>
            <w:tcW w:w="3235" w:type="dxa"/>
          </w:tcPr>
          <w:p w14:paraId="599949D5" w14:textId="77777777" w:rsidR="0098566B" w:rsidRPr="0098566B" w:rsidRDefault="0098566B" w:rsidP="0098566B">
            <w:pPr>
              <w:spacing w:after="0" w:line="240" w:lineRule="auto"/>
              <w:rPr>
                <w:b/>
                <w:sz w:val="18"/>
                <w:szCs w:val="18"/>
              </w:rPr>
            </w:pPr>
            <w:r w:rsidRPr="0098566B">
              <w:rPr>
                <w:b/>
                <w:sz w:val="18"/>
                <w:szCs w:val="18"/>
              </w:rPr>
              <w:t>Questions</w:t>
            </w:r>
          </w:p>
        </w:tc>
        <w:tc>
          <w:tcPr>
            <w:tcW w:w="1260" w:type="dxa"/>
          </w:tcPr>
          <w:p w14:paraId="68B24A71" w14:textId="77777777" w:rsidR="0098566B" w:rsidRPr="0098566B" w:rsidRDefault="0098566B" w:rsidP="0098566B">
            <w:pPr>
              <w:spacing w:after="0" w:line="240" w:lineRule="auto"/>
              <w:rPr>
                <w:sz w:val="18"/>
                <w:szCs w:val="18"/>
              </w:rPr>
            </w:pPr>
          </w:p>
        </w:tc>
        <w:tc>
          <w:tcPr>
            <w:tcW w:w="1170" w:type="dxa"/>
          </w:tcPr>
          <w:p w14:paraId="1ADEB7A1" w14:textId="77777777" w:rsidR="0098566B" w:rsidRPr="0098566B" w:rsidRDefault="0098566B" w:rsidP="0098566B">
            <w:pPr>
              <w:spacing w:after="0" w:line="240" w:lineRule="auto"/>
              <w:rPr>
                <w:sz w:val="18"/>
                <w:szCs w:val="18"/>
              </w:rPr>
            </w:pPr>
          </w:p>
        </w:tc>
        <w:tc>
          <w:tcPr>
            <w:tcW w:w="1170" w:type="dxa"/>
          </w:tcPr>
          <w:p w14:paraId="6D376883" w14:textId="77777777" w:rsidR="0098566B" w:rsidRPr="0098566B" w:rsidRDefault="0098566B" w:rsidP="0098566B">
            <w:pPr>
              <w:spacing w:after="0" w:line="240" w:lineRule="auto"/>
              <w:rPr>
                <w:sz w:val="18"/>
                <w:szCs w:val="18"/>
              </w:rPr>
            </w:pPr>
          </w:p>
        </w:tc>
        <w:tc>
          <w:tcPr>
            <w:tcW w:w="1260" w:type="dxa"/>
          </w:tcPr>
          <w:p w14:paraId="01B15F4E" w14:textId="77777777" w:rsidR="0098566B" w:rsidRPr="0098566B" w:rsidRDefault="0098566B" w:rsidP="0098566B">
            <w:pPr>
              <w:spacing w:after="0" w:line="240" w:lineRule="auto"/>
              <w:rPr>
                <w:sz w:val="18"/>
                <w:szCs w:val="18"/>
              </w:rPr>
            </w:pPr>
          </w:p>
        </w:tc>
        <w:tc>
          <w:tcPr>
            <w:tcW w:w="1440" w:type="dxa"/>
          </w:tcPr>
          <w:p w14:paraId="0CA1F49A" w14:textId="77777777" w:rsidR="0098566B" w:rsidRPr="0098566B" w:rsidRDefault="0098566B" w:rsidP="0098566B">
            <w:pPr>
              <w:spacing w:after="0" w:line="240" w:lineRule="auto"/>
              <w:rPr>
                <w:sz w:val="18"/>
                <w:szCs w:val="18"/>
              </w:rPr>
            </w:pPr>
          </w:p>
        </w:tc>
      </w:tr>
      <w:tr w:rsidR="0098566B" w:rsidRPr="0098566B" w14:paraId="40A6D02C" w14:textId="77777777" w:rsidTr="00994051">
        <w:trPr>
          <w:trHeight w:val="1944"/>
        </w:trPr>
        <w:tc>
          <w:tcPr>
            <w:tcW w:w="3235" w:type="dxa"/>
          </w:tcPr>
          <w:p w14:paraId="50268910" w14:textId="77777777" w:rsidR="0098566B" w:rsidRPr="0098566B" w:rsidRDefault="0098566B" w:rsidP="0098566B">
            <w:pPr>
              <w:spacing w:after="0" w:line="240" w:lineRule="auto"/>
              <w:rPr>
                <w:sz w:val="18"/>
                <w:szCs w:val="18"/>
              </w:rPr>
            </w:pPr>
            <w:r w:rsidRPr="0098566B">
              <w:rPr>
                <w:sz w:val="18"/>
                <w:szCs w:val="18"/>
              </w:rPr>
              <w:t xml:space="preserve">Course Number </w:t>
            </w:r>
          </w:p>
        </w:tc>
        <w:tc>
          <w:tcPr>
            <w:tcW w:w="1260" w:type="dxa"/>
          </w:tcPr>
          <w:p w14:paraId="7164FF41" w14:textId="77777777" w:rsidR="0098566B" w:rsidRPr="0098566B" w:rsidRDefault="0098566B" w:rsidP="0098566B">
            <w:pPr>
              <w:keepNext/>
              <w:spacing w:line="240" w:lineRule="auto"/>
              <w:rPr>
                <w:sz w:val="18"/>
                <w:szCs w:val="18"/>
              </w:rPr>
            </w:pPr>
            <w:r w:rsidRPr="0098566B">
              <w:rPr>
                <w:sz w:val="18"/>
                <w:szCs w:val="18"/>
              </w:rPr>
              <w:t xml:space="preserve">Spring year 1 - N6321 APN: Care for Individual &amp; Families Across Lifespan I (1) </w:t>
            </w:r>
          </w:p>
          <w:p w14:paraId="4AA155A7" w14:textId="77777777" w:rsidR="0098566B" w:rsidRPr="0098566B" w:rsidRDefault="0098566B" w:rsidP="0098566B">
            <w:pPr>
              <w:spacing w:after="0" w:line="240" w:lineRule="auto"/>
              <w:rPr>
                <w:sz w:val="18"/>
                <w:szCs w:val="18"/>
              </w:rPr>
            </w:pPr>
          </w:p>
        </w:tc>
        <w:tc>
          <w:tcPr>
            <w:tcW w:w="1170" w:type="dxa"/>
          </w:tcPr>
          <w:p w14:paraId="2A5FB705" w14:textId="77777777" w:rsidR="0098566B" w:rsidRPr="0098566B" w:rsidRDefault="0098566B" w:rsidP="0098566B">
            <w:pPr>
              <w:spacing w:after="0" w:line="240" w:lineRule="auto"/>
              <w:rPr>
                <w:sz w:val="18"/>
                <w:szCs w:val="18"/>
              </w:rPr>
            </w:pPr>
            <w:r w:rsidRPr="0098566B">
              <w:rPr>
                <w:sz w:val="18"/>
                <w:szCs w:val="18"/>
              </w:rPr>
              <w:t>Summer year 1 - N6331 APN: Care for Individual &amp; Families Across Lifespan II (2)</w:t>
            </w:r>
          </w:p>
        </w:tc>
        <w:tc>
          <w:tcPr>
            <w:tcW w:w="1170" w:type="dxa"/>
          </w:tcPr>
          <w:p w14:paraId="34FCFC01" w14:textId="77777777" w:rsidR="0098566B" w:rsidRPr="0098566B" w:rsidRDefault="0098566B" w:rsidP="0098566B">
            <w:pPr>
              <w:spacing w:after="0" w:line="240" w:lineRule="auto"/>
              <w:rPr>
                <w:sz w:val="18"/>
                <w:szCs w:val="18"/>
              </w:rPr>
            </w:pPr>
            <w:r w:rsidRPr="0098566B">
              <w:rPr>
                <w:sz w:val="18"/>
                <w:szCs w:val="18"/>
              </w:rPr>
              <w:t>Fall year 2 - N6341 APN: Care for Individual &amp; Families Across Lifespan III (3)</w:t>
            </w:r>
          </w:p>
        </w:tc>
        <w:tc>
          <w:tcPr>
            <w:tcW w:w="1260" w:type="dxa"/>
          </w:tcPr>
          <w:p w14:paraId="685C8D40" w14:textId="77777777" w:rsidR="0098566B" w:rsidRPr="0098566B" w:rsidRDefault="0098566B" w:rsidP="0098566B">
            <w:pPr>
              <w:spacing w:after="0" w:line="240" w:lineRule="auto"/>
              <w:rPr>
                <w:sz w:val="18"/>
                <w:szCs w:val="18"/>
              </w:rPr>
            </w:pPr>
            <w:r w:rsidRPr="0098566B">
              <w:rPr>
                <w:sz w:val="18"/>
                <w:szCs w:val="18"/>
              </w:rPr>
              <w:t>Spring year 2 - N6351 Advanced Practice Practicum (4)</w:t>
            </w:r>
          </w:p>
        </w:tc>
        <w:tc>
          <w:tcPr>
            <w:tcW w:w="1440" w:type="dxa"/>
          </w:tcPr>
          <w:p w14:paraId="41A3B6C1" w14:textId="77777777" w:rsidR="0098566B" w:rsidRPr="0098566B" w:rsidRDefault="0098566B" w:rsidP="0098566B">
            <w:pPr>
              <w:spacing w:after="0" w:line="240" w:lineRule="auto"/>
              <w:rPr>
                <w:sz w:val="18"/>
                <w:szCs w:val="18"/>
              </w:rPr>
            </w:pPr>
          </w:p>
        </w:tc>
      </w:tr>
      <w:tr w:rsidR="0098566B" w:rsidRPr="0098566B" w14:paraId="4DCED8B9" w14:textId="77777777" w:rsidTr="00994051">
        <w:trPr>
          <w:trHeight w:val="207"/>
        </w:trPr>
        <w:tc>
          <w:tcPr>
            <w:tcW w:w="3235" w:type="dxa"/>
          </w:tcPr>
          <w:p w14:paraId="5A8CFB74" w14:textId="77777777" w:rsidR="0098566B" w:rsidRPr="0098566B" w:rsidRDefault="0098566B" w:rsidP="0098566B">
            <w:pPr>
              <w:spacing w:after="0" w:line="240" w:lineRule="auto"/>
              <w:rPr>
                <w:sz w:val="18"/>
                <w:szCs w:val="18"/>
              </w:rPr>
            </w:pPr>
            <w:r w:rsidRPr="0098566B">
              <w:rPr>
                <w:sz w:val="18"/>
                <w:szCs w:val="18"/>
              </w:rPr>
              <w:t>Student Name</w:t>
            </w:r>
          </w:p>
        </w:tc>
        <w:tc>
          <w:tcPr>
            <w:tcW w:w="1260" w:type="dxa"/>
          </w:tcPr>
          <w:p w14:paraId="6D977850" w14:textId="77777777" w:rsidR="0098566B" w:rsidRPr="0098566B" w:rsidRDefault="0098566B" w:rsidP="0098566B">
            <w:pPr>
              <w:spacing w:after="0" w:line="240" w:lineRule="auto"/>
              <w:rPr>
                <w:sz w:val="18"/>
                <w:szCs w:val="18"/>
              </w:rPr>
            </w:pPr>
          </w:p>
        </w:tc>
        <w:tc>
          <w:tcPr>
            <w:tcW w:w="1170" w:type="dxa"/>
          </w:tcPr>
          <w:p w14:paraId="66EF99D5" w14:textId="77777777" w:rsidR="0098566B" w:rsidRPr="0098566B" w:rsidRDefault="0098566B" w:rsidP="0098566B">
            <w:pPr>
              <w:spacing w:after="0" w:line="240" w:lineRule="auto"/>
              <w:rPr>
                <w:sz w:val="18"/>
                <w:szCs w:val="18"/>
              </w:rPr>
            </w:pPr>
          </w:p>
        </w:tc>
        <w:tc>
          <w:tcPr>
            <w:tcW w:w="1170" w:type="dxa"/>
          </w:tcPr>
          <w:p w14:paraId="10ED7B7D" w14:textId="77777777" w:rsidR="0098566B" w:rsidRPr="0098566B" w:rsidRDefault="0098566B" w:rsidP="0098566B">
            <w:pPr>
              <w:spacing w:after="0" w:line="240" w:lineRule="auto"/>
              <w:rPr>
                <w:sz w:val="18"/>
                <w:szCs w:val="18"/>
              </w:rPr>
            </w:pPr>
          </w:p>
        </w:tc>
        <w:tc>
          <w:tcPr>
            <w:tcW w:w="1260" w:type="dxa"/>
          </w:tcPr>
          <w:p w14:paraId="01A72E99" w14:textId="77777777" w:rsidR="0098566B" w:rsidRPr="0098566B" w:rsidRDefault="0098566B" w:rsidP="0098566B">
            <w:pPr>
              <w:spacing w:after="0" w:line="240" w:lineRule="auto"/>
              <w:rPr>
                <w:sz w:val="18"/>
                <w:szCs w:val="18"/>
              </w:rPr>
            </w:pPr>
          </w:p>
        </w:tc>
        <w:tc>
          <w:tcPr>
            <w:tcW w:w="1440" w:type="dxa"/>
          </w:tcPr>
          <w:p w14:paraId="05B3624D" w14:textId="77777777" w:rsidR="0098566B" w:rsidRPr="0098566B" w:rsidRDefault="0098566B" w:rsidP="0098566B">
            <w:pPr>
              <w:spacing w:after="0" w:line="240" w:lineRule="auto"/>
              <w:rPr>
                <w:sz w:val="18"/>
                <w:szCs w:val="18"/>
              </w:rPr>
            </w:pPr>
          </w:p>
        </w:tc>
      </w:tr>
      <w:tr w:rsidR="0098566B" w:rsidRPr="0098566B" w14:paraId="001B0359" w14:textId="77777777" w:rsidTr="00994051">
        <w:trPr>
          <w:trHeight w:val="222"/>
        </w:trPr>
        <w:tc>
          <w:tcPr>
            <w:tcW w:w="3235" w:type="dxa"/>
          </w:tcPr>
          <w:p w14:paraId="135D11C0" w14:textId="77777777" w:rsidR="0098566B" w:rsidRPr="0098566B" w:rsidRDefault="0098566B" w:rsidP="0098566B">
            <w:pPr>
              <w:spacing w:after="0" w:line="240" w:lineRule="auto"/>
              <w:rPr>
                <w:sz w:val="18"/>
                <w:szCs w:val="18"/>
              </w:rPr>
            </w:pPr>
            <w:r w:rsidRPr="0098566B">
              <w:rPr>
                <w:sz w:val="18"/>
                <w:szCs w:val="18"/>
              </w:rPr>
              <w:t>Preceptor Name</w:t>
            </w:r>
          </w:p>
        </w:tc>
        <w:tc>
          <w:tcPr>
            <w:tcW w:w="1260" w:type="dxa"/>
          </w:tcPr>
          <w:p w14:paraId="747EB37C" w14:textId="77777777" w:rsidR="0098566B" w:rsidRPr="0098566B" w:rsidRDefault="0098566B" w:rsidP="0098566B">
            <w:pPr>
              <w:spacing w:after="0" w:line="240" w:lineRule="auto"/>
              <w:rPr>
                <w:sz w:val="18"/>
                <w:szCs w:val="18"/>
              </w:rPr>
            </w:pPr>
          </w:p>
        </w:tc>
        <w:tc>
          <w:tcPr>
            <w:tcW w:w="1170" w:type="dxa"/>
          </w:tcPr>
          <w:p w14:paraId="3BB899DA" w14:textId="77777777" w:rsidR="0098566B" w:rsidRPr="0098566B" w:rsidRDefault="0098566B" w:rsidP="0098566B">
            <w:pPr>
              <w:spacing w:after="0" w:line="240" w:lineRule="auto"/>
              <w:rPr>
                <w:sz w:val="18"/>
                <w:szCs w:val="18"/>
              </w:rPr>
            </w:pPr>
          </w:p>
        </w:tc>
        <w:tc>
          <w:tcPr>
            <w:tcW w:w="1170" w:type="dxa"/>
          </w:tcPr>
          <w:p w14:paraId="33F31923" w14:textId="77777777" w:rsidR="0098566B" w:rsidRPr="0098566B" w:rsidRDefault="0098566B" w:rsidP="0098566B">
            <w:pPr>
              <w:spacing w:after="0" w:line="240" w:lineRule="auto"/>
              <w:rPr>
                <w:sz w:val="18"/>
                <w:szCs w:val="18"/>
              </w:rPr>
            </w:pPr>
          </w:p>
        </w:tc>
        <w:tc>
          <w:tcPr>
            <w:tcW w:w="1260" w:type="dxa"/>
          </w:tcPr>
          <w:p w14:paraId="10181E7F" w14:textId="77777777" w:rsidR="0098566B" w:rsidRPr="0098566B" w:rsidRDefault="0098566B" w:rsidP="0098566B">
            <w:pPr>
              <w:spacing w:after="0" w:line="240" w:lineRule="auto"/>
              <w:rPr>
                <w:sz w:val="18"/>
                <w:szCs w:val="18"/>
              </w:rPr>
            </w:pPr>
          </w:p>
        </w:tc>
        <w:tc>
          <w:tcPr>
            <w:tcW w:w="1440" w:type="dxa"/>
          </w:tcPr>
          <w:p w14:paraId="0856AC42" w14:textId="77777777" w:rsidR="0098566B" w:rsidRPr="0098566B" w:rsidRDefault="0098566B" w:rsidP="0098566B">
            <w:pPr>
              <w:spacing w:after="0" w:line="240" w:lineRule="auto"/>
              <w:rPr>
                <w:sz w:val="18"/>
                <w:szCs w:val="18"/>
              </w:rPr>
            </w:pPr>
          </w:p>
        </w:tc>
      </w:tr>
      <w:tr w:rsidR="0098566B" w:rsidRPr="0098566B" w14:paraId="73A0DE73" w14:textId="77777777" w:rsidTr="00994051">
        <w:trPr>
          <w:trHeight w:val="222"/>
        </w:trPr>
        <w:tc>
          <w:tcPr>
            <w:tcW w:w="3235" w:type="dxa"/>
          </w:tcPr>
          <w:p w14:paraId="275C169F" w14:textId="77777777" w:rsidR="0098566B" w:rsidRPr="0098566B" w:rsidRDefault="0098566B" w:rsidP="0098566B">
            <w:pPr>
              <w:spacing w:after="0" w:line="240" w:lineRule="auto"/>
              <w:rPr>
                <w:sz w:val="18"/>
                <w:szCs w:val="18"/>
              </w:rPr>
            </w:pPr>
            <w:r w:rsidRPr="0098566B">
              <w:rPr>
                <w:sz w:val="18"/>
                <w:szCs w:val="18"/>
              </w:rPr>
              <w:lastRenderedPageBreak/>
              <w:t>Agency Name</w:t>
            </w:r>
          </w:p>
        </w:tc>
        <w:tc>
          <w:tcPr>
            <w:tcW w:w="1260" w:type="dxa"/>
          </w:tcPr>
          <w:p w14:paraId="12DC8877" w14:textId="77777777" w:rsidR="0098566B" w:rsidRPr="0098566B" w:rsidRDefault="0098566B" w:rsidP="0098566B">
            <w:pPr>
              <w:spacing w:after="0" w:line="240" w:lineRule="auto"/>
              <w:rPr>
                <w:sz w:val="18"/>
                <w:szCs w:val="18"/>
              </w:rPr>
            </w:pPr>
            <w:r w:rsidRPr="0098566B">
              <w:rPr>
                <w:sz w:val="18"/>
                <w:szCs w:val="18"/>
              </w:rPr>
              <w:t>Adventist Physician Network</w:t>
            </w:r>
          </w:p>
        </w:tc>
        <w:tc>
          <w:tcPr>
            <w:tcW w:w="1170" w:type="dxa"/>
          </w:tcPr>
          <w:p w14:paraId="316BEFA9" w14:textId="77777777" w:rsidR="0098566B" w:rsidRPr="0098566B" w:rsidRDefault="0098566B" w:rsidP="0098566B">
            <w:pPr>
              <w:spacing w:after="0" w:line="240" w:lineRule="auto"/>
              <w:rPr>
                <w:sz w:val="18"/>
                <w:szCs w:val="18"/>
              </w:rPr>
            </w:pPr>
            <w:proofErr w:type="spellStart"/>
            <w:r w:rsidRPr="0098566B">
              <w:rPr>
                <w:sz w:val="18"/>
                <w:szCs w:val="18"/>
              </w:rPr>
              <w:t>Clinica</w:t>
            </w:r>
            <w:proofErr w:type="spellEnd"/>
            <w:r w:rsidRPr="0098566B">
              <w:rPr>
                <w:sz w:val="18"/>
                <w:szCs w:val="18"/>
              </w:rPr>
              <w:t xml:space="preserve"> Sierra Vista</w:t>
            </w:r>
          </w:p>
        </w:tc>
        <w:tc>
          <w:tcPr>
            <w:tcW w:w="1170" w:type="dxa"/>
          </w:tcPr>
          <w:p w14:paraId="14D5E33D" w14:textId="77777777" w:rsidR="0098566B" w:rsidRPr="0098566B" w:rsidRDefault="0098566B" w:rsidP="0098566B">
            <w:pPr>
              <w:spacing w:after="0" w:line="240" w:lineRule="auto"/>
              <w:rPr>
                <w:sz w:val="18"/>
                <w:szCs w:val="18"/>
              </w:rPr>
            </w:pPr>
            <w:r w:rsidRPr="0098566B">
              <w:rPr>
                <w:sz w:val="18"/>
                <w:szCs w:val="18"/>
              </w:rPr>
              <w:t>Kern Medical Clinics</w:t>
            </w:r>
          </w:p>
        </w:tc>
        <w:tc>
          <w:tcPr>
            <w:tcW w:w="1260" w:type="dxa"/>
          </w:tcPr>
          <w:p w14:paraId="6C7B6184" w14:textId="77777777" w:rsidR="0098566B" w:rsidRPr="0098566B" w:rsidRDefault="0098566B" w:rsidP="0098566B">
            <w:pPr>
              <w:spacing w:after="0" w:line="240" w:lineRule="auto"/>
              <w:rPr>
                <w:sz w:val="18"/>
                <w:szCs w:val="18"/>
              </w:rPr>
            </w:pPr>
            <w:r w:rsidRPr="0098566B">
              <w:rPr>
                <w:sz w:val="18"/>
                <w:szCs w:val="18"/>
              </w:rPr>
              <w:t>Family Healthcare Network</w:t>
            </w:r>
          </w:p>
        </w:tc>
        <w:tc>
          <w:tcPr>
            <w:tcW w:w="1440" w:type="dxa"/>
          </w:tcPr>
          <w:p w14:paraId="5458F44C" w14:textId="77777777" w:rsidR="0098566B" w:rsidRPr="0098566B" w:rsidRDefault="0098566B" w:rsidP="0098566B">
            <w:pPr>
              <w:spacing w:after="0" w:line="240" w:lineRule="auto"/>
              <w:rPr>
                <w:sz w:val="18"/>
                <w:szCs w:val="18"/>
              </w:rPr>
            </w:pPr>
            <w:r w:rsidRPr="0098566B">
              <w:rPr>
                <w:sz w:val="18"/>
                <w:szCs w:val="18"/>
              </w:rPr>
              <w:t>Other</w:t>
            </w:r>
          </w:p>
        </w:tc>
      </w:tr>
      <w:tr w:rsidR="0098566B" w:rsidRPr="0098566B" w14:paraId="59BC54E1" w14:textId="77777777" w:rsidTr="00994051">
        <w:trPr>
          <w:trHeight w:val="222"/>
        </w:trPr>
        <w:tc>
          <w:tcPr>
            <w:tcW w:w="3235" w:type="dxa"/>
          </w:tcPr>
          <w:p w14:paraId="7D82CF9E" w14:textId="77777777" w:rsidR="0098566B" w:rsidRPr="0098566B" w:rsidRDefault="0098566B" w:rsidP="0098566B">
            <w:pPr>
              <w:spacing w:after="0" w:line="240" w:lineRule="auto"/>
              <w:rPr>
                <w:sz w:val="18"/>
                <w:szCs w:val="18"/>
              </w:rPr>
            </w:pPr>
            <w:r w:rsidRPr="0098566B">
              <w:rPr>
                <w:sz w:val="18"/>
                <w:szCs w:val="18"/>
              </w:rPr>
              <w:t>Clinic Address</w:t>
            </w:r>
          </w:p>
        </w:tc>
        <w:tc>
          <w:tcPr>
            <w:tcW w:w="1260" w:type="dxa"/>
          </w:tcPr>
          <w:p w14:paraId="1E63EBB1" w14:textId="77777777" w:rsidR="0098566B" w:rsidRPr="0098566B" w:rsidRDefault="0098566B" w:rsidP="0098566B">
            <w:pPr>
              <w:spacing w:after="0" w:line="240" w:lineRule="auto"/>
              <w:rPr>
                <w:sz w:val="18"/>
                <w:szCs w:val="18"/>
              </w:rPr>
            </w:pPr>
          </w:p>
        </w:tc>
        <w:tc>
          <w:tcPr>
            <w:tcW w:w="1170" w:type="dxa"/>
          </w:tcPr>
          <w:p w14:paraId="7A55B28C" w14:textId="77777777" w:rsidR="0098566B" w:rsidRPr="0098566B" w:rsidRDefault="0098566B" w:rsidP="0098566B">
            <w:pPr>
              <w:spacing w:after="0" w:line="240" w:lineRule="auto"/>
              <w:rPr>
                <w:sz w:val="18"/>
                <w:szCs w:val="18"/>
              </w:rPr>
            </w:pPr>
          </w:p>
        </w:tc>
        <w:tc>
          <w:tcPr>
            <w:tcW w:w="1170" w:type="dxa"/>
          </w:tcPr>
          <w:p w14:paraId="44AFAF7A" w14:textId="77777777" w:rsidR="0098566B" w:rsidRPr="0098566B" w:rsidRDefault="0098566B" w:rsidP="0098566B">
            <w:pPr>
              <w:spacing w:after="0" w:line="240" w:lineRule="auto"/>
              <w:rPr>
                <w:sz w:val="18"/>
                <w:szCs w:val="18"/>
              </w:rPr>
            </w:pPr>
          </w:p>
        </w:tc>
        <w:tc>
          <w:tcPr>
            <w:tcW w:w="1260" w:type="dxa"/>
          </w:tcPr>
          <w:p w14:paraId="22EBB6A9" w14:textId="77777777" w:rsidR="0098566B" w:rsidRPr="0098566B" w:rsidRDefault="0098566B" w:rsidP="0098566B">
            <w:pPr>
              <w:spacing w:after="0" w:line="240" w:lineRule="auto"/>
              <w:rPr>
                <w:sz w:val="18"/>
                <w:szCs w:val="18"/>
              </w:rPr>
            </w:pPr>
          </w:p>
        </w:tc>
        <w:tc>
          <w:tcPr>
            <w:tcW w:w="1440" w:type="dxa"/>
          </w:tcPr>
          <w:p w14:paraId="47CB34FB" w14:textId="77777777" w:rsidR="0098566B" w:rsidRPr="0098566B" w:rsidRDefault="0098566B" w:rsidP="0098566B">
            <w:pPr>
              <w:spacing w:after="0" w:line="240" w:lineRule="auto"/>
              <w:rPr>
                <w:sz w:val="18"/>
                <w:szCs w:val="18"/>
              </w:rPr>
            </w:pPr>
          </w:p>
        </w:tc>
      </w:tr>
      <w:tr w:rsidR="0098566B" w:rsidRPr="0098566B" w14:paraId="32BE650A" w14:textId="77777777" w:rsidTr="00994051">
        <w:trPr>
          <w:trHeight w:val="530"/>
        </w:trPr>
        <w:tc>
          <w:tcPr>
            <w:tcW w:w="3235" w:type="dxa"/>
          </w:tcPr>
          <w:p w14:paraId="29111175" w14:textId="77777777" w:rsidR="0098566B" w:rsidRPr="0098566B" w:rsidRDefault="0098566B" w:rsidP="0098566B">
            <w:pPr>
              <w:keepNext/>
              <w:spacing w:after="0" w:line="240" w:lineRule="auto"/>
              <w:rPr>
                <w:sz w:val="18"/>
                <w:szCs w:val="18"/>
              </w:rPr>
            </w:pPr>
            <w:r w:rsidRPr="0098566B">
              <w:rPr>
                <w:sz w:val="18"/>
                <w:szCs w:val="18"/>
              </w:rPr>
              <w:t xml:space="preserve">The student critically analyzes data and translates new knowledge into practice using evidence-based guidelines. </w:t>
            </w:r>
          </w:p>
        </w:tc>
        <w:tc>
          <w:tcPr>
            <w:tcW w:w="1260" w:type="dxa"/>
          </w:tcPr>
          <w:p w14:paraId="0ED7878E"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7D780216"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7FF50C56"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76E7334E"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1EA81F1D"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6E6F2D0B" w14:textId="77777777" w:rsidTr="00994051">
        <w:trPr>
          <w:trHeight w:val="530"/>
        </w:trPr>
        <w:tc>
          <w:tcPr>
            <w:tcW w:w="3235" w:type="dxa"/>
          </w:tcPr>
          <w:p w14:paraId="4D3711BD" w14:textId="77777777" w:rsidR="0098566B" w:rsidRPr="0098566B" w:rsidRDefault="0098566B" w:rsidP="0098566B">
            <w:pPr>
              <w:keepNext/>
              <w:spacing w:after="0" w:line="240" w:lineRule="auto"/>
              <w:rPr>
                <w:sz w:val="18"/>
                <w:szCs w:val="18"/>
              </w:rPr>
            </w:pPr>
            <w:r w:rsidRPr="0098566B">
              <w:rPr>
                <w:sz w:val="18"/>
                <w:szCs w:val="18"/>
              </w:rPr>
              <w:t xml:space="preserve">The student takes initiatives to provide safe patient care in related to access, equity, cost, and quality. </w:t>
            </w:r>
          </w:p>
        </w:tc>
        <w:tc>
          <w:tcPr>
            <w:tcW w:w="1260" w:type="dxa"/>
          </w:tcPr>
          <w:p w14:paraId="54B06915"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0EBC3A47"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66145BA1"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360C2547"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0AFEDCF4"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58CBF300" w14:textId="77777777" w:rsidTr="00994051">
        <w:trPr>
          <w:trHeight w:val="980"/>
        </w:trPr>
        <w:tc>
          <w:tcPr>
            <w:tcW w:w="3235" w:type="dxa"/>
          </w:tcPr>
          <w:p w14:paraId="3A1FE5E0" w14:textId="77777777" w:rsidR="0098566B" w:rsidRPr="0098566B" w:rsidRDefault="0098566B" w:rsidP="0098566B">
            <w:pPr>
              <w:keepNext/>
              <w:spacing w:after="0" w:line="240" w:lineRule="auto"/>
              <w:rPr>
                <w:sz w:val="18"/>
                <w:szCs w:val="18"/>
              </w:rPr>
            </w:pPr>
            <w:r w:rsidRPr="0098566B">
              <w:rPr>
                <w:sz w:val="18"/>
                <w:szCs w:val="18"/>
              </w:rPr>
              <w:t xml:space="preserve">The student utilizes appropriate technologies at the clinical setting effectively. </w:t>
            </w:r>
          </w:p>
        </w:tc>
        <w:tc>
          <w:tcPr>
            <w:tcW w:w="1260" w:type="dxa"/>
          </w:tcPr>
          <w:p w14:paraId="74C284FC"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6574A3BE"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46BA94F4"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7EF121D0"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03AB2C37"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41981F76" w14:textId="77777777" w:rsidTr="00994051">
        <w:trPr>
          <w:trHeight w:val="430"/>
        </w:trPr>
        <w:tc>
          <w:tcPr>
            <w:tcW w:w="3235" w:type="dxa"/>
          </w:tcPr>
          <w:p w14:paraId="2336299C" w14:textId="77777777" w:rsidR="0098566B" w:rsidRPr="0098566B" w:rsidRDefault="0098566B" w:rsidP="0098566B">
            <w:pPr>
              <w:spacing w:after="0" w:line="240" w:lineRule="auto"/>
              <w:rPr>
                <w:sz w:val="18"/>
                <w:szCs w:val="18"/>
              </w:rPr>
            </w:pPr>
            <w:r w:rsidRPr="0098566B">
              <w:rPr>
                <w:sz w:val="18"/>
                <w:szCs w:val="18"/>
              </w:rPr>
              <w:t>The student seeks out opportunities to increase levels of independence.</w:t>
            </w:r>
          </w:p>
        </w:tc>
        <w:tc>
          <w:tcPr>
            <w:tcW w:w="1260" w:type="dxa"/>
          </w:tcPr>
          <w:p w14:paraId="6FE6FAA5"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0B2A75E5"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76F97FAB"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5CA3CD23"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1301A809"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11647A06" w14:textId="77777777" w:rsidTr="00994051">
        <w:trPr>
          <w:trHeight w:val="652"/>
        </w:trPr>
        <w:tc>
          <w:tcPr>
            <w:tcW w:w="3235" w:type="dxa"/>
          </w:tcPr>
          <w:p w14:paraId="03FBC292" w14:textId="77777777" w:rsidR="0098566B" w:rsidRPr="0098566B" w:rsidRDefault="0098566B" w:rsidP="0098566B">
            <w:pPr>
              <w:spacing w:after="0" w:line="240" w:lineRule="auto"/>
              <w:rPr>
                <w:sz w:val="18"/>
                <w:szCs w:val="18"/>
              </w:rPr>
            </w:pPr>
            <w:r w:rsidRPr="0098566B">
              <w:rPr>
                <w:sz w:val="18"/>
                <w:szCs w:val="18"/>
              </w:rPr>
              <w:t xml:space="preserve">The student utilizes effective verbal and nonverbal skills to provide good communications with patients and the health care team. </w:t>
            </w:r>
          </w:p>
        </w:tc>
        <w:tc>
          <w:tcPr>
            <w:tcW w:w="1260" w:type="dxa"/>
          </w:tcPr>
          <w:p w14:paraId="6C640033"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5368A853"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710E6578"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5057AD52"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4EA0FF06"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15073736" w14:textId="77777777" w:rsidTr="00994051">
        <w:trPr>
          <w:trHeight w:val="665"/>
        </w:trPr>
        <w:tc>
          <w:tcPr>
            <w:tcW w:w="3235" w:type="dxa"/>
          </w:tcPr>
          <w:p w14:paraId="56AA00C9" w14:textId="77777777" w:rsidR="0098566B" w:rsidRPr="0098566B" w:rsidRDefault="0098566B" w:rsidP="0098566B">
            <w:pPr>
              <w:keepNext/>
              <w:spacing w:after="0" w:line="240" w:lineRule="auto"/>
              <w:rPr>
                <w:sz w:val="18"/>
                <w:szCs w:val="18"/>
              </w:rPr>
            </w:pPr>
            <w:r w:rsidRPr="0098566B">
              <w:rPr>
                <w:sz w:val="18"/>
                <w:szCs w:val="18"/>
              </w:rPr>
              <w:t xml:space="preserve">The student collects relevant and appropriate subjective and objective data during patient encounters. </w:t>
            </w:r>
          </w:p>
        </w:tc>
        <w:tc>
          <w:tcPr>
            <w:tcW w:w="1260" w:type="dxa"/>
          </w:tcPr>
          <w:p w14:paraId="52ECF93B"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682240F2"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05226F11"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150B88EA"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76903326"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12BC0293" w14:textId="77777777" w:rsidTr="00994051">
        <w:trPr>
          <w:trHeight w:val="530"/>
        </w:trPr>
        <w:tc>
          <w:tcPr>
            <w:tcW w:w="3235" w:type="dxa"/>
          </w:tcPr>
          <w:p w14:paraId="50DDD694" w14:textId="77777777" w:rsidR="0098566B" w:rsidRPr="0098566B" w:rsidRDefault="0098566B" w:rsidP="0098566B">
            <w:pPr>
              <w:keepNext/>
              <w:spacing w:after="0" w:line="240" w:lineRule="auto"/>
              <w:rPr>
                <w:sz w:val="18"/>
                <w:szCs w:val="18"/>
              </w:rPr>
            </w:pPr>
            <w:r w:rsidRPr="0098566B">
              <w:rPr>
                <w:sz w:val="18"/>
                <w:szCs w:val="18"/>
              </w:rPr>
              <w:t xml:space="preserve">The student develops appropriate differential diagnoses during patient encounters. </w:t>
            </w:r>
          </w:p>
        </w:tc>
        <w:tc>
          <w:tcPr>
            <w:tcW w:w="1260" w:type="dxa"/>
          </w:tcPr>
          <w:p w14:paraId="697DBBF0"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179FCDAB"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68A1C6AD"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214FC579"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0C5778A5"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1D350492" w14:textId="77777777" w:rsidTr="00994051">
        <w:trPr>
          <w:trHeight w:val="430"/>
        </w:trPr>
        <w:tc>
          <w:tcPr>
            <w:tcW w:w="3235" w:type="dxa"/>
          </w:tcPr>
          <w:p w14:paraId="51BB7075" w14:textId="77777777" w:rsidR="0098566B" w:rsidRPr="0098566B" w:rsidRDefault="0098566B" w:rsidP="0098566B">
            <w:pPr>
              <w:spacing w:after="0" w:line="240" w:lineRule="auto"/>
              <w:rPr>
                <w:sz w:val="18"/>
                <w:szCs w:val="18"/>
              </w:rPr>
            </w:pPr>
            <w:r w:rsidRPr="0098566B">
              <w:rPr>
                <w:sz w:val="18"/>
                <w:szCs w:val="18"/>
              </w:rPr>
              <w:t>The student integrates health promotion/disease prevention with appropriate patient plan of care including diagnostics, therapies, interventions, pharmacology and referrals.</w:t>
            </w:r>
          </w:p>
        </w:tc>
        <w:tc>
          <w:tcPr>
            <w:tcW w:w="1260" w:type="dxa"/>
          </w:tcPr>
          <w:p w14:paraId="1ED6150B"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15F206FD"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0102D009"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63F39E9E"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1418F9D4"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507356CC" w14:textId="77777777" w:rsidTr="00994051">
        <w:trPr>
          <w:trHeight w:val="530"/>
        </w:trPr>
        <w:tc>
          <w:tcPr>
            <w:tcW w:w="3235" w:type="dxa"/>
          </w:tcPr>
          <w:p w14:paraId="15FD249E" w14:textId="77777777" w:rsidR="0098566B" w:rsidRPr="0098566B" w:rsidRDefault="0098566B" w:rsidP="0098566B">
            <w:pPr>
              <w:spacing w:after="0" w:line="240" w:lineRule="auto"/>
              <w:rPr>
                <w:sz w:val="18"/>
                <w:szCs w:val="18"/>
              </w:rPr>
            </w:pPr>
            <w:r w:rsidRPr="0098566B">
              <w:rPr>
                <w:sz w:val="18"/>
                <w:szCs w:val="18"/>
              </w:rPr>
              <w:t>The student records patient data in complete, concise and well-organized format.</w:t>
            </w:r>
          </w:p>
        </w:tc>
        <w:tc>
          <w:tcPr>
            <w:tcW w:w="1260" w:type="dxa"/>
          </w:tcPr>
          <w:p w14:paraId="2B727121"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606ACD83"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7C5B0236"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4A70D9D6"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6661C945"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54EA9A8D" w14:textId="77777777" w:rsidTr="00994051">
        <w:trPr>
          <w:trHeight w:val="530"/>
        </w:trPr>
        <w:tc>
          <w:tcPr>
            <w:tcW w:w="3235" w:type="dxa"/>
          </w:tcPr>
          <w:p w14:paraId="73D5BE2D" w14:textId="77777777" w:rsidR="0098566B" w:rsidRPr="0098566B" w:rsidRDefault="0098566B" w:rsidP="0098566B">
            <w:pPr>
              <w:keepNext/>
              <w:spacing w:after="0" w:line="240" w:lineRule="auto"/>
              <w:rPr>
                <w:sz w:val="18"/>
                <w:szCs w:val="18"/>
              </w:rPr>
            </w:pPr>
            <w:r w:rsidRPr="0098566B">
              <w:rPr>
                <w:sz w:val="18"/>
                <w:szCs w:val="18"/>
              </w:rPr>
              <w:t>The student submits preceptor’s assistance with unfamiliar and/or complicated situations.</w:t>
            </w:r>
          </w:p>
        </w:tc>
        <w:tc>
          <w:tcPr>
            <w:tcW w:w="1260" w:type="dxa"/>
          </w:tcPr>
          <w:p w14:paraId="69EDBE07"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60A01225"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77E4FC17"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26A7F8B7"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14FD4FC9"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2B170117" w14:textId="77777777" w:rsidTr="00994051">
        <w:trPr>
          <w:trHeight w:val="890"/>
        </w:trPr>
        <w:tc>
          <w:tcPr>
            <w:tcW w:w="3235" w:type="dxa"/>
          </w:tcPr>
          <w:p w14:paraId="4737E678" w14:textId="77777777" w:rsidR="0098566B" w:rsidRPr="0098566B" w:rsidRDefault="0098566B" w:rsidP="0098566B">
            <w:pPr>
              <w:keepNext/>
              <w:spacing w:after="0" w:line="240" w:lineRule="auto"/>
              <w:rPr>
                <w:sz w:val="18"/>
                <w:szCs w:val="18"/>
              </w:rPr>
            </w:pPr>
            <w:r w:rsidRPr="0098566B">
              <w:rPr>
                <w:sz w:val="18"/>
                <w:szCs w:val="18"/>
              </w:rPr>
              <w:t>The student arrives on time and is appropriate in time management.</w:t>
            </w:r>
          </w:p>
        </w:tc>
        <w:tc>
          <w:tcPr>
            <w:tcW w:w="1260" w:type="dxa"/>
          </w:tcPr>
          <w:p w14:paraId="46915BDD"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517E180F"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6D6DCB11"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2814404A"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2BF32D20"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08FE6A7B" w14:textId="77777777" w:rsidTr="00994051">
        <w:trPr>
          <w:trHeight w:val="415"/>
        </w:trPr>
        <w:tc>
          <w:tcPr>
            <w:tcW w:w="3235" w:type="dxa"/>
          </w:tcPr>
          <w:p w14:paraId="2C918861" w14:textId="77777777" w:rsidR="0098566B" w:rsidRPr="0098566B" w:rsidRDefault="0098566B" w:rsidP="0098566B">
            <w:pPr>
              <w:spacing w:after="0" w:line="240" w:lineRule="auto"/>
              <w:rPr>
                <w:sz w:val="18"/>
                <w:szCs w:val="18"/>
              </w:rPr>
            </w:pPr>
            <w:r w:rsidRPr="0098566B">
              <w:rPr>
                <w:sz w:val="18"/>
                <w:szCs w:val="18"/>
              </w:rPr>
              <w:t>The student accepts constructive criticism from the health care team.</w:t>
            </w:r>
          </w:p>
        </w:tc>
        <w:tc>
          <w:tcPr>
            <w:tcW w:w="1260" w:type="dxa"/>
          </w:tcPr>
          <w:p w14:paraId="6629AD7B"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67F12305"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28D960C4"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366212E6"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6B7BD745"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48495838" w14:textId="77777777" w:rsidTr="00994051">
        <w:trPr>
          <w:trHeight w:val="415"/>
        </w:trPr>
        <w:tc>
          <w:tcPr>
            <w:tcW w:w="3235" w:type="dxa"/>
          </w:tcPr>
          <w:p w14:paraId="2347A044" w14:textId="77777777" w:rsidR="0098566B" w:rsidRPr="0098566B" w:rsidRDefault="0098566B" w:rsidP="0098566B">
            <w:pPr>
              <w:spacing w:after="0" w:line="240" w:lineRule="auto"/>
              <w:rPr>
                <w:sz w:val="18"/>
                <w:szCs w:val="18"/>
              </w:rPr>
            </w:pPr>
            <w:r w:rsidRPr="0098566B">
              <w:rPr>
                <w:sz w:val="18"/>
                <w:szCs w:val="18"/>
              </w:rPr>
              <w:t>You are satisfied with this student's ability to meet the Family Nurse Practitioner competencies.</w:t>
            </w:r>
          </w:p>
        </w:tc>
        <w:tc>
          <w:tcPr>
            <w:tcW w:w="1260" w:type="dxa"/>
          </w:tcPr>
          <w:p w14:paraId="0DDC114B" w14:textId="77777777" w:rsidR="0098566B" w:rsidRPr="0098566B" w:rsidRDefault="0098566B" w:rsidP="0098566B">
            <w:pPr>
              <w:spacing w:after="0" w:line="240" w:lineRule="auto"/>
              <w:rPr>
                <w:sz w:val="18"/>
                <w:szCs w:val="18"/>
              </w:rPr>
            </w:pPr>
            <w:r w:rsidRPr="0098566B">
              <w:rPr>
                <w:sz w:val="18"/>
                <w:szCs w:val="18"/>
              </w:rPr>
              <w:t>Strongly Agree</w:t>
            </w:r>
          </w:p>
        </w:tc>
        <w:tc>
          <w:tcPr>
            <w:tcW w:w="1170" w:type="dxa"/>
          </w:tcPr>
          <w:p w14:paraId="4E9033C0" w14:textId="77777777" w:rsidR="0098566B" w:rsidRPr="0098566B" w:rsidRDefault="0098566B" w:rsidP="0098566B">
            <w:pPr>
              <w:spacing w:after="0" w:line="240" w:lineRule="auto"/>
              <w:rPr>
                <w:sz w:val="18"/>
                <w:szCs w:val="18"/>
              </w:rPr>
            </w:pPr>
            <w:r w:rsidRPr="0098566B">
              <w:rPr>
                <w:sz w:val="18"/>
                <w:szCs w:val="18"/>
              </w:rPr>
              <w:t xml:space="preserve">Somewhat Agree </w:t>
            </w:r>
          </w:p>
        </w:tc>
        <w:tc>
          <w:tcPr>
            <w:tcW w:w="1170" w:type="dxa"/>
          </w:tcPr>
          <w:p w14:paraId="0D1E2DDC" w14:textId="77777777" w:rsidR="0098566B" w:rsidRPr="0098566B" w:rsidRDefault="0098566B" w:rsidP="0098566B">
            <w:pPr>
              <w:spacing w:after="0" w:line="240" w:lineRule="auto"/>
              <w:rPr>
                <w:sz w:val="18"/>
                <w:szCs w:val="18"/>
              </w:rPr>
            </w:pPr>
            <w:r w:rsidRPr="0098566B">
              <w:rPr>
                <w:sz w:val="18"/>
                <w:szCs w:val="18"/>
              </w:rPr>
              <w:t>Neutral</w:t>
            </w:r>
          </w:p>
        </w:tc>
        <w:tc>
          <w:tcPr>
            <w:tcW w:w="1260" w:type="dxa"/>
          </w:tcPr>
          <w:p w14:paraId="59D213FB" w14:textId="77777777" w:rsidR="0098566B" w:rsidRPr="0098566B" w:rsidRDefault="0098566B" w:rsidP="0098566B">
            <w:pPr>
              <w:spacing w:after="0" w:line="240" w:lineRule="auto"/>
              <w:rPr>
                <w:sz w:val="18"/>
                <w:szCs w:val="18"/>
              </w:rPr>
            </w:pPr>
            <w:r w:rsidRPr="0098566B">
              <w:rPr>
                <w:sz w:val="18"/>
                <w:szCs w:val="18"/>
              </w:rPr>
              <w:t>Somewhat Disagree</w:t>
            </w:r>
          </w:p>
        </w:tc>
        <w:tc>
          <w:tcPr>
            <w:tcW w:w="1440" w:type="dxa"/>
          </w:tcPr>
          <w:p w14:paraId="6B5573D3" w14:textId="77777777" w:rsidR="0098566B" w:rsidRPr="0098566B" w:rsidRDefault="0098566B" w:rsidP="0098566B">
            <w:pPr>
              <w:spacing w:after="0" w:line="240" w:lineRule="auto"/>
              <w:rPr>
                <w:sz w:val="18"/>
                <w:szCs w:val="18"/>
              </w:rPr>
            </w:pPr>
            <w:r w:rsidRPr="0098566B">
              <w:rPr>
                <w:sz w:val="18"/>
                <w:szCs w:val="18"/>
              </w:rPr>
              <w:t>Strongly Disagree</w:t>
            </w:r>
          </w:p>
        </w:tc>
      </w:tr>
      <w:tr w:rsidR="0098566B" w:rsidRPr="0098566B" w14:paraId="0CD3ED86" w14:textId="77777777" w:rsidTr="00994051">
        <w:trPr>
          <w:trHeight w:val="415"/>
        </w:trPr>
        <w:tc>
          <w:tcPr>
            <w:tcW w:w="3235" w:type="dxa"/>
          </w:tcPr>
          <w:p w14:paraId="40CA2BD8" w14:textId="77777777" w:rsidR="0098566B" w:rsidRPr="0098566B" w:rsidRDefault="0098566B" w:rsidP="0098566B">
            <w:pPr>
              <w:spacing w:after="0" w:line="240" w:lineRule="auto"/>
              <w:rPr>
                <w:sz w:val="18"/>
                <w:szCs w:val="18"/>
              </w:rPr>
            </w:pPr>
            <w:r w:rsidRPr="0098566B">
              <w:rPr>
                <w:sz w:val="18"/>
                <w:szCs w:val="18"/>
              </w:rPr>
              <w:t>Please provide comments if you strongly disagree with any of the above statements or any additional comments.</w:t>
            </w:r>
          </w:p>
        </w:tc>
        <w:tc>
          <w:tcPr>
            <w:tcW w:w="1260" w:type="dxa"/>
          </w:tcPr>
          <w:p w14:paraId="2700CC98" w14:textId="77777777" w:rsidR="0098566B" w:rsidRPr="0098566B" w:rsidRDefault="0098566B" w:rsidP="0098566B">
            <w:pPr>
              <w:spacing w:after="0" w:line="240" w:lineRule="auto"/>
              <w:rPr>
                <w:sz w:val="18"/>
                <w:szCs w:val="18"/>
              </w:rPr>
            </w:pPr>
          </w:p>
        </w:tc>
        <w:tc>
          <w:tcPr>
            <w:tcW w:w="1170" w:type="dxa"/>
          </w:tcPr>
          <w:p w14:paraId="64B5B5DD" w14:textId="77777777" w:rsidR="0098566B" w:rsidRPr="0098566B" w:rsidRDefault="0098566B" w:rsidP="0098566B">
            <w:pPr>
              <w:spacing w:after="0" w:line="240" w:lineRule="auto"/>
              <w:rPr>
                <w:sz w:val="18"/>
                <w:szCs w:val="18"/>
              </w:rPr>
            </w:pPr>
          </w:p>
        </w:tc>
        <w:tc>
          <w:tcPr>
            <w:tcW w:w="1170" w:type="dxa"/>
          </w:tcPr>
          <w:p w14:paraId="2A0EC68A" w14:textId="77777777" w:rsidR="0098566B" w:rsidRPr="0098566B" w:rsidRDefault="0098566B" w:rsidP="0098566B">
            <w:pPr>
              <w:spacing w:after="0" w:line="240" w:lineRule="auto"/>
              <w:rPr>
                <w:sz w:val="18"/>
                <w:szCs w:val="18"/>
              </w:rPr>
            </w:pPr>
          </w:p>
        </w:tc>
        <w:tc>
          <w:tcPr>
            <w:tcW w:w="1260" w:type="dxa"/>
          </w:tcPr>
          <w:p w14:paraId="13E35B27" w14:textId="77777777" w:rsidR="0098566B" w:rsidRPr="0098566B" w:rsidRDefault="0098566B" w:rsidP="0098566B">
            <w:pPr>
              <w:spacing w:after="0" w:line="240" w:lineRule="auto"/>
              <w:rPr>
                <w:sz w:val="18"/>
                <w:szCs w:val="18"/>
              </w:rPr>
            </w:pPr>
          </w:p>
        </w:tc>
        <w:tc>
          <w:tcPr>
            <w:tcW w:w="1440" w:type="dxa"/>
          </w:tcPr>
          <w:p w14:paraId="142C916E" w14:textId="77777777" w:rsidR="0098566B" w:rsidRPr="0098566B" w:rsidRDefault="0098566B" w:rsidP="0098566B">
            <w:pPr>
              <w:spacing w:after="0" w:line="240" w:lineRule="auto"/>
              <w:rPr>
                <w:sz w:val="18"/>
                <w:szCs w:val="18"/>
              </w:rPr>
            </w:pPr>
          </w:p>
        </w:tc>
      </w:tr>
    </w:tbl>
    <w:p w14:paraId="355717DE" w14:textId="3E167E3E" w:rsidR="002A377B" w:rsidRDefault="002A377B" w:rsidP="000F132F">
      <w:pPr>
        <w:pStyle w:val="Heading3"/>
        <w:jc w:val="center"/>
        <w:rPr>
          <w:rFonts w:eastAsia="Calibri"/>
        </w:rPr>
      </w:pPr>
    </w:p>
    <w:p w14:paraId="667514C0" w14:textId="138E667D" w:rsidR="00DA611C" w:rsidRDefault="00DA611C" w:rsidP="00660085">
      <w:pPr>
        <w:pStyle w:val="Heading3"/>
      </w:pPr>
      <w:bookmarkStart w:id="57" w:name="_Toc58947850"/>
      <w:r w:rsidRPr="00DA611C">
        <w:t>Preceptor Evaluation of Clinical Preceptor Experience</w:t>
      </w:r>
      <w:r w:rsidR="00660085">
        <w:t xml:space="preserve"> </w:t>
      </w:r>
      <w:r w:rsidR="00660085" w:rsidRPr="00660085">
        <w:t>Qualtrics Survey</w:t>
      </w:r>
      <w:bookmarkEnd w:id="57"/>
    </w:p>
    <w:tbl>
      <w:tblPr>
        <w:tblStyle w:val="TableGrid6"/>
        <w:tblW w:w="0" w:type="auto"/>
        <w:tblLook w:val="04A0" w:firstRow="1" w:lastRow="0" w:firstColumn="1" w:lastColumn="0" w:noHBand="0" w:noVBand="1"/>
      </w:tblPr>
      <w:tblGrid>
        <w:gridCol w:w="3235"/>
        <w:gridCol w:w="1368"/>
        <w:gridCol w:w="1240"/>
        <w:gridCol w:w="1198"/>
        <w:gridCol w:w="1240"/>
        <w:gridCol w:w="1148"/>
      </w:tblGrid>
      <w:tr w:rsidR="00660085" w:rsidRPr="00B3664A" w14:paraId="47F90595" w14:textId="77777777" w:rsidTr="00660085">
        <w:trPr>
          <w:trHeight w:val="219"/>
        </w:trPr>
        <w:tc>
          <w:tcPr>
            <w:tcW w:w="3235" w:type="dxa"/>
          </w:tcPr>
          <w:p w14:paraId="35FA8654" w14:textId="77777777" w:rsidR="00660085" w:rsidRPr="00B3664A" w:rsidRDefault="00660085" w:rsidP="00B3664A">
            <w:pPr>
              <w:spacing w:after="0" w:line="240" w:lineRule="auto"/>
              <w:rPr>
                <w:sz w:val="18"/>
                <w:szCs w:val="18"/>
              </w:rPr>
            </w:pPr>
          </w:p>
        </w:tc>
        <w:tc>
          <w:tcPr>
            <w:tcW w:w="1368" w:type="dxa"/>
          </w:tcPr>
          <w:p w14:paraId="67000A32" w14:textId="77777777" w:rsidR="00660085" w:rsidRPr="00B3664A" w:rsidRDefault="00660085" w:rsidP="00B3664A">
            <w:pPr>
              <w:spacing w:after="0" w:line="240" w:lineRule="auto"/>
              <w:rPr>
                <w:b/>
                <w:sz w:val="18"/>
                <w:szCs w:val="18"/>
              </w:rPr>
            </w:pPr>
            <w:r w:rsidRPr="00B3664A">
              <w:rPr>
                <w:b/>
                <w:sz w:val="18"/>
                <w:szCs w:val="18"/>
              </w:rPr>
              <w:t>Responses</w:t>
            </w:r>
          </w:p>
        </w:tc>
        <w:tc>
          <w:tcPr>
            <w:tcW w:w="1240" w:type="dxa"/>
          </w:tcPr>
          <w:p w14:paraId="07941D86" w14:textId="77777777" w:rsidR="00660085" w:rsidRPr="00B3664A" w:rsidRDefault="00660085" w:rsidP="00B3664A">
            <w:pPr>
              <w:spacing w:after="0" w:line="240" w:lineRule="auto"/>
              <w:rPr>
                <w:sz w:val="18"/>
                <w:szCs w:val="18"/>
              </w:rPr>
            </w:pPr>
          </w:p>
        </w:tc>
        <w:tc>
          <w:tcPr>
            <w:tcW w:w="1198" w:type="dxa"/>
          </w:tcPr>
          <w:p w14:paraId="583D4CBC" w14:textId="77777777" w:rsidR="00660085" w:rsidRPr="00B3664A" w:rsidRDefault="00660085" w:rsidP="00B3664A">
            <w:pPr>
              <w:spacing w:after="0" w:line="240" w:lineRule="auto"/>
              <w:rPr>
                <w:sz w:val="18"/>
                <w:szCs w:val="18"/>
              </w:rPr>
            </w:pPr>
          </w:p>
        </w:tc>
        <w:tc>
          <w:tcPr>
            <w:tcW w:w="1240" w:type="dxa"/>
          </w:tcPr>
          <w:p w14:paraId="42B5A4D5" w14:textId="77777777" w:rsidR="00660085" w:rsidRPr="00B3664A" w:rsidRDefault="00660085" w:rsidP="00B3664A">
            <w:pPr>
              <w:spacing w:after="0" w:line="240" w:lineRule="auto"/>
              <w:rPr>
                <w:sz w:val="18"/>
                <w:szCs w:val="18"/>
              </w:rPr>
            </w:pPr>
          </w:p>
        </w:tc>
        <w:tc>
          <w:tcPr>
            <w:tcW w:w="1148" w:type="dxa"/>
          </w:tcPr>
          <w:p w14:paraId="4D8165BB" w14:textId="77777777" w:rsidR="00660085" w:rsidRPr="00B3664A" w:rsidRDefault="00660085" w:rsidP="00B3664A">
            <w:pPr>
              <w:spacing w:after="0" w:line="240" w:lineRule="auto"/>
              <w:rPr>
                <w:sz w:val="18"/>
                <w:szCs w:val="18"/>
              </w:rPr>
            </w:pPr>
          </w:p>
        </w:tc>
      </w:tr>
      <w:tr w:rsidR="00660085" w:rsidRPr="00B3664A" w14:paraId="02201AD6" w14:textId="77777777" w:rsidTr="00660085">
        <w:trPr>
          <w:trHeight w:val="219"/>
        </w:trPr>
        <w:tc>
          <w:tcPr>
            <w:tcW w:w="3235" w:type="dxa"/>
          </w:tcPr>
          <w:p w14:paraId="37580B8F" w14:textId="77777777" w:rsidR="00660085" w:rsidRPr="00B3664A" w:rsidRDefault="00660085" w:rsidP="00B3664A">
            <w:pPr>
              <w:spacing w:after="0" w:line="240" w:lineRule="auto"/>
              <w:rPr>
                <w:b/>
                <w:sz w:val="18"/>
                <w:szCs w:val="18"/>
              </w:rPr>
            </w:pPr>
            <w:r w:rsidRPr="00B3664A">
              <w:rPr>
                <w:b/>
                <w:sz w:val="18"/>
                <w:szCs w:val="18"/>
              </w:rPr>
              <w:t>Questions</w:t>
            </w:r>
          </w:p>
        </w:tc>
        <w:tc>
          <w:tcPr>
            <w:tcW w:w="1368" w:type="dxa"/>
          </w:tcPr>
          <w:p w14:paraId="47C02C0A" w14:textId="77777777" w:rsidR="00660085" w:rsidRPr="00B3664A" w:rsidRDefault="00660085" w:rsidP="00B3664A">
            <w:pPr>
              <w:spacing w:after="0" w:line="240" w:lineRule="auto"/>
              <w:rPr>
                <w:sz w:val="18"/>
                <w:szCs w:val="18"/>
              </w:rPr>
            </w:pPr>
          </w:p>
        </w:tc>
        <w:tc>
          <w:tcPr>
            <w:tcW w:w="1240" w:type="dxa"/>
          </w:tcPr>
          <w:p w14:paraId="3266533A" w14:textId="77777777" w:rsidR="00660085" w:rsidRPr="00B3664A" w:rsidRDefault="00660085" w:rsidP="00B3664A">
            <w:pPr>
              <w:spacing w:after="0" w:line="240" w:lineRule="auto"/>
              <w:rPr>
                <w:sz w:val="18"/>
                <w:szCs w:val="18"/>
              </w:rPr>
            </w:pPr>
          </w:p>
        </w:tc>
        <w:tc>
          <w:tcPr>
            <w:tcW w:w="1198" w:type="dxa"/>
          </w:tcPr>
          <w:p w14:paraId="1A939883" w14:textId="77777777" w:rsidR="00660085" w:rsidRPr="00B3664A" w:rsidRDefault="00660085" w:rsidP="00B3664A">
            <w:pPr>
              <w:spacing w:after="0" w:line="240" w:lineRule="auto"/>
              <w:rPr>
                <w:sz w:val="18"/>
                <w:szCs w:val="18"/>
              </w:rPr>
            </w:pPr>
          </w:p>
        </w:tc>
        <w:tc>
          <w:tcPr>
            <w:tcW w:w="1240" w:type="dxa"/>
          </w:tcPr>
          <w:p w14:paraId="2B4E9529" w14:textId="77777777" w:rsidR="00660085" w:rsidRPr="00B3664A" w:rsidRDefault="00660085" w:rsidP="00B3664A">
            <w:pPr>
              <w:spacing w:after="0" w:line="240" w:lineRule="auto"/>
              <w:rPr>
                <w:sz w:val="18"/>
                <w:szCs w:val="18"/>
              </w:rPr>
            </w:pPr>
          </w:p>
        </w:tc>
        <w:tc>
          <w:tcPr>
            <w:tcW w:w="1148" w:type="dxa"/>
          </w:tcPr>
          <w:p w14:paraId="00BD08E2" w14:textId="77777777" w:rsidR="00660085" w:rsidRPr="00B3664A" w:rsidRDefault="00660085" w:rsidP="00B3664A">
            <w:pPr>
              <w:spacing w:after="0" w:line="240" w:lineRule="auto"/>
              <w:rPr>
                <w:sz w:val="18"/>
                <w:szCs w:val="18"/>
              </w:rPr>
            </w:pPr>
          </w:p>
        </w:tc>
      </w:tr>
      <w:tr w:rsidR="00660085" w:rsidRPr="00B3664A" w14:paraId="68B2280A" w14:textId="77777777" w:rsidTr="00660085">
        <w:trPr>
          <w:trHeight w:val="877"/>
        </w:trPr>
        <w:tc>
          <w:tcPr>
            <w:tcW w:w="3235" w:type="dxa"/>
          </w:tcPr>
          <w:p w14:paraId="24B237F8" w14:textId="77777777" w:rsidR="00660085" w:rsidRPr="00B3664A" w:rsidRDefault="00660085" w:rsidP="00B3664A">
            <w:pPr>
              <w:spacing w:after="0" w:line="240" w:lineRule="auto"/>
              <w:rPr>
                <w:sz w:val="18"/>
                <w:szCs w:val="18"/>
              </w:rPr>
            </w:pPr>
            <w:r w:rsidRPr="00B3664A">
              <w:rPr>
                <w:sz w:val="18"/>
                <w:szCs w:val="18"/>
              </w:rPr>
              <w:t xml:space="preserve">Course Number </w:t>
            </w:r>
          </w:p>
        </w:tc>
        <w:tc>
          <w:tcPr>
            <w:tcW w:w="1368" w:type="dxa"/>
          </w:tcPr>
          <w:p w14:paraId="6419EFB9" w14:textId="77777777" w:rsidR="00660085" w:rsidRPr="00B3664A" w:rsidRDefault="00660085" w:rsidP="00B3664A">
            <w:pPr>
              <w:keepNext/>
              <w:spacing w:line="240" w:lineRule="auto"/>
              <w:rPr>
                <w:sz w:val="18"/>
                <w:szCs w:val="18"/>
              </w:rPr>
            </w:pPr>
            <w:r w:rsidRPr="00B3664A">
              <w:rPr>
                <w:sz w:val="18"/>
                <w:szCs w:val="18"/>
              </w:rPr>
              <w:t xml:space="preserve">Spring year 1 - N6321 APN: Care for Individual &amp; </w:t>
            </w:r>
            <w:r w:rsidRPr="00B3664A">
              <w:rPr>
                <w:sz w:val="18"/>
                <w:szCs w:val="18"/>
              </w:rPr>
              <w:lastRenderedPageBreak/>
              <w:t xml:space="preserve">Families Across Lifespan I (1) </w:t>
            </w:r>
          </w:p>
          <w:p w14:paraId="520E79C0" w14:textId="77777777" w:rsidR="00660085" w:rsidRPr="00B3664A" w:rsidRDefault="00660085" w:rsidP="00B3664A">
            <w:pPr>
              <w:spacing w:after="0" w:line="240" w:lineRule="auto"/>
              <w:rPr>
                <w:sz w:val="18"/>
                <w:szCs w:val="18"/>
              </w:rPr>
            </w:pPr>
          </w:p>
        </w:tc>
        <w:tc>
          <w:tcPr>
            <w:tcW w:w="1240" w:type="dxa"/>
          </w:tcPr>
          <w:p w14:paraId="1061AA06" w14:textId="77777777" w:rsidR="00660085" w:rsidRPr="00B3664A" w:rsidRDefault="00660085" w:rsidP="00B3664A">
            <w:pPr>
              <w:spacing w:after="0" w:line="240" w:lineRule="auto"/>
              <w:rPr>
                <w:sz w:val="18"/>
                <w:szCs w:val="18"/>
              </w:rPr>
            </w:pPr>
            <w:r w:rsidRPr="00B3664A">
              <w:rPr>
                <w:sz w:val="18"/>
                <w:szCs w:val="18"/>
              </w:rPr>
              <w:lastRenderedPageBreak/>
              <w:t xml:space="preserve">Summer year 1 - N6331 APN: Care for Individual &amp; </w:t>
            </w:r>
            <w:r w:rsidRPr="00B3664A">
              <w:rPr>
                <w:sz w:val="18"/>
                <w:szCs w:val="18"/>
              </w:rPr>
              <w:lastRenderedPageBreak/>
              <w:t>Families Across Lifespan II (2)</w:t>
            </w:r>
          </w:p>
        </w:tc>
        <w:tc>
          <w:tcPr>
            <w:tcW w:w="1198" w:type="dxa"/>
          </w:tcPr>
          <w:p w14:paraId="0DC4518B" w14:textId="77777777" w:rsidR="00660085" w:rsidRPr="00B3664A" w:rsidRDefault="00660085" w:rsidP="00B3664A">
            <w:pPr>
              <w:spacing w:after="0" w:line="240" w:lineRule="auto"/>
              <w:rPr>
                <w:sz w:val="18"/>
                <w:szCs w:val="18"/>
              </w:rPr>
            </w:pPr>
            <w:r w:rsidRPr="00B3664A">
              <w:rPr>
                <w:sz w:val="18"/>
                <w:szCs w:val="18"/>
              </w:rPr>
              <w:lastRenderedPageBreak/>
              <w:t xml:space="preserve">Fall year 2 - N6341 APN: Care for Individual &amp; </w:t>
            </w:r>
            <w:r w:rsidRPr="00B3664A">
              <w:rPr>
                <w:sz w:val="18"/>
                <w:szCs w:val="18"/>
              </w:rPr>
              <w:lastRenderedPageBreak/>
              <w:t>Families Across Lifespan III (3)</w:t>
            </w:r>
          </w:p>
        </w:tc>
        <w:tc>
          <w:tcPr>
            <w:tcW w:w="1240" w:type="dxa"/>
          </w:tcPr>
          <w:p w14:paraId="3F78FF2A" w14:textId="77777777" w:rsidR="00660085" w:rsidRPr="00B3664A" w:rsidRDefault="00660085" w:rsidP="00B3664A">
            <w:pPr>
              <w:spacing w:after="0" w:line="240" w:lineRule="auto"/>
              <w:rPr>
                <w:sz w:val="18"/>
                <w:szCs w:val="18"/>
              </w:rPr>
            </w:pPr>
            <w:r w:rsidRPr="00B3664A">
              <w:rPr>
                <w:sz w:val="18"/>
                <w:szCs w:val="18"/>
              </w:rPr>
              <w:lastRenderedPageBreak/>
              <w:t xml:space="preserve">Spring year 2 - N6351 Advanced </w:t>
            </w:r>
            <w:r w:rsidRPr="00B3664A">
              <w:rPr>
                <w:sz w:val="18"/>
                <w:szCs w:val="18"/>
              </w:rPr>
              <w:lastRenderedPageBreak/>
              <w:t>Practice Practicum (4)</w:t>
            </w:r>
          </w:p>
        </w:tc>
        <w:tc>
          <w:tcPr>
            <w:tcW w:w="1148" w:type="dxa"/>
          </w:tcPr>
          <w:p w14:paraId="1FE1B48B" w14:textId="77777777" w:rsidR="00660085" w:rsidRPr="00B3664A" w:rsidRDefault="00660085" w:rsidP="00B3664A">
            <w:pPr>
              <w:spacing w:after="0" w:line="240" w:lineRule="auto"/>
              <w:rPr>
                <w:sz w:val="18"/>
                <w:szCs w:val="18"/>
              </w:rPr>
            </w:pPr>
          </w:p>
        </w:tc>
      </w:tr>
      <w:tr w:rsidR="00660085" w:rsidRPr="00B3664A" w14:paraId="77AC597C" w14:textId="77777777" w:rsidTr="00660085">
        <w:trPr>
          <w:trHeight w:val="219"/>
        </w:trPr>
        <w:tc>
          <w:tcPr>
            <w:tcW w:w="3235" w:type="dxa"/>
          </w:tcPr>
          <w:p w14:paraId="15B6E72B" w14:textId="77777777" w:rsidR="00660085" w:rsidRPr="00B3664A" w:rsidRDefault="00660085" w:rsidP="00B3664A">
            <w:pPr>
              <w:spacing w:after="0" w:line="240" w:lineRule="auto"/>
              <w:rPr>
                <w:sz w:val="18"/>
                <w:szCs w:val="18"/>
              </w:rPr>
            </w:pPr>
            <w:r w:rsidRPr="00B3664A">
              <w:rPr>
                <w:sz w:val="18"/>
                <w:szCs w:val="18"/>
              </w:rPr>
              <w:t>Student Name</w:t>
            </w:r>
          </w:p>
        </w:tc>
        <w:tc>
          <w:tcPr>
            <w:tcW w:w="1368" w:type="dxa"/>
          </w:tcPr>
          <w:p w14:paraId="24CF26CD" w14:textId="77777777" w:rsidR="00660085" w:rsidRPr="00B3664A" w:rsidRDefault="00660085" w:rsidP="00B3664A">
            <w:pPr>
              <w:spacing w:after="0" w:line="240" w:lineRule="auto"/>
              <w:rPr>
                <w:sz w:val="18"/>
                <w:szCs w:val="18"/>
              </w:rPr>
            </w:pPr>
          </w:p>
        </w:tc>
        <w:tc>
          <w:tcPr>
            <w:tcW w:w="1240" w:type="dxa"/>
          </w:tcPr>
          <w:p w14:paraId="3A105992" w14:textId="77777777" w:rsidR="00660085" w:rsidRPr="00B3664A" w:rsidRDefault="00660085" w:rsidP="00B3664A">
            <w:pPr>
              <w:spacing w:after="0" w:line="240" w:lineRule="auto"/>
              <w:rPr>
                <w:sz w:val="18"/>
                <w:szCs w:val="18"/>
              </w:rPr>
            </w:pPr>
          </w:p>
        </w:tc>
        <w:tc>
          <w:tcPr>
            <w:tcW w:w="1198" w:type="dxa"/>
          </w:tcPr>
          <w:p w14:paraId="2048FA60" w14:textId="77777777" w:rsidR="00660085" w:rsidRPr="00B3664A" w:rsidRDefault="00660085" w:rsidP="00B3664A">
            <w:pPr>
              <w:spacing w:after="0" w:line="240" w:lineRule="auto"/>
              <w:rPr>
                <w:sz w:val="18"/>
                <w:szCs w:val="18"/>
              </w:rPr>
            </w:pPr>
          </w:p>
        </w:tc>
        <w:tc>
          <w:tcPr>
            <w:tcW w:w="1240" w:type="dxa"/>
          </w:tcPr>
          <w:p w14:paraId="2ABA0187" w14:textId="77777777" w:rsidR="00660085" w:rsidRPr="00B3664A" w:rsidRDefault="00660085" w:rsidP="00B3664A">
            <w:pPr>
              <w:spacing w:after="0" w:line="240" w:lineRule="auto"/>
              <w:rPr>
                <w:sz w:val="18"/>
                <w:szCs w:val="18"/>
              </w:rPr>
            </w:pPr>
          </w:p>
        </w:tc>
        <w:tc>
          <w:tcPr>
            <w:tcW w:w="1148" w:type="dxa"/>
          </w:tcPr>
          <w:p w14:paraId="3CD96AEA" w14:textId="77777777" w:rsidR="00660085" w:rsidRPr="00B3664A" w:rsidRDefault="00660085" w:rsidP="00B3664A">
            <w:pPr>
              <w:spacing w:after="0" w:line="240" w:lineRule="auto"/>
              <w:rPr>
                <w:sz w:val="18"/>
                <w:szCs w:val="18"/>
              </w:rPr>
            </w:pPr>
          </w:p>
        </w:tc>
      </w:tr>
      <w:tr w:rsidR="00660085" w:rsidRPr="00B3664A" w14:paraId="2289F11E" w14:textId="77777777" w:rsidTr="00660085">
        <w:trPr>
          <w:trHeight w:val="219"/>
        </w:trPr>
        <w:tc>
          <w:tcPr>
            <w:tcW w:w="3235" w:type="dxa"/>
          </w:tcPr>
          <w:p w14:paraId="29F1E229" w14:textId="77777777" w:rsidR="00660085" w:rsidRPr="00B3664A" w:rsidRDefault="00660085" w:rsidP="00B3664A">
            <w:pPr>
              <w:spacing w:after="0" w:line="240" w:lineRule="auto"/>
              <w:rPr>
                <w:sz w:val="18"/>
                <w:szCs w:val="18"/>
              </w:rPr>
            </w:pPr>
            <w:r w:rsidRPr="00B3664A">
              <w:rPr>
                <w:sz w:val="18"/>
                <w:szCs w:val="18"/>
              </w:rPr>
              <w:t>Preceptor Name</w:t>
            </w:r>
          </w:p>
        </w:tc>
        <w:tc>
          <w:tcPr>
            <w:tcW w:w="1368" w:type="dxa"/>
          </w:tcPr>
          <w:p w14:paraId="3F7DF8F7" w14:textId="77777777" w:rsidR="00660085" w:rsidRPr="00B3664A" w:rsidRDefault="00660085" w:rsidP="00B3664A">
            <w:pPr>
              <w:spacing w:after="0" w:line="240" w:lineRule="auto"/>
              <w:rPr>
                <w:sz w:val="18"/>
                <w:szCs w:val="18"/>
              </w:rPr>
            </w:pPr>
          </w:p>
        </w:tc>
        <w:tc>
          <w:tcPr>
            <w:tcW w:w="1240" w:type="dxa"/>
          </w:tcPr>
          <w:p w14:paraId="5EC4ECCD" w14:textId="77777777" w:rsidR="00660085" w:rsidRPr="00B3664A" w:rsidRDefault="00660085" w:rsidP="00B3664A">
            <w:pPr>
              <w:spacing w:after="0" w:line="240" w:lineRule="auto"/>
              <w:rPr>
                <w:sz w:val="18"/>
                <w:szCs w:val="18"/>
              </w:rPr>
            </w:pPr>
          </w:p>
        </w:tc>
        <w:tc>
          <w:tcPr>
            <w:tcW w:w="1198" w:type="dxa"/>
          </w:tcPr>
          <w:p w14:paraId="43BD62D8" w14:textId="77777777" w:rsidR="00660085" w:rsidRPr="00B3664A" w:rsidRDefault="00660085" w:rsidP="00B3664A">
            <w:pPr>
              <w:spacing w:after="0" w:line="240" w:lineRule="auto"/>
              <w:rPr>
                <w:sz w:val="18"/>
                <w:szCs w:val="18"/>
              </w:rPr>
            </w:pPr>
          </w:p>
        </w:tc>
        <w:tc>
          <w:tcPr>
            <w:tcW w:w="1240" w:type="dxa"/>
          </w:tcPr>
          <w:p w14:paraId="5385C14C" w14:textId="77777777" w:rsidR="00660085" w:rsidRPr="00B3664A" w:rsidRDefault="00660085" w:rsidP="00B3664A">
            <w:pPr>
              <w:spacing w:after="0" w:line="240" w:lineRule="auto"/>
              <w:rPr>
                <w:sz w:val="18"/>
                <w:szCs w:val="18"/>
              </w:rPr>
            </w:pPr>
          </w:p>
        </w:tc>
        <w:tc>
          <w:tcPr>
            <w:tcW w:w="1148" w:type="dxa"/>
          </w:tcPr>
          <w:p w14:paraId="4D556FBA" w14:textId="77777777" w:rsidR="00660085" w:rsidRPr="00B3664A" w:rsidRDefault="00660085" w:rsidP="00B3664A">
            <w:pPr>
              <w:spacing w:after="0" w:line="240" w:lineRule="auto"/>
              <w:rPr>
                <w:sz w:val="18"/>
                <w:szCs w:val="18"/>
              </w:rPr>
            </w:pPr>
          </w:p>
        </w:tc>
      </w:tr>
      <w:tr w:rsidR="00660085" w:rsidRPr="00B3664A" w14:paraId="7FC22AB1" w14:textId="77777777" w:rsidTr="00660085">
        <w:trPr>
          <w:trHeight w:val="219"/>
        </w:trPr>
        <w:tc>
          <w:tcPr>
            <w:tcW w:w="3235" w:type="dxa"/>
          </w:tcPr>
          <w:p w14:paraId="20F3D16F" w14:textId="77777777" w:rsidR="00660085" w:rsidRPr="00B3664A" w:rsidRDefault="00660085" w:rsidP="00B3664A">
            <w:pPr>
              <w:spacing w:after="0" w:line="240" w:lineRule="auto"/>
              <w:rPr>
                <w:sz w:val="18"/>
                <w:szCs w:val="18"/>
              </w:rPr>
            </w:pPr>
            <w:r w:rsidRPr="00B3664A">
              <w:rPr>
                <w:sz w:val="18"/>
                <w:szCs w:val="18"/>
              </w:rPr>
              <w:t>Agency Name and Address</w:t>
            </w:r>
          </w:p>
        </w:tc>
        <w:tc>
          <w:tcPr>
            <w:tcW w:w="1368" w:type="dxa"/>
          </w:tcPr>
          <w:p w14:paraId="44B65861" w14:textId="77777777" w:rsidR="00660085" w:rsidRPr="00B3664A" w:rsidRDefault="00660085" w:rsidP="00B3664A">
            <w:pPr>
              <w:spacing w:after="0" w:line="240" w:lineRule="auto"/>
              <w:rPr>
                <w:sz w:val="18"/>
                <w:szCs w:val="18"/>
              </w:rPr>
            </w:pPr>
          </w:p>
        </w:tc>
        <w:tc>
          <w:tcPr>
            <w:tcW w:w="1240" w:type="dxa"/>
          </w:tcPr>
          <w:p w14:paraId="22695EE7" w14:textId="77777777" w:rsidR="00660085" w:rsidRPr="00B3664A" w:rsidRDefault="00660085" w:rsidP="00B3664A">
            <w:pPr>
              <w:spacing w:after="0" w:line="240" w:lineRule="auto"/>
              <w:rPr>
                <w:sz w:val="18"/>
                <w:szCs w:val="18"/>
              </w:rPr>
            </w:pPr>
          </w:p>
        </w:tc>
        <w:tc>
          <w:tcPr>
            <w:tcW w:w="1198" w:type="dxa"/>
          </w:tcPr>
          <w:p w14:paraId="3F6A7958" w14:textId="77777777" w:rsidR="00660085" w:rsidRPr="00B3664A" w:rsidRDefault="00660085" w:rsidP="00B3664A">
            <w:pPr>
              <w:spacing w:after="0" w:line="240" w:lineRule="auto"/>
              <w:rPr>
                <w:sz w:val="18"/>
                <w:szCs w:val="18"/>
              </w:rPr>
            </w:pPr>
          </w:p>
        </w:tc>
        <w:tc>
          <w:tcPr>
            <w:tcW w:w="1240" w:type="dxa"/>
          </w:tcPr>
          <w:p w14:paraId="72BDEBFF" w14:textId="77777777" w:rsidR="00660085" w:rsidRPr="00B3664A" w:rsidRDefault="00660085" w:rsidP="00B3664A">
            <w:pPr>
              <w:spacing w:after="0" w:line="240" w:lineRule="auto"/>
              <w:rPr>
                <w:sz w:val="18"/>
                <w:szCs w:val="18"/>
              </w:rPr>
            </w:pPr>
          </w:p>
        </w:tc>
        <w:tc>
          <w:tcPr>
            <w:tcW w:w="1148" w:type="dxa"/>
          </w:tcPr>
          <w:p w14:paraId="7B139D54" w14:textId="77777777" w:rsidR="00660085" w:rsidRPr="00B3664A" w:rsidRDefault="00660085" w:rsidP="00B3664A">
            <w:pPr>
              <w:spacing w:after="0" w:line="240" w:lineRule="auto"/>
              <w:rPr>
                <w:sz w:val="18"/>
                <w:szCs w:val="18"/>
              </w:rPr>
            </w:pPr>
          </w:p>
        </w:tc>
      </w:tr>
      <w:tr w:rsidR="00660085" w:rsidRPr="00B3664A" w14:paraId="1D4C1C6C" w14:textId="77777777" w:rsidTr="00660085">
        <w:trPr>
          <w:trHeight w:val="658"/>
        </w:trPr>
        <w:tc>
          <w:tcPr>
            <w:tcW w:w="3235" w:type="dxa"/>
          </w:tcPr>
          <w:p w14:paraId="56ECBED6" w14:textId="77777777" w:rsidR="00660085" w:rsidRPr="00B3664A" w:rsidRDefault="00660085" w:rsidP="00B3664A">
            <w:pPr>
              <w:keepNext/>
              <w:spacing w:after="0" w:line="240" w:lineRule="auto"/>
              <w:rPr>
                <w:sz w:val="18"/>
                <w:szCs w:val="18"/>
              </w:rPr>
            </w:pPr>
            <w:r w:rsidRPr="00B3664A">
              <w:rPr>
                <w:sz w:val="18"/>
                <w:szCs w:val="18"/>
              </w:rPr>
              <w:t>The Graduate Preceptor Handbook helped me understand my role as a preceptor.</w:t>
            </w:r>
          </w:p>
        </w:tc>
        <w:tc>
          <w:tcPr>
            <w:tcW w:w="1368" w:type="dxa"/>
          </w:tcPr>
          <w:p w14:paraId="5361FF5E"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718E9B01"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06DD57BF"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747C00E4"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543B281B" w14:textId="77777777" w:rsidR="00660085" w:rsidRPr="00B3664A" w:rsidRDefault="00660085" w:rsidP="00B3664A">
            <w:pPr>
              <w:spacing w:after="0" w:line="240" w:lineRule="auto"/>
              <w:rPr>
                <w:sz w:val="18"/>
                <w:szCs w:val="18"/>
              </w:rPr>
            </w:pPr>
            <w:r w:rsidRPr="00B3664A">
              <w:rPr>
                <w:sz w:val="18"/>
                <w:szCs w:val="18"/>
              </w:rPr>
              <w:t>Strongly Disagree</w:t>
            </w:r>
          </w:p>
        </w:tc>
      </w:tr>
      <w:tr w:rsidR="00660085" w:rsidRPr="00B3664A" w14:paraId="63169D7C" w14:textId="77777777" w:rsidTr="00660085">
        <w:trPr>
          <w:trHeight w:val="658"/>
        </w:trPr>
        <w:tc>
          <w:tcPr>
            <w:tcW w:w="3235" w:type="dxa"/>
          </w:tcPr>
          <w:p w14:paraId="0BEB1B00" w14:textId="77777777" w:rsidR="00660085" w:rsidRPr="00B3664A" w:rsidRDefault="00660085" w:rsidP="00B3664A">
            <w:pPr>
              <w:keepNext/>
              <w:spacing w:after="0" w:line="240" w:lineRule="auto"/>
              <w:rPr>
                <w:sz w:val="18"/>
                <w:szCs w:val="18"/>
              </w:rPr>
            </w:pPr>
            <w:r w:rsidRPr="00B3664A">
              <w:rPr>
                <w:sz w:val="18"/>
                <w:szCs w:val="18"/>
              </w:rPr>
              <w:t>The course objectives increased my understanding of FNP student performance expectations.</w:t>
            </w:r>
          </w:p>
        </w:tc>
        <w:tc>
          <w:tcPr>
            <w:tcW w:w="1368" w:type="dxa"/>
          </w:tcPr>
          <w:p w14:paraId="55779894"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68254DD7"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7A281668"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6EF083CC"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1BFD183B" w14:textId="77777777" w:rsidR="00660085" w:rsidRPr="00B3664A" w:rsidRDefault="00660085" w:rsidP="00B3664A">
            <w:pPr>
              <w:spacing w:after="0" w:line="240" w:lineRule="auto"/>
              <w:rPr>
                <w:sz w:val="18"/>
                <w:szCs w:val="18"/>
              </w:rPr>
            </w:pPr>
            <w:r w:rsidRPr="00B3664A">
              <w:rPr>
                <w:sz w:val="18"/>
                <w:szCs w:val="18"/>
              </w:rPr>
              <w:t>Strongly Disagree</w:t>
            </w:r>
          </w:p>
        </w:tc>
      </w:tr>
      <w:tr w:rsidR="00660085" w:rsidRPr="00B3664A" w14:paraId="1157F8CA" w14:textId="77777777" w:rsidTr="00660085">
        <w:trPr>
          <w:trHeight w:val="1327"/>
        </w:trPr>
        <w:tc>
          <w:tcPr>
            <w:tcW w:w="3235" w:type="dxa"/>
          </w:tcPr>
          <w:p w14:paraId="75A485D2" w14:textId="77777777" w:rsidR="00660085" w:rsidRPr="00B3664A" w:rsidRDefault="00660085" w:rsidP="00B3664A">
            <w:pPr>
              <w:keepNext/>
              <w:spacing w:after="0" w:line="240" w:lineRule="auto"/>
              <w:rPr>
                <w:sz w:val="18"/>
                <w:szCs w:val="18"/>
              </w:rPr>
            </w:pPr>
            <w:bookmarkStart w:id="58" w:name="_Hlk54082777"/>
            <w:r w:rsidRPr="00B3664A">
              <w:rPr>
                <w:sz w:val="18"/>
                <w:szCs w:val="18"/>
              </w:rPr>
              <w:t>Ongoing communication with the CSUB nursing faculty increased my ability to identify appropriate learning experiences for FNP students.</w:t>
            </w:r>
          </w:p>
          <w:p w14:paraId="43AEB915" w14:textId="77777777" w:rsidR="00660085" w:rsidRPr="00B3664A" w:rsidRDefault="00660085" w:rsidP="00B3664A">
            <w:pPr>
              <w:keepNext/>
              <w:spacing w:after="0" w:line="240" w:lineRule="auto"/>
              <w:rPr>
                <w:sz w:val="18"/>
                <w:szCs w:val="18"/>
              </w:rPr>
            </w:pPr>
          </w:p>
        </w:tc>
        <w:tc>
          <w:tcPr>
            <w:tcW w:w="1368" w:type="dxa"/>
          </w:tcPr>
          <w:p w14:paraId="20FF34C5"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799830BF"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5E92FEA7"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484042D4"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6450AA03" w14:textId="77777777" w:rsidR="00660085" w:rsidRPr="00B3664A" w:rsidRDefault="00660085" w:rsidP="00B3664A">
            <w:pPr>
              <w:spacing w:after="0" w:line="240" w:lineRule="auto"/>
              <w:rPr>
                <w:sz w:val="18"/>
                <w:szCs w:val="18"/>
              </w:rPr>
            </w:pPr>
            <w:r w:rsidRPr="00B3664A">
              <w:rPr>
                <w:sz w:val="18"/>
                <w:szCs w:val="18"/>
              </w:rPr>
              <w:t>Strongly Disagree</w:t>
            </w:r>
          </w:p>
        </w:tc>
      </w:tr>
      <w:bookmarkEnd w:id="58"/>
      <w:tr w:rsidR="00660085" w:rsidRPr="00B3664A" w14:paraId="45EE2738" w14:textId="77777777" w:rsidTr="00660085">
        <w:trPr>
          <w:trHeight w:val="877"/>
        </w:trPr>
        <w:tc>
          <w:tcPr>
            <w:tcW w:w="3235" w:type="dxa"/>
          </w:tcPr>
          <w:p w14:paraId="76F00E4F" w14:textId="77777777" w:rsidR="00660085" w:rsidRPr="00B3664A" w:rsidRDefault="00660085" w:rsidP="00B3664A">
            <w:pPr>
              <w:keepNext/>
              <w:spacing w:after="0" w:line="240" w:lineRule="auto"/>
              <w:rPr>
                <w:sz w:val="18"/>
                <w:szCs w:val="18"/>
              </w:rPr>
            </w:pPr>
            <w:r w:rsidRPr="00B3664A">
              <w:rPr>
                <w:sz w:val="18"/>
                <w:szCs w:val="18"/>
              </w:rPr>
              <w:t xml:space="preserve">The course expectations seemed appropriate for preparing the student to function in an advanced practice nursing role.  </w:t>
            </w:r>
          </w:p>
        </w:tc>
        <w:tc>
          <w:tcPr>
            <w:tcW w:w="1368" w:type="dxa"/>
          </w:tcPr>
          <w:p w14:paraId="7261DDFD"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2F8E2554"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7B3AC913"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1940DBA2"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6836A7E5" w14:textId="77777777" w:rsidR="00660085" w:rsidRPr="00B3664A" w:rsidRDefault="00660085" w:rsidP="00B3664A">
            <w:pPr>
              <w:spacing w:after="0" w:line="240" w:lineRule="auto"/>
              <w:rPr>
                <w:sz w:val="18"/>
                <w:szCs w:val="18"/>
              </w:rPr>
            </w:pPr>
            <w:r w:rsidRPr="00B3664A">
              <w:rPr>
                <w:sz w:val="18"/>
                <w:szCs w:val="18"/>
              </w:rPr>
              <w:t>Strongly Disagree</w:t>
            </w:r>
          </w:p>
        </w:tc>
      </w:tr>
      <w:tr w:rsidR="00660085" w:rsidRPr="00B3664A" w14:paraId="7FA5F379" w14:textId="77777777" w:rsidTr="00660085">
        <w:trPr>
          <w:trHeight w:val="658"/>
        </w:trPr>
        <w:tc>
          <w:tcPr>
            <w:tcW w:w="3235" w:type="dxa"/>
          </w:tcPr>
          <w:p w14:paraId="5C635CF8" w14:textId="77777777" w:rsidR="00660085" w:rsidRPr="00B3664A" w:rsidRDefault="00660085" w:rsidP="00B3664A">
            <w:pPr>
              <w:spacing w:after="0" w:line="240" w:lineRule="auto"/>
              <w:rPr>
                <w:sz w:val="18"/>
                <w:szCs w:val="18"/>
              </w:rPr>
            </w:pPr>
            <w:r w:rsidRPr="00B3664A">
              <w:rPr>
                <w:sz w:val="18"/>
                <w:szCs w:val="18"/>
              </w:rPr>
              <w:t xml:space="preserve">I </w:t>
            </w:r>
            <w:proofErr w:type="gramStart"/>
            <w:r w:rsidRPr="00B3664A">
              <w:rPr>
                <w:sz w:val="18"/>
                <w:szCs w:val="18"/>
              </w:rPr>
              <w:t>am able to</w:t>
            </w:r>
            <w:proofErr w:type="gramEnd"/>
            <w:r w:rsidRPr="00B3664A">
              <w:rPr>
                <w:sz w:val="18"/>
                <w:szCs w:val="18"/>
              </w:rPr>
              <w:t xml:space="preserve"> contact the CSUB nursing facility when necessary to fulfill my role as a preceptor. </w:t>
            </w:r>
          </w:p>
        </w:tc>
        <w:tc>
          <w:tcPr>
            <w:tcW w:w="1368" w:type="dxa"/>
          </w:tcPr>
          <w:p w14:paraId="6AF276D3"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72C56998"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1A70F09F"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79CBB5BC"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1707F36C" w14:textId="77777777" w:rsidR="00660085" w:rsidRPr="00B3664A" w:rsidRDefault="00660085" w:rsidP="00B3664A">
            <w:pPr>
              <w:spacing w:after="0" w:line="240" w:lineRule="auto"/>
              <w:rPr>
                <w:sz w:val="18"/>
                <w:szCs w:val="18"/>
              </w:rPr>
            </w:pPr>
            <w:r w:rsidRPr="00B3664A">
              <w:rPr>
                <w:sz w:val="18"/>
                <w:szCs w:val="18"/>
              </w:rPr>
              <w:t>Strongly Disagree</w:t>
            </w:r>
          </w:p>
        </w:tc>
      </w:tr>
      <w:tr w:rsidR="00660085" w:rsidRPr="00B3664A" w14:paraId="34F904EE" w14:textId="77777777" w:rsidTr="00660085">
        <w:trPr>
          <w:trHeight w:val="438"/>
        </w:trPr>
        <w:tc>
          <w:tcPr>
            <w:tcW w:w="3235" w:type="dxa"/>
          </w:tcPr>
          <w:p w14:paraId="1C7A72E7" w14:textId="77777777" w:rsidR="00660085" w:rsidRPr="00B3664A" w:rsidRDefault="00660085" w:rsidP="00B3664A">
            <w:pPr>
              <w:spacing w:after="0" w:line="240" w:lineRule="auto"/>
              <w:rPr>
                <w:sz w:val="18"/>
                <w:szCs w:val="18"/>
              </w:rPr>
            </w:pPr>
            <w:r w:rsidRPr="00B3664A">
              <w:rPr>
                <w:sz w:val="18"/>
                <w:szCs w:val="18"/>
              </w:rPr>
              <w:t>Overall, I have had a positive experience as a preceptor.</w:t>
            </w:r>
          </w:p>
        </w:tc>
        <w:tc>
          <w:tcPr>
            <w:tcW w:w="1368" w:type="dxa"/>
          </w:tcPr>
          <w:p w14:paraId="2096CAD5" w14:textId="77777777" w:rsidR="00660085" w:rsidRPr="00B3664A" w:rsidRDefault="00660085" w:rsidP="00B3664A">
            <w:pPr>
              <w:spacing w:after="0" w:line="240" w:lineRule="auto"/>
              <w:rPr>
                <w:sz w:val="18"/>
                <w:szCs w:val="18"/>
              </w:rPr>
            </w:pPr>
            <w:r w:rsidRPr="00B3664A">
              <w:rPr>
                <w:sz w:val="18"/>
                <w:szCs w:val="18"/>
              </w:rPr>
              <w:t>Strongly Agree</w:t>
            </w:r>
          </w:p>
        </w:tc>
        <w:tc>
          <w:tcPr>
            <w:tcW w:w="1240" w:type="dxa"/>
          </w:tcPr>
          <w:p w14:paraId="53F008B9" w14:textId="77777777" w:rsidR="00660085" w:rsidRPr="00B3664A" w:rsidRDefault="00660085" w:rsidP="00B3664A">
            <w:pPr>
              <w:spacing w:after="0" w:line="240" w:lineRule="auto"/>
              <w:rPr>
                <w:sz w:val="18"/>
                <w:szCs w:val="18"/>
              </w:rPr>
            </w:pPr>
            <w:r w:rsidRPr="00B3664A">
              <w:rPr>
                <w:sz w:val="18"/>
                <w:szCs w:val="18"/>
              </w:rPr>
              <w:t xml:space="preserve">Somewhat Agree </w:t>
            </w:r>
          </w:p>
        </w:tc>
        <w:tc>
          <w:tcPr>
            <w:tcW w:w="1198" w:type="dxa"/>
          </w:tcPr>
          <w:p w14:paraId="3A8B75A7" w14:textId="77777777" w:rsidR="00660085" w:rsidRPr="00B3664A" w:rsidRDefault="00660085" w:rsidP="00B3664A">
            <w:pPr>
              <w:spacing w:after="0" w:line="240" w:lineRule="auto"/>
              <w:rPr>
                <w:sz w:val="18"/>
                <w:szCs w:val="18"/>
              </w:rPr>
            </w:pPr>
            <w:r w:rsidRPr="00B3664A">
              <w:rPr>
                <w:sz w:val="18"/>
                <w:szCs w:val="18"/>
              </w:rPr>
              <w:t>Neutral</w:t>
            </w:r>
          </w:p>
        </w:tc>
        <w:tc>
          <w:tcPr>
            <w:tcW w:w="1240" w:type="dxa"/>
          </w:tcPr>
          <w:p w14:paraId="132D5659" w14:textId="77777777" w:rsidR="00660085" w:rsidRPr="00B3664A" w:rsidRDefault="00660085" w:rsidP="00B3664A">
            <w:pPr>
              <w:spacing w:after="0" w:line="240" w:lineRule="auto"/>
              <w:rPr>
                <w:sz w:val="18"/>
                <w:szCs w:val="18"/>
              </w:rPr>
            </w:pPr>
            <w:r w:rsidRPr="00B3664A">
              <w:rPr>
                <w:sz w:val="18"/>
                <w:szCs w:val="18"/>
              </w:rPr>
              <w:t>Somewhat Disagree</w:t>
            </w:r>
          </w:p>
        </w:tc>
        <w:tc>
          <w:tcPr>
            <w:tcW w:w="1148" w:type="dxa"/>
          </w:tcPr>
          <w:p w14:paraId="4D563D2B" w14:textId="77777777" w:rsidR="00660085" w:rsidRPr="00B3664A" w:rsidRDefault="00660085" w:rsidP="00B3664A">
            <w:pPr>
              <w:spacing w:after="0" w:line="240" w:lineRule="auto"/>
              <w:rPr>
                <w:sz w:val="18"/>
                <w:szCs w:val="18"/>
              </w:rPr>
            </w:pPr>
            <w:r w:rsidRPr="00B3664A">
              <w:rPr>
                <w:sz w:val="18"/>
                <w:szCs w:val="18"/>
              </w:rPr>
              <w:t>Strongly Disagree</w:t>
            </w:r>
          </w:p>
        </w:tc>
      </w:tr>
      <w:tr w:rsidR="00660085" w:rsidRPr="00B3664A" w14:paraId="264E09D0" w14:textId="77777777" w:rsidTr="00660085">
        <w:trPr>
          <w:trHeight w:val="658"/>
        </w:trPr>
        <w:tc>
          <w:tcPr>
            <w:tcW w:w="3235" w:type="dxa"/>
          </w:tcPr>
          <w:p w14:paraId="503EDDDA" w14:textId="77777777" w:rsidR="00660085" w:rsidRPr="00B3664A" w:rsidRDefault="00660085" w:rsidP="00B3664A">
            <w:pPr>
              <w:spacing w:after="0" w:line="240" w:lineRule="auto"/>
              <w:rPr>
                <w:sz w:val="18"/>
                <w:szCs w:val="18"/>
              </w:rPr>
            </w:pPr>
            <w:r w:rsidRPr="00B3664A">
              <w:rPr>
                <w:sz w:val="18"/>
                <w:szCs w:val="18"/>
              </w:rPr>
              <w:t>Please comment if you disagree with any of the above statements or have any additional comment.</w:t>
            </w:r>
          </w:p>
        </w:tc>
        <w:tc>
          <w:tcPr>
            <w:tcW w:w="1368" w:type="dxa"/>
          </w:tcPr>
          <w:p w14:paraId="16D1CCCD" w14:textId="77777777" w:rsidR="00660085" w:rsidRPr="00B3664A" w:rsidRDefault="00660085" w:rsidP="00B3664A">
            <w:pPr>
              <w:spacing w:after="0" w:line="240" w:lineRule="auto"/>
              <w:rPr>
                <w:sz w:val="18"/>
                <w:szCs w:val="18"/>
              </w:rPr>
            </w:pPr>
          </w:p>
        </w:tc>
        <w:tc>
          <w:tcPr>
            <w:tcW w:w="1240" w:type="dxa"/>
          </w:tcPr>
          <w:p w14:paraId="09AA931E" w14:textId="77777777" w:rsidR="00660085" w:rsidRPr="00B3664A" w:rsidRDefault="00660085" w:rsidP="00B3664A">
            <w:pPr>
              <w:spacing w:after="0" w:line="240" w:lineRule="auto"/>
              <w:rPr>
                <w:sz w:val="18"/>
                <w:szCs w:val="18"/>
              </w:rPr>
            </w:pPr>
          </w:p>
        </w:tc>
        <w:tc>
          <w:tcPr>
            <w:tcW w:w="1198" w:type="dxa"/>
          </w:tcPr>
          <w:p w14:paraId="6FDA93AD" w14:textId="77777777" w:rsidR="00660085" w:rsidRPr="00B3664A" w:rsidRDefault="00660085" w:rsidP="00B3664A">
            <w:pPr>
              <w:spacing w:after="0" w:line="240" w:lineRule="auto"/>
              <w:rPr>
                <w:sz w:val="18"/>
                <w:szCs w:val="18"/>
              </w:rPr>
            </w:pPr>
          </w:p>
        </w:tc>
        <w:tc>
          <w:tcPr>
            <w:tcW w:w="1240" w:type="dxa"/>
          </w:tcPr>
          <w:p w14:paraId="2F605361" w14:textId="77777777" w:rsidR="00660085" w:rsidRPr="00B3664A" w:rsidRDefault="00660085" w:rsidP="00B3664A">
            <w:pPr>
              <w:spacing w:after="0" w:line="240" w:lineRule="auto"/>
              <w:rPr>
                <w:sz w:val="18"/>
                <w:szCs w:val="18"/>
              </w:rPr>
            </w:pPr>
          </w:p>
        </w:tc>
        <w:tc>
          <w:tcPr>
            <w:tcW w:w="1148" w:type="dxa"/>
          </w:tcPr>
          <w:p w14:paraId="1D6B69B6" w14:textId="77777777" w:rsidR="00660085" w:rsidRPr="00B3664A" w:rsidRDefault="00660085" w:rsidP="00B3664A">
            <w:pPr>
              <w:spacing w:after="0" w:line="240" w:lineRule="auto"/>
              <w:rPr>
                <w:sz w:val="18"/>
                <w:szCs w:val="18"/>
              </w:rPr>
            </w:pPr>
          </w:p>
        </w:tc>
      </w:tr>
      <w:tr w:rsidR="00660085" w:rsidRPr="00B3664A" w14:paraId="2309B68A" w14:textId="77777777" w:rsidTr="00660085">
        <w:trPr>
          <w:trHeight w:val="877"/>
        </w:trPr>
        <w:tc>
          <w:tcPr>
            <w:tcW w:w="3235" w:type="dxa"/>
          </w:tcPr>
          <w:p w14:paraId="1ADB3666" w14:textId="77777777" w:rsidR="00660085" w:rsidRPr="00B3664A" w:rsidRDefault="00660085" w:rsidP="00B3664A">
            <w:pPr>
              <w:spacing w:after="0" w:line="240" w:lineRule="auto"/>
              <w:rPr>
                <w:sz w:val="18"/>
                <w:szCs w:val="18"/>
              </w:rPr>
            </w:pPr>
            <w:r w:rsidRPr="00B3664A">
              <w:rPr>
                <w:sz w:val="18"/>
                <w:szCs w:val="18"/>
              </w:rPr>
              <w:t>Would you like to speak with a faculty on your experience</w:t>
            </w:r>
          </w:p>
        </w:tc>
        <w:tc>
          <w:tcPr>
            <w:tcW w:w="1368" w:type="dxa"/>
          </w:tcPr>
          <w:p w14:paraId="66C2A59E" w14:textId="77777777" w:rsidR="00660085" w:rsidRPr="00B3664A" w:rsidRDefault="00660085" w:rsidP="00B3664A">
            <w:pPr>
              <w:spacing w:after="0" w:line="240" w:lineRule="auto"/>
              <w:rPr>
                <w:sz w:val="18"/>
                <w:szCs w:val="18"/>
              </w:rPr>
            </w:pPr>
            <w:r w:rsidRPr="00B3664A">
              <w:rPr>
                <w:sz w:val="18"/>
                <w:szCs w:val="18"/>
              </w:rPr>
              <w:t>No</w:t>
            </w:r>
          </w:p>
        </w:tc>
        <w:tc>
          <w:tcPr>
            <w:tcW w:w="1240" w:type="dxa"/>
          </w:tcPr>
          <w:p w14:paraId="545891F0" w14:textId="77777777" w:rsidR="00660085" w:rsidRPr="00B3664A" w:rsidRDefault="00660085" w:rsidP="00B3664A">
            <w:pPr>
              <w:spacing w:after="0" w:line="240" w:lineRule="auto"/>
              <w:rPr>
                <w:sz w:val="18"/>
                <w:szCs w:val="18"/>
              </w:rPr>
            </w:pPr>
            <w:r w:rsidRPr="00B3664A">
              <w:rPr>
                <w:sz w:val="18"/>
                <w:szCs w:val="18"/>
              </w:rPr>
              <w:t>Yes, please provide your best contact</w:t>
            </w:r>
          </w:p>
        </w:tc>
        <w:tc>
          <w:tcPr>
            <w:tcW w:w="1198" w:type="dxa"/>
          </w:tcPr>
          <w:p w14:paraId="64E38179" w14:textId="77777777" w:rsidR="00660085" w:rsidRPr="00B3664A" w:rsidRDefault="00660085" w:rsidP="00B3664A">
            <w:pPr>
              <w:spacing w:after="0" w:line="240" w:lineRule="auto"/>
              <w:rPr>
                <w:sz w:val="18"/>
                <w:szCs w:val="18"/>
              </w:rPr>
            </w:pPr>
          </w:p>
        </w:tc>
        <w:tc>
          <w:tcPr>
            <w:tcW w:w="1240" w:type="dxa"/>
          </w:tcPr>
          <w:p w14:paraId="06EADE45" w14:textId="77777777" w:rsidR="00660085" w:rsidRPr="00B3664A" w:rsidRDefault="00660085" w:rsidP="00B3664A">
            <w:pPr>
              <w:spacing w:after="0" w:line="240" w:lineRule="auto"/>
              <w:rPr>
                <w:sz w:val="18"/>
                <w:szCs w:val="18"/>
              </w:rPr>
            </w:pPr>
          </w:p>
        </w:tc>
        <w:tc>
          <w:tcPr>
            <w:tcW w:w="1148" w:type="dxa"/>
          </w:tcPr>
          <w:p w14:paraId="7B5DB256" w14:textId="77777777" w:rsidR="00660085" w:rsidRPr="00B3664A" w:rsidRDefault="00660085" w:rsidP="00B3664A">
            <w:pPr>
              <w:spacing w:after="0" w:line="240" w:lineRule="auto"/>
              <w:rPr>
                <w:sz w:val="18"/>
                <w:szCs w:val="18"/>
              </w:rPr>
            </w:pPr>
          </w:p>
        </w:tc>
      </w:tr>
    </w:tbl>
    <w:p w14:paraId="3F1BC2F3" w14:textId="77777777" w:rsidR="008D18DA" w:rsidRDefault="008D18DA" w:rsidP="00784E86">
      <w:pPr>
        <w:spacing w:after="0" w:line="240" w:lineRule="auto"/>
        <w:rPr>
          <w:rFonts w:ascii="Times New Roman" w:hAnsi="Times New Roman"/>
          <w:b/>
        </w:rPr>
      </w:pPr>
    </w:p>
    <w:p w14:paraId="6C4F30B2" w14:textId="47B9F8C9" w:rsidR="00DA611C" w:rsidRDefault="00DA611C" w:rsidP="009842E0">
      <w:pPr>
        <w:pStyle w:val="Heading3"/>
      </w:pPr>
      <w:bookmarkStart w:id="59" w:name="_Toc58947851"/>
      <w:r w:rsidRPr="00DA611C">
        <w:t>FNP Students Evaluation of Preceptors</w:t>
      </w:r>
      <w:r w:rsidR="009842E0">
        <w:t xml:space="preserve"> </w:t>
      </w:r>
      <w:r w:rsidR="009842E0" w:rsidRPr="00660085">
        <w:t>Qualtrics Survey</w:t>
      </w:r>
      <w:bookmarkEnd w:id="59"/>
    </w:p>
    <w:tbl>
      <w:tblPr>
        <w:tblStyle w:val="TableGrid41"/>
        <w:tblW w:w="9535" w:type="dxa"/>
        <w:tblLook w:val="04A0" w:firstRow="1" w:lastRow="0" w:firstColumn="1" w:lastColumn="0" w:noHBand="0" w:noVBand="1"/>
      </w:tblPr>
      <w:tblGrid>
        <w:gridCol w:w="3235"/>
        <w:gridCol w:w="1260"/>
        <w:gridCol w:w="1170"/>
        <w:gridCol w:w="1170"/>
        <w:gridCol w:w="1260"/>
        <w:gridCol w:w="1440"/>
      </w:tblGrid>
      <w:tr w:rsidR="002F7673" w:rsidRPr="002F7673" w14:paraId="415A160D" w14:textId="77777777" w:rsidTr="00994051">
        <w:trPr>
          <w:trHeight w:val="207"/>
        </w:trPr>
        <w:tc>
          <w:tcPr>
            <w:tcW w:w="3235" w:type="dxa"/>
          </w:tcPr>
          <w:p w14:paraId="074CB1F8" w14:textId="77777777" w:rsidR="002F7673" w:rsidRPr="002F7673" w:rsidRDefault="002F7673" w:rsidP="002F7673">
            <w:pPr>
              <w:spacing w:after="0" w:line="240" w:lineRule="auto"/>
              <w:rPr>
                <w:sz w:val="18"/>
                <w:szCs w:val="18"/>
              </w:rPr>
            </w:pPr>
            <w:bookmarkStart w:id="60" w:name="_Hlk56515357"/>
          </w:p>
        </w:tc>
        <w:tc>
          <w:tcPr>
            <w:tcW w:w="1260" w:type="dxa"/>
          </w:tcPr>
          <w:p w14:paraId="24542DDE" w14:textId="77777777" w:rsidR="002F7673" w:rsidRPr="002F7673" w:rsidRDefault="002F7673" w:rsidP="002F7673">
            <w:pPr>
              <w:spacing w:after="0" w:line="240" w:lineRule="auto"/>
              <w:rPr>
                <w:b/>
                <w:sz w:val="18"/>
                <w:szCs w:val="18"/>
              </w:rPr>
            </w:pPr>
            <w:r w:rsidRPr="002F7673">
              <w:rPr>
                <w:b/>
                <w:sz w:val="18"/>
                <w:szCs w:val="18"/>
              </w:rPr>
              <w:t>Responses</w:t>
            </w:r>
          </w:p>
        </w:tc>
        <w:tc>
          <w:tcPr>
            <w:tcW w:w="1170" w:type="dxa"/>
          </w:tcPr>
          <w:p w14:paraId="4C706F05" w14:textId="77777777" w:rsidR="002F7673" w:rsidRPr="002F7673" w:rsidRDefault="002F7673" w:rsidP="002F7673">
            <w:pPr>
              <w:spacing w:after="0" w:line="240" w:lineRule="auto"/>
              <w:rPr>
                <w:sz w:val="18"/>
                <w:szCs w:val="18"/>
              </w:rPr>
            </w:pPr>
          </w:p>
        </w:tc>
        <w:tc>
          <w:tcPr>
            <w:tcW w:w="1170" w:type="dxa"/>
          </w:tcPr>
          <w:p w14:paraId="105FF6B3" w14:textId="77777777" w:rsidR="002F7673" w:rsidRPr="002F7673" w:rsidRDefault="002F7673" w:rsidP="002F7673">
            <w:pPr>
              <w:spacing w:after="0" w:line="240" w:lineRule="auto"/>
              <w:rPr>
                <w:sz w:val="18"/>
                <w:szCs w:val="18"/>
              </w:rPr>
            </w:pPr>
          </w:p>
        </w:tc>
        <w:tc>
          <w:tcPr>
            <w:tcW w:w="1260" w:type="dxa"/>
          </w:tcPr>
          <w:p w14:paraId="4C87E95F" w14:textId="77777777" w:rsidR="002F7673" w:rsidRPr="002F7673" w:rsidRDefault="002F7673" w:rsidP="002F7673">
            <w:pPr>
              <w:spacing w:after="0" w:line="240" w:lineRule="auto"/>
              <w:rPr>
                <w:sz w:val="18"/>
                <w:szCs w:val="18"/>
              </w:rPr>
            </w:pPr>
          </w:p>
        </w:tc>
        <w:tc>
          <w:tcPr>
            <w:tcW w:w="1440" w:type="dxa"/>
          </w:tcPr>
          <w:p w14:paraId="1510D222" w14:textId="77777777" w:rsidR="002F7673" w:rsidRPr="002F7673" w:rsidRDefault="002F7673" w:rsidP="002F7673">
            <w:pPr>
              <w:spacing w:after="0" w:line="240" w:lineRule="auto"/>
              <w:rPr>
                <w:sz w:val="18"/>
                <w:szCs w:val="18"/>
              </w:rPr>
            </w:pPr>
          </w:p>
        </w:tc>
      </w:tr>
      <w:tr w:rsidR="002F7673" w:rsidRPr="002F7673" w14:paraId="1ECC3E59" w14:textId="77777777" w:rsidTr="00994051">
        <w:trPr>
          <w:trHeight w:val="222"/>
        </w:trPr>
        <w:tc>
          <w:tcPr>
            <w:tcW w:w="3235" w:type="dxa"/>
          </w:tcPr>
          <w:p w14:paraId="380CD74D" w14:textId="77777777" w:rsidR="002F7673" w:rsidRPr="002F7673" w:rsidRDefault="002F7673" w:rsidP="002F7673">
            <w:pPr>
              <w:spacing w:after="0" w:line="240" w:lineRule="auto"/>
              <w:rPr>
                <w:b/>
                <w:sz w:val="18"/>
                <w:szCs w:val="18"/>
              </w:rPr>
            </w:pPr>
            <w:r w:rsidRPr="002F7673">
              <w:rPr>
                <w:b/>
                <w:sz w:val="18"/>
                <w:szCs w:val="18"/>
              </w:rPr>
              <w:t>Questions</w:t>
            </w:r>
          </w:p>
        </w:tc>
        <w:tc>
          <w:tcPr>
            <w:tcW w:w="1260" w:type="dxa"/>
          </w:tcPr>
          <w:p w14:paraId="5FAC71FF" w14:textId="77777777" w:rsidR="002F7673" w:rsidRPr="002F7673" w:rsidRDefault="002F7673" w:rsidP="002F7673">
            <w:pPr>
              <w:spacing w:after="0" w:line="240" w:lineRule="auto"/>
              <w:rPr>
                <w:sz w:val="18"/>
                <w:szCs w:val="18"/>
              </w:rPr>
            </w:pPr>
          </w:p>
        </w:tc>
        <w:tc>
          <w:tcPr>
            <w:tcW w:w="1170" w:type="dxa"/>
          </w:tcPr>
          <w:p w14:paraId="759E3959" w14:textId="77777777" w:rsidR="002F7673" w:rsidRPr="002F7673" w:rsidRDefault="002F7673" w:rsidP="002F7673">
            <w:pPr>
              <w:spacing w:after="0" w:line="240" w:lineRule="auto"/>
              <w:rPr>
                <w:sz w:val="18"/>
                <w:szCs w:val="18"/>
              </w:rPr>
            </w:pPr>
          </w:p>
        </w:tc>
        <w:tc>
          <w:tcPr>
            <w:tcW w:w="1170" w:type="dxa"/>
          </w:tcPr>
          <w:p w14:paraId="520AF2E2" w14:textId="77777777" w:rsidR="002F7673" w:rsidRPr="002F7673" w:rsidRDefault="002F7673" w:rsidP="002F7673">
            <w:pPr>
              <w:spacing w:after="0" w:line="240" w:lineRule="auto"/>
              <w:rPr>
                <w:sz w:val="18"/>
                <w:szCs w:val="18"/>
              </w:rPr>
            </w:pPr>
          </w:p>
        </w:tc>
        <w:tc>
          <w:tcPr>
            <w:tcW w:w="1260" w:type="dxa"/>
          </w:tcPr>
          <w:p w14:paraId="0914A325" w14:textId="77777777" w:rsidR="002F7673" w:rsidRPr="002F7673" w:rsidRDefault="002F7673" w:rsidP="002F7673">
            <w:pPr>
              <w:spacing w:after="0" w:line="240" w:lineRule="auto"/>
              <w:rPr>
                <w:sz w:val="18"/>
                <w:szCs w:val="18"/>
              </w:rPr>
            </w:pPr>
          </w:p>
        </w:tc>
        <w:tc>
          <w:tcPr>
            <w:tcW w:w="1440" w:type="dxa"/>
          </w:tcPr>
          <w:p w14:paraId="77C36A26" w14:textId="77777777" w:rsidR="002F7673" w:rsidRPr="002F7673" w:rsidRDefault="002F7673" w:rsidP="002F7673">
            <w:pPr>
              <w:spacing w:after="0" w:line="240" w:lineRule="auto"/>
              <w:rPr>
                <w:sz w:val="18"/>
                <w:szCs w:val="18"/>
              </w:rPr>
            </w:pPr>
          </w:p>
        </w:tc>
      </w:tr>
      <w:tr w:rsidR="002F7673" w:rsidRPr="002F7673" w14:paraId="582EB6B4" w14:textId="77777777" w:rsidTr="00994051">
        <w:trPr>
          <w:trHeight w:val="1944"/>
        </w:trPr>
        <w:tc>
          <w:tcPr>
            <w:tcW w:w="3235" w:type="dxa"/>
          </w:tcPr>
          <w:p w14:paraId="1C80B0A1" w14:textId="77777777" w:rsidR="002F7673" w:rsidRPr="002F7673" w:rsidRDefault="002F7673" w:rsidP="002F7673">
            <w:pPr>
              <w:spacing w:after="0" w:line="240" w:lineRule="auto"/>
              <w:rPr>
                <w:sz w:val="18"/>
                <w:szCs w:val="18"/>
              </w:rPr>
            </w:pPr>
            <w:r w:rsidRPr="002F7673">
              <w:rPr>
                <w:sz w:val="18"/>
                <w:szCs w:val="18"/>
              </w:rPr>
              <w:t xml:space="preserve">Course Number </w:t>
            </w:r>
          </w:p>
        </w:tc>
        <w:tc>
          <w:tcPr>
            <w:tcW w:w="1260" w:type="dxa"/>
          </w:tcPr>
          <w:p w14:paraId="1004D13B" w14:textId="77777777" w:rsidR="002F7673" w:rsidRPr="002F7673" w:rsidRDefault="002F7673" w:rsidP="002F7673">
            <w:pPr>
              <w:keepNext/>
              <w:spacing w:line="240" w:lineRule="auto"/>
              <w:rPr>
                <w:sz w:val="18"/>
                <w:szCs w:val="18"/>
              </w:rPr>
            </w:pPr>
            <w:r w:rsidRPr="002F7673">
              <w:rPr>
                <w:sz w:val="18"/>
                <w:szCs w:val="18"/>
              </w:rPr>
              <w:t xml:space="preserve">Spring year 1 - N6321 APN: Care for Individual &amp; Families Across Lifespan I (1) </w:t>
            </w:r>
          </w:p>
          <w:p w14:paraId="23DB7584" w14:textId="77777777" w:rsidR="002F7673" w:rsidRPr="002F7673" w:rsidRDefault="002F7673" w:rsidP="002F7673">
            <w:pPr>
              <w:spacing w:after="0" w:line="240" w:lineRule="auto"/>
              <w:rPr>
                <w:sz w:val="18"/>
                <w:szCs w:val="18"/>
              </w:rPr>
            </w:pPr>
          </w:p>
        </w:tc>
        <w:tc>
          <w:tcPr>
            <w:tcW w:w="1170" w:type="dxa"/>
          </w:tcPr>
          <w:p w14:paraId="3537FB75" w14:textId="77777777" w:rsidR="002F7673" w:rsidRPr="002F7673" w:rsidRDefault="002F7673" w:rsidP="002F7673">
            <w:pPr>
              <w:spacing w:after="0" w:line="240" w:lineRule="auto"/>
              <w:rPr>
                <w:sz w:val="18"/>
                <w:szCs w:val="18"/>
              </w:rPr>
            </w:pPr>
            <w:r w:rsidRPr="002F7673">
              <w:rPr>
                <w:sz w:val="18"/>
                <w:szCs w:val="18"/>
              </w:rPr>
              <w:t>Summer year 1 - N6331 APN: Care for Individual &amp; Families Across Lifespan II (2)</w:t>
            </w:r>
          </w:p>
        </w:tc>
        <w:tc>
          <w:tcPr>
            <w:tcW w:w="1170" w:type="dxa"/>
          </w:tcPr>
          <w:p w14:paraId="3FB67B50" w14:textId="77777777" w:rsidR="002F7673" w:rsidRPr="002F7673" w:rsidRDefault="002F7673" w:rsidP="002F7673">
            <w:pPr>
              <w:spacing w:after="0" w:line="240" w:lineRule="auto"/>
              <w:rPr>
                <w:sz w:val="18"/>
                <w:szCs w:val="18"/>
              </w:rPr>
            </w:pPr>
            <w:r w:rsidRPr="002F7673">
              <w:rPr>
                <w:sz w:val="18"/>
                <w:szCs w:val="18"/>
              </w:rPr>
              <w:t>Fall year 2 - N6341 APN: Care for Individual &amp; Families Across Lifespan III (3)</w:t>
            </w:r>
          </w:p>
        </w:tc>
        <w:tc>
          <w:tcPr>
            <w:tcW w:w="1260" w:type="dxa"/>
          </w:tcPr>
          <w:p w14:paraId="56A594A9" w14:textId="77777777" w:rsidR="002F7673" w:rsidRPr="002F7673" w:rsidRDefault="002F7673" w:rsidP="002F7673">
            <w:pPr>
              <w:spacing w:after="0" w:line="240" w:lineRule="auto"/>
              <w:rPr>
                <w:sz w:val="18"/>
                <w:szCs w:val="18"/>
              </w:rPr>
            </w:pPr>
            <w:r w:rsidRPr="002F7673">
              <w:rPr>
                <w:sz w:val="18"/>
                <w:szCs w:val="18"/>
              </w:rPr>
              <w:t>Spring year 2 - N6351 Advanced Practice Practicum (4)</w:t>
            </w:r>
          </w:p>
        </w:tc>
        <w:tc>
          <w:tcPr>
            <w:tcW w:w="1440" w:type="dxa"/>
          </w:tcPr>
          <w:p w14:paraId="2945071D" w14:textId="77777777" w:rsidR="002F7673" w:rsidRPr="002F7673" w:rsidRDefault="002F7673" w:rsidP="002F7673">
            <w:pPr>
              <w:spacing w:after="0" w:line="240" w:lineRule="auto"/>
              <w:rPr>
                <w:sz w:val="18"/>
                <w:szCs w:val="18"/>
              </w:rPr>
            </w:pPr>
          </w:p>
        </w:tc>
      </w:tr>
      <w:tr w:rsidR="002F7673" w:rsidRPr="002F7673" w14:paraId="79C617FE" w14:textId="77777777" w:rsidTr="00994051">
        <w:trPr>
          <w:trHeight w:val="207"/>
        </w:trPr>
        <w:tc>
          <w:tcPr>
            <w:tcW w:w="3235" w:type="dxa"/>
          </w:tcPr>
          <w:p w14:paraId="1324090F" w14:textId="77777777" w:rsidR="002F7673" w:rsidRPr="002F7673" w:rsidRDefault="002F7673" w:rsidP="002F7673">
            <w:pPr>
              <w:spacing w:after="0" w:line="240" w:lineRule="auto"/>
              <w:rPr>
                <w:sz w:val="18"/>
                <w:szCs w:val="18"/>
              </w:rPr>
            </w:pPr>
            <w:r w:rsidRPr="002F7673">
              <w:rPr>
                <w:sz w:val="18"/>
                <w:szCs w:val="18"/>
              </w:rPr>
              <w:t>Student Name</w:t>
            </w:r>
          </w:p>
        </w:tc>
        <w:tc>
          <w:tcPr>
            <w:tcW w:w="1260" w:type="dxa"/>
          </w:tcPr>
          <w:p w14:paraId="687C4CFA" w14:textId="77777777" w:rsidR="002F7673" w:rsidRPr="002F7673" w:rsidRDefault="002F7673" w:rsidP="002F7673">
            <w:pPr>
              <w:spacing w:after="0" w:line="240" w:lineRule="auto"/>
              <w:rPr>
                <w:sz w:val="18"/>
                <w:szCs w:val="18"/>
              </w:rPr>
            </w:pPr>
          </w:p>
        </w:tc>
        <w:tc>
          <w:tcPr>
            <w:tcW w:w="1170" w:type="dxa"/>
          </w:tcPr>
          <w:p w14:paraId="03A20C6F" w14:textId="77777777" w:rsidR="002F7673" w:rsidRPr="002F7673" w:rsidRDefault="002F7673" w:rsidP="002F7673">
            <w:pPr>
              <w:spacing w:after="0" w:line="240" w:lineRule="auto"/>
              <w:rPr>
                <w:sz w:val="18"/>
                <w:szCs w:val="18"/>
              </w:rPr>
            </w:pPr>
          </w:p>
        </w:tc>
        <w:tc>
          <w:tcPr>
            <w:tcW w:w="1170" w:type="dxa"/>
          </w:tcPr>
          <w:p w14:paraId="7AC3AA3B" w14:textId="77777777" w:rsidR="002F7673" w:rsidRPr="002F7673" w:rsidRDefault="002F7673" w:rsidP="002F7673">
            <w:pPr>
              <w:spacing w:after="0" w:line="240" w:lineRule="auto"/>
              <w:rPr>
                <w:sz w:val="18"/>
                <w:szCs w:val="18"/>
              </w:rPr>
            </w:pPr>
          </w:p>
        </w:tc>
        <w:tc>
          <w:tcPr>
            <w:tcW w:w="1260" w:type="dxa"/>
          </w:tcPr>
          <w:p w14:paraId="3F668435" w14:textId="77777777" w:rsidR="002F7673" w:rsidRPr="002F7673" w:rsidRDefault="002F7673" w:rsidP="002F7673">
            <w:pPr>
              <w:spacing w:after="0" w:line="240" w:lineRule="auto"/>
              <w:rPr>
                <w:sz w:val="18"/>
                <w:szCs w:val="18"/>
              </w:rPr>
            </w:pPr>
          </w:p>
        </w:tc>
        <w:tc>
          <w:tcPr>
            <w:tcW w:w="1440" w:type="dxa"/>
          </w:tcPr>
          <w:p w14:paraId="5AEAB8F3" w14:textId="77777777" w:rsidR="002F7673" w:rsidRPr="002F7673" w:rsidRDefault="002F7673" w:rsidP="002F7673">
            <w:pPr>
              <w:spacing w:after="0" w:line="240" w:lineRule="auto"/>
              <w:rPr>
                <w:sz w:val="18"/>
                <w:szCs w:val="18"/>
              </w:rPr>
            </w:pPr>
          </w:p>
        </w:tc>
      </w:tr>
      <w:tr w:rsidR="002F7673" w:rsidRPr="002F7673" w14:paraId="7EE5DA00" w14:textId="77777777" w:rsidTr="00994051">
        <w:trPr>
          <w:trHeight w:val="222"/>
        </w:trPr>
        <w:tc>
          <w:tcPr>
            <w:tcW w:w="3235" w:type="dxa"/>
          </w:tcPr>
          <w:p w14:paraId="3F9363AF" w14:textId="77777777" w:rsidR="002F7673" w:rsidRPr="002F7673" w:rsidRDefault="002F7673" w:rsidP="002F7673">
            <w:pPr>
              <w:spacing w:after="0" w:line="240" w:lineRule="auto"/>
              <w:rPr>
                <w:sz w:val="18"/>
                <w:szCs w:val="18"/>
              </w:rPr>
            </w:pPr>
            <w:r w:rsidRPr="002F7673">
              <w:rPr>
                <w:sz w:val="18"/>
                <w:szCs w:val="18"/>
              </w:rPr>
              <w:t>Preceptor Name</w:t>
            </w:r>
          </w:p>
        </w:tc>
        <w:tc>
          <w:tcPr>
            <w:tcW w:w="1260" w:type="dxa"/>
          </w:tcPr>
          <w:p w14:paraId="14640685" w14:textId="77777777" w:rsidR="002F7673" w:rsidRPr="002F7673" w:rsidRDefault="002F7673" w:rsidP="002F7673">
            <w:pPr>
              <w:spacing w:after="0" w:line="240" w:lineRule="auto"/>
              <w:rPr>
                <w:sz w:val="18"/>
                <w:szCs w:val="18"/>
              </w:rPr>
            </w:pPr>
          </w:p>
        </w:tc>
        <w:tc>
          <w:tcPr>
            <w:tcW w:w="1170" w:type="dxa"/>
          </w:tcPr>
          <w:p w14:paraId="5C5ADCE7" w14:textId="77777777" w:rsidR="002F7673" w:rsidRPr="002F7673" w:rsidRDefault="002F7673" w:rsidP="002F7673">
            <w:pPr>
              <w:spacing w:after="0" w:line="240" w:lineRule="auto"/>
              <w:rPr>
                <w:sz w:val="18"/>
                <w:szCs w:val="18"/>
              </w:rPr>
            </w:pPr>
          </w:p>
        </w:tc>
        <w:tc>
          <w:tcPr>
            <w:tcW w:w="1170" w:type="dxa"/>
          </w:tcPr>
          <w:p w14:paraId="24D979CA" w14:textId="77777777" w:rsidR="002F7673" w:rsidRPr="002F7673" w:rsidRDefault="002F7673" w:rsidP="002F7673">
            <w:pPr>
              <w:spacing w:after="0" w:line="240" w:lineRule="auto"/>
              <w:rPr>
                <w:sz w:val="18"/>
                <w:szCs w:val="18"/>
              </w:rPr>
            </w:pPr>
          </w:p>
        </w:tc>
        <w:tc>
          <w:tcPr>
            <w:tcW w:w="1260" w:type="dxa"/>
          </w:tcPr>
          <w:p w14:paraId="4621F520" w14:textId="77777777" w:rsidR="002F7673" w:rsidRPr="002F7673" w:rsidRDefault="002F7673" w:rsidP="002F7673">
            <w:pPr>
              <w:spacing w:after="0" w:line="240" w:lineRule="auto"/>
              <w:rPr>
                <w:sz w:val="18"/>
                <w:szCs w:val="18"/>
              </w:rPr>
            </w:pPr>
          </w:p>
        </w:tc>
        <w:tc>
          <w:tcPr>
            <w:tcW w:w="1440" w:type="dxa"/>
          </w:tcPr>
          <w:p w14:paraId="1FC5B60D" w14:textId="77777777" w:rsidR="002F7673" w:rsidRPr="002F7673" w:rsidRDefault="002F7673" w:rsidP="002F7673">
            <w:pPr>
              <w:spacing w:after="0" w:line="240" w:lineRule="auto"/>
              <w:rPr>
                <w:sz w:val="18"/>
                <w:szCs w:val="18"/>
              </w:rPr>
            </w:pPr>
          </w:p>
        </w:tc>
      </w:tr>
      <w:tr w:rsidR="002F7673" w:rsidRPr="002F7673" w14:paraId="0A0CD61F" w14:textId="77777777" w:rsidTr="00994051">
        <w:trPr>
          <w:trHeight w:val="207"/>
        </w:trPr>
        <w:tc>
          <w:tcPr>
            <w:tcW w:w="3235" w:type="dxa"/>
          </w:tcPr>
          <w:p w14:paraId="52E92491" w14:textId="77777777" w:rsidR="002F7673" w:rsidRPr="002F7673" w:rsidRDefault="002F7673" w:rsidP="002F7673">
            <w:pPr>
              <w:spacing w:after="0" w:line="240" w:lineRule="auto"/>
              <w:rPr>
                <w:sz w:val="18"/>
                <w:szCs w:val="18"/>
              </w:rPr>
            </w:pPr>
            <w:r w:rsidRPr="002F7673">
              <w:rPr>
                <w:sz w:val="18"/>
                <w:szCs w:val="18"/>
              </w:rPr>
              <w:t>Agency Name and Address</w:t>
            </w:r>
          </w:p>
        </w:tc>
        <w:tc>
          <w:tcPr>
            <w:tcW w:w="1260" w:type="dxa"/>
          </w:tcPr>
          <w:p w14:paraId="552C9E2C" w14:textId="77777777" w:rsidR="002F7673" w:rsidRPr="002F7673" w:rsidRDefault="002F7673" w:rsidP="002F7673">
            <w:pPr>
              <w:spacing w:after="0" w:line="240" w:lineRule="auto"/>
              <w:rPr>
                <w:sz w:val="18"/>
                <w:szCs w:val="18"/>
              </w:rPr>
            </w:pPr>
          </w:p>
        </w:tc>
        <w:tc>
          <w:tcPr>
            <w:tcW w:w="1170" w:type="dxa"/>
          </w:tcPr>
          <w:p w14:paraId="2BBCF379" w14:textId="77777777" w:rsidR="002F7673" w:rsidRPr="002F7673" w:rsidRDefault="002F7673" w:rsidP="002F7673">
            <w:pPr>
              <w:spacing w:after="0" w:line="240" w:lineRule="auto"/>
              <w:rPr>
                <w:sz w:val="18"/>
                <w:szCs w:val="18"/>
              </w:rPr>
            </w:pPr>
          </w:p>
        </w:tc>
        <w:tc>
          <w:tcPr>
            <w:tcW w:w="1170" w:type="dxa"/>
          </w:tcPr>
          <w:p w14:paraId="0AD53B9B" w14:textId="77777777" w:rsidR="002F7673" w:rsidRPr="002F7673" w:rsidRDefault="002F7673" w:rsidP="002F7673">
            <w:pPr>
              <w:spacing w:after="0" w:line="240" w:lineRule="auto"/>
              <w:rPr>
                <w:sz w:val="18"/>
                <w:szCs w:val="18"/>
              </w:rPr>
            </w:pPr>
          </w:p>
        </w:tc>
        <w:tc>
          <w:tcPr>
            <w:tcW w:w="1260" w:type="dxa"/>
          </w:tcPr>
          <w:p w14:paraId="315C6A33" w14:textId="77777777" w:rsidR="002F7673" w:rsidRPr="002F7673" w:rsidRDefault="002F7673" w:rsidP="002F7673">
            <w:pPr>
              <w:spacing w:after="0" w:line="240" w:lineRule="auto"/>
              <w:rPr>
                <w:sz w:val="18"/>
                <w:szCs w:val="18"/>
              </w:rPr>
            </w:pPr>
          </w:p>
        </w:tc>
        <w:tc>
          <w:tcPr>
            <w:tcW w:w="1440" w:type="dxa"/>
          </w:tcPr>
          <w:p w14:paraId="4162E58B" w14:textId="77777777" w:rsidR="002F7673" w:rsidRPr="002F7673" w:rsidRDefault="002F7673" w:rsidP="002F7673">
            <w:pPr>
              <w:spacing w:after="0" w:line="240" w:lineRule="auto"/>
              <w:rPr>
                <w:sz w:val="18"/>
                <w:szCs w:val="18"/>
              </w:rPr>
            </w:pPr>
          </w:p>
        </w:tc>
      </w:tr>
      <w:tr w:rsidR="002F7673" w:rsidRPr="002F7673" w14:paraId="0664D3DE" w14:textId="77777777" w:rsidTr="00994051">
        <w:trPr>
          <w:trHeight w:val="692"/>
        </w:trPr>
        <w:tc>
          <w:tcPr>
            <w:tcW w:w="3235" w:type="dxa"/>
          </w:tcPr>
          <w:p w14:paraId="297F27D3" w14:textId="77777777" w:rsidR="002F7673" w:rsidRPr="002F7673" w:rsidRDefault="002F7673" w:rsidP="002F7673">
            <w:pPr>
              <w:keepNext/>
              <w:spacing w:after="0" w:line="240" w:lineRule="auto"/>
              <w:rPr>
                <w:sz w:val="18"/>
                <w:szCs w:val="18"/>
              </w:rPr>
            </w:pPr>
            <w:r w:rsidRPr="002F7673">
              <w:rPr>
                <w:sz w:val="18"/>
                <w:szCs w:val="18"/>
              </w:rPr>
              <w:lastRenderedPageBreak/>
              <w:t>Preceptor is available to students, serves as a good model and demonstrates as a competent APN.</w:t>
            </w:r>
          </w:p>
        </w:tc>
        <w:tc>
          <w:tcPr>
            <w:tcW w:w="1260" w:type="dxa"/>
          </w:tcPr>
          <w:p w14:paraId="0E2784D9"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1D203F58"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792AC385"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789BBA20"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094064B9"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541D52F7" w14:textId="77777777" w:rsidTr="00994051">
        <w:trPr>
          <w:trHeight w:val="530"/>
        </w:trPr>
        <w:tc>
          <w:tcPr>
            <w:tcW w:w="3235" w:type="dxa"/>
          </w:tcPr>
          <w:p w14:paraId="6520AA23" w14:textId="77777777" w:rsidR="002F7673" w:rsidRPr="002F7673" w:rsidRDefault="002F7673" w:rsidP="002F7673">
            <w:pPr>
              <w:keepNext/>
              <w:spacing w:after="0" w:line="240" w:lineRule="auto"/>
              <w:rPr>
                <w:sz w:val="18"/>
                <w:szCs w:val="18"/>
              </w:rPr>
            </w:pPr>
            <w:r w:rsidRPr="002F7673">
              <w:rPr>
                <w:sz w:val="18"/>
                <w:szCs w:val="18"/>
              </w:rPr>
              <w:t>Preceptor demonstrates effective rapport with clients.</w:t>
            </w:r>
          </w:p>
        </w:tc>
        <w:tc>
          <w:tcPr>
            <w:tcW w:w="1260" w:type="dxa"/>
          </w:tcPr>
          <w:p w14:paraId="312BED4A"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7D3AEAEC"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58536508"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1257C325"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4BE610BF"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4EE5E52B" w14:textId="77777777" w:rsidTr="00994051">
        <w:trPr>
          <w:trHeight w:val="530"/>
        </w:trPr>
        <w:tc>
          <w:tcPr>
            <w:tcW w:w="3235" w:type="dxa"/>
          </w:tcPr>
          <w:p w14:paraId="0404B6EF" w14:textId="77777777" w:rsidR="002F7673" w:rsidRPr="002F7673" w:rsidRDefault="002F7673" w:rsidP="002F7673">
            <w:pPr>
              <w:keepNext/>
              <w:spacing w:after="0" w:line="240" w:lineRule="auto"/>
              <w:rPr>
                <w:sz w:val="18"/>
                <w:szCs w:val="18"/>
              </w:rPr>
            </w:pPr>
            <w:r w:rsidRPr="002F7673">
              <w:rPr>
                <w:sz w:val="18"/>
                <w:szCs w:val="18"/>
              </w:rPr>
              <w:t>Preceptor utilizes student's strengths and knowledge.</w:t>
            </w:r>
          </w:p>
        </w:tc>
        <w:tc>
          <w:tcPr>
            <w:tcW w:w="1260" w:type="dxa"/>
          </w:tcPr>
          <w:p w14:paraId="43EAA333"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1B83B418"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26A0CB05"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0199518B"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71D9E2FD"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73C51554" w14:textId="77777777" w:rsidTr="00994051">
        <w:trPr>
          <w:trHeight w:val="980"/>
        </w:trPr>
        <w:tc>
          <w:tcPr>
            <w:tcW w:w="3235" w:type="dxa"/>
          </w:tcPr>
          <w:p w14:paraId="64957F28" w14:textId="77777777" w:rsidR="002F7673" w:rsidRPr="002F7673" w:rsidRDefault="002F7673" w:rsidP="002F7673">
            <w:pPr>
              <w:keepNext/>
              <w:spacing w:after="0" w:line="240" w:lineRule="auto"/>
              <w:rPr>
                <w:sz w:val="18"/>
                <w:szCs w:val="18"/>
              </w:rPr>
            </w:pPr>
            <w:r w:rsidRPr="002F7673">
              <w:rPr>
                <w:sz w:val="18"/>
                <w:szCs w:val="18"/>
              </w:rPr>
              <w:t xml:space="preserve">Preceptor assists student in identifying appropriate goals and needs for experience (relative to that </w:t>
            </w:r>
            <w:proofErr w:type="gramStart"/>
            <w:r w:rsidRPr="002F7673">
              <w:rPr>
                <w:sz w:val="18"/>
                <w:szCs w:val="18"/>
              </w:rPr>
              <w:t>particular semester</w:t>
            </w:r>
            <w:proofErr w:type="gramEnd"/>
            <w:r w:rsidRPr="002F7673">
              <w:rPr>
                <w:sz w:val="18"/>
                <w:szCs w:val="18"/>
              </w:rPr>
              <w:t>).</w:t>
            </w:r>
          </w:p>
        </w:tc>
        <w:tc>
          <w:tcPr>
            <w:tcW w:w="1260" w:type="dxa"/>
          </w:tcPr>
          <w:p w14:paraId="563C07E2"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58074796"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2A522135"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2BD0AE52"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7FBC3EE0"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27A75F49" w14:textId="77777777" w:rsidTr="00994051">
        <w:trPr>
          <w:trHeight w:val="430"/>
        </w:trPr>
        <w:tc>
          <w:tcPr>
            <w:tcW w:w="3235" w:type="dxa"/>
          </w:tcPr>
          <w:p w14:paraId="6AD01E64" w14:textId="77777777" w:rsidR="002F7673" w:rsidRPr="002F7673" w:rsidRDefault="002F7673" w:rsidP="002F7673">
            <w:pPr>
              <w:spacing w:after="0" w:line="240" w:lineRule="auto"/>
              <w:rPr>
                <w:sz w:val="18"/>
                <w:szCs w:val="18"/>
              </w:rPr>
            </w:pPr>
            <w:r w:rsidRPr="002F7673">
              <w:rPr>
                <w:sz w:val="18"/>
                <w:szCs w:val="18"/>
              </w:rPr>
              <w:t>Preceptor considers student's limits according to level of training.</w:t>
            </w:r>
          </w:p>
        </w:tc>
        <w:tc>
          <w:tcPr>
            <w:tcW w:w="1260" w:type="dxa"/>
          </w:tcPr>
          <w:p w14:paraId="4D2ACB4D"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7DC6353E"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37F5776C"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5EF3334A"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33037B8B"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510FEF76" w14:textId="77777777" w:rsidTr="00994051">
        <w:trPr>
          <w:trHeight w:val="652"/>
        </w:trPr>
        <w:tc>
          <w:tcPr>
            <w:tcW w:w="3235" w:type="dxa"/>
          </w:tcPr>
          <w:p w14:paraId="5AFF3A8D" w14:textId="77777777" w:rsidR="002F7673" w:rsidRPr="002F7673" w:rsidRDefault="002F7673" w:rsidP="002F7673">
            <w:pPr>
              <w:spacing w:after="0" w:line="240" w:lineRule="auto"/>
              <w:rPr>
                <w:sz w:val="18"/>
                <w:szCs w:val="18"/>
              </w:rPr>
            </w:pPr>
            <w:r w:rsidRPr="002F7673">
              <w:rPr>
                <w:sz w:val="18"/>
                <w:szCs w:val="18"/>
              </w:rPr>
              <w:t>Preceptor provides constructive feedback on student's performance throughout the day.</w:t>
            </w:r>
          </w:p>
        </w:tc>
        <w:tc>
          <w:tcPr>
            <w:tcW w:w="1260" w:type="dxa"/>
          </w:tcPr>
          <w:p w14:paraId="0C76148F"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28FF638E"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689AFB80"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1CAF5131"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0CCA89AA"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4CBB922C" w14:textId="77777777" w:rsidTr="00994051">
        <w:trPr>
          <w:trHeight w:val="665"/>
        </w:trPr>
        <w:tc>
          <w:tcPr>
            <w:tcW w:w="3235" w:type="dxa"/>
          </w:tcPr>
          <w:p w14:paraId="6B625E40" w14:textId="77777777" w:rsidR="002F7673" w:rsidRPr="002F7673" w:rsidRDefault="002F7673" w:rsidP="002F7673">
            <w:pPr>
              <w:keepNext/>
              <w:spacing w:after="0" w:line="240" w:lineRule="auto"/>
              <w:rPr>
                <w:sz w:val="18"/>
                <w:szCs w:val="18"/>
              </w:rPr>
            </w:pPr>
            <w:r w:rsidRPr="002F7673">
              <w:rPr>
                <w:sz w:val="18"/>
                <w:szCs w:val="18"/>
              </w:rPr>
              <w:t>Preceptor leads student through decision making process and facilitate differential diagnoses.</w:t>
            </w:r>
          </w:p>
        </w:tc>
        <w:tc>
          <w:tcPr>
            <w:tcW w:w="1260" w:type="dxa"/>
          </w:tcPr>
          <w:p w14:paraId="37C6BC08"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5E283F45"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49101507"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09039B04"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6A5EAA63"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0CE2E417" w14:textId="77777777" w:rsidTr="00994051">
        <w:trPr>
          <w:trHeight w:val="530"/>
        </w:trPr>
        <w:tc>
          <w:tcPr>
            <w:tcW w:w="3235" w:type="dxa"/>
          </w:tcPr>
          <w:p w14:paraId="52E385A3" w14:textId="77777777" w:rsidR="002F7673" w:rsidRPr="002F7673" w:rsidRDefault="002F7673" w:rsidP="002F7673">
            <w:pPr>
              <w:keepNext/>
              <w:spacing w:after="0" w:line="240" w:lineRule="auto"/>
              <w:rPr>
                <w:sz w:val="18"/>
                <w:szCs w:val="18"/>
              </w:rPr>
            </w:pPr>
            <w:r w:rsidRPr="002F7673">
              <w:rPr>
                <w:sz w:val="18"/>
                <w:szCs w:val="18"/>
              </w:rPr>
              <w:t>Q12 Preceptor reviews/co-signs each documentation/note, if appropriate.</w:t>
            </w:r>
          </w:p>
        </w:tc>
        <w:tc>
          <w:tcPr>
            <w:tcW w:w="1260" w:type="dxa"/>
          </w:tcPr>
          <w:p w14:paraId="7D8AAE61"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4C50BC38"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50518948"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630C804C"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71A2C816"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100117C8" w14:textId="77777777" w:rsidTr="00994051">
        <w:trPr>
          <w:trHeight w:val="430"/>
        </w:trPr>
        <w:tc>
          <w:tcPr>
            <w:tcW w:w="3235" w:type="dxa"/>
          </w:tcPr>
          <w:p w14:paraId="7754EFA3" w14:textId="77777777" w:rsidR="002F7673" w:rsidRPr="002F7673" w:rsidRDefault="002F7673" w:rsidP="002F7673">
            <w:pPr>
              <w:spacing w:after="0" w:line="240" w:lineRule="auto"/>
              <w:rPr>
                <w:sz w:val="18"/>
                <w:szCs w:val="18"/>
              </w:rPr>
            </w:pPr>
            <w:r w:rsidRPr="002F7673">
              <w:rPr>
                <w:sz w:val="18"/>
                <w:szCs w:val="18"/>
              </w:rPr>
              <w:t>Preceptor encourages questions from student.</w:t>
            </w:r>
          </w:p>
        </w:tc>
        <w:tc>
          <w:tcPr>
            <w:tcW w:w="1260" w:type="dxa"/>
          </w:tcPr>
          <w:p w14:paraId="107A43A4"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3D81B522"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340EA8ED"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31736231"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328AC054"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0AA8F4DC" w14:textId="77777777" w:rsidTr="00994051">
        <w:trPr>
          <w:trHeight w:val="530"/>
        </w:trPr>
        <w:tc>
          <w:tcPr>
            <w:tcW w:w="3235" w:type="dxa"/>
          </w:tcPr>
          <w:p w14:paraId="14FA0F27" w14:textId="77777777" w:rsidR="002F7673" w:rsidRPr="002F7673" w:rsidRDefault="002F7673" w:rsidP="002F7673">
            <w:pPr>
              <w:spacing w:after="0" w:line="240" w:lineRule="auto"/>
              <w:rPr>
                <w:sz w:val="18"/>
                <w:szCs w:val="18"/>
              </w:rPr>
            </w:pPr>
            <w:r w:rsidRPr="002F7673">
              <w:rPr>
                <w:sz w:val="18"/>
                <w:szCs w:val="18"/>
              </w:rPr>
              <w:t>Preceptor thoughtfully reviews diagnosis and differential diagnosis with student.</w:t>
            </w:r>
          </w:p>
        </w:tc>
        <w:tc>
          <w:tcPr>
            <w:tcW w:w="1260" w:type="dxa"/>
          </w:tcPr>
          <w:p w14:paraId="5824072F"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793482DE"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6E8D74F5"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43CCD403"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23EE5E6B"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3146ED96" w14:textId="77777777" w:rsidTr="00994051">
        <w:trPr>
          <w:trHeight w:val="530"/>
        </w:trPr>
        <w:tc>
          <w:tcPr>
            <w:tcW w:w="3235" w:type="dxa"/>
          </w:tcPr>
          <w:p w14:paraId="0EC64210" w14:textId="77777777" w:rsidR="002F7673" w:rsidRPr="002F7673" w:rsidRDefault="002F7673" w:rsidP="002F7673">
            <w:pPr>
              <w:keepNext/>
              <w:spacing w:after="0" w:line="240" w:lineRule="auto"/>
              <w:rPr>
                <w:sz w:val="18"/>
                <w:szCs w:val="18"/>
              </w:rPr>
            </w:pPr>
            <w:r w:rsidRPr="002F7673">
              <w:rPr>
                <w:sz w:val="18"/>
                <w:szCs w:val="18"/>
              </w:rPr>
              <w:t>Preceptor discusses alternative management with the student.</w:t>
            </w:r>
          </w:p>
        </w:tc>
        <w:tc>
          <w:tcPr>
            <w:tcW w:w="1260" w:type="dxa"/>
          </w:tcPr>
          <w:p w14:paraId="66E124BF"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664B916B"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7C16B47F"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0E176B4B"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337BD92A"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62369A4C" w14:textId="77777777" w:rsidTr="00994051">
        <w:trPr>
          <w:trHeight w:val="890"/>
        </w:trPr>
        <w:tc>
          <w:tcPr>
            <w:tcW w:w="3235" w:type="dxa"/>
          </w:tcPr>
          <w:p w14:paraId="0915585B" w14:textId="77777777" w:rsidR="002F7673" w:rsidRPr="002F7673" w:rsidRDefault="002F7673" w:rsidP="002F7673">
            <w:pPr>
              <w:keepNext/>
              <w:spacing w:after="0" w:line="240" w:lineRule="auto"/>
              <w:rPr>
                <w:sz w:val="18"/>
                <w:szCs w:val="18"/>
              </w:rPr>
            </w:pPr>
            <w:r w:rsidRPr="002F7673">
              <w:rPr>
                <w:sz w:val="18"/>
                <w:szCs w:val="18"/>
              </w:rPr>
              <w:t>Preceptor allows student opportunities to suggest drug of choice, calculate dosages, suggest lab and/or radiology to be ordered.</w:t>
            </w:r>
          </w:p>
        </w:tc>
        <w:tc>
          <w:tcPr>
            <w:tcW w:w="1260" w:type="dxa"/>
          </w:tcPr>
          <w:p w14:paraId="12EB4BC4"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67C65439"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3E9A0D7C"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370434C6"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37696AE5"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4682F849" w14:textId="77777777" w:rsidTr="00994051">
        <w:trPr>
          <w:trHeight w:val="415"/>
        </w:trPr>
        <w:tc>
          <w:tcPr>
            <w:tcW w:w="3235" w:type="dxa"/>
          </w:tcPr>
          <w:p w14:paraId="63CA3DE8" w14:textId="77777777" w:rsidR="002F7673" w:rsidRPr="002F7673" w:rsidRDefault="002F7673" w:rsidP="002F7673">
            <w:pPr>
              <w:spacing w:after="0" w:line="240" w:lineRule="auto"/>
              <w:rPr>
                <w:sz w:val="18"/>
                <w:szCs w:val="18"/>
              </w:rPr>
            </w:pPr>
            <w:r w:rsidRPr="002F7673">
              <w:rPr>
                <w:sz w:val="18"/>
                <w:szCs w:val="18"/>
              </w:rPr>
              <w:t>Preceptor communicates clinical knowledge well with the student.</w:t>
            </w:r>
          </w:p>
        </w:tc>
        <w:tc>
          <w:tcPr>
            <w:tcW w:w="1260" w:type="dxa"/>
          </w:tcPr>
          <w:p w14:paraId="60B5E77D" w14:textId="77777777" w:rsidR="002F7673" w:rsidRPr="002F7673" w:rsidRDefault="002F7673" w:rsidP="002F7673">
            <w:pPr>
              <w:spacing w:after="0" w:line="240" w:lineRule="auto"/>
              <w:rPr>
                <w:sz w:val="18"/>
                <w:szCs w:val="18"/>
              </w:rPr>
            </w:pPr>
            <w:r w:rsidRPr="002F7673">
              <w:rPr>
                <w:sz w:val="18"/>
                <w:szCs w:val="18"/>
              </w:rPr>
              <w:t>Strongly Agree</w:t>
            </w:r>
          </w:p>
        </w:tc>
        <w:tc>
          <w:tcPr>
            <w:tcW w:w="1170" w:type="dxa"/>
          </w:tcPr>
          <w:p w14:paraId="3D7E8A11" w14:textId="77777777" w:rsidR="002F7673" w:rsidRPr="002F7673" w:rsidRDefault="002F7673" w:rsidP="002F7673">
            <w:pPr>
              <w:spacing w:after="0" w:line="240" w:lineRule="auto"/>
              <w:rPr>
                <w:sz w:val="18"/>
                <w:szCs w:val="18"/>
              </w:rPr>
            </w:pPr>
            <w:r w:rsidRPr="002F7673">
              <w:rPr>
                <w:sz w:val="18"/>
                <w:szCs w:val="18"/>
              </w:rPr>
              <w:t xml:space="preserve">Somewhat Agree </w:t>
            </w:r>
          </w:p>
        </w:tc>
        <w:tc>
          <w:tcPr>
            <w:tcW w:w="1170" w:type="dxa"/>
          </w:tcPr>
          <w:p w14:paraId="3A8377FB" w14:textId="77777777" w:rsidR="002F7673" w:rsidRPr="002F7673" w:rsidRDefault="002F7673" w:rsidP="002F7673">
            <w:pPr>
              <w:spacing w:after="0" w:line="240" w:lineRule="auto"/>
              <w:rPr>
                <w:sz w:val="18"/>
                <w:szCs w:val="18"/>
              </w:rPr>
            </w:pPr>
            <w:r w:rsidRPr="002F7673">
              <w:rPr>
                <w:sz w:val="18"/>
                <w:szCs w:val="18"/>
              </w:rPr>
              <w:t>Neutral</w:t>
            </w:r>
          </w:p>
        </w:tc>
        <w:tc>
          <w:tcPr>
            <w:tcW w:w="1260" w:type="dxa"/>
          </w:tcPr>
          <w:p w14:paraId="609EAECD" w14:textId="77777777" w:rsidR="002F7673" w:rsidRPr="002F7673" w:rsidRDefault="002F7673" w:rsidP="002F7673">
            <w:pPr>
              <w:spacing w:after="0" w:line="240" w:lineRule="auto"/>
              <w:rPr>
                <w:sz w:val="18"/>
                <w:szCs w:val="18"/>
              </w:rPr>
            </w:pPr>
            <w:r w:rsidRPr="002F7673">
              <w:rPr>
                <w:sz w:val="18"/>
                <w:szCs w:val="18"/>
              </w:rPr>
              <w:t>Somewhat Disagree</w:t>
            </w:r>
          </w:p>
        </w:tc>
        <w:tc>
          <w:tcPr>
            <w:tcW w:w="1440" w:type="dxa"/>
          </w:tcPr>
          <w:p w14:paraId="42A4C76A" w14:textId="77777777" w:rsidR="002F7673" w:rsidRPr="002F7673" w:rsidRDefault="002F7673" w:rsidP="002F7673">
            <w:pPr>
              <w:spacing w:after="0" w:line="240" w:lineRule="auto"/>
              <w:rPr>
                <w:sz w:val="18"/>
                <w:szCs w:val="18"/>
              </w:rPr>
            </w:pPr>
            <w:r w:rsidRPr="002F7673">
              <w:rPr>
                <w:sz w:val="18"/>
                <w:szCs w:val="18"/>
              </w:rPr>
              <w:t>Strongly Disagree</w:t>
            </w:r>
          </w:p>
        </w:tc>
      </w:tr>
      <w:tr w:rsidR="002F7673" w:rsidRPr="002F7673" w14:paraId="08A60E09" w14:textId="77777777" w:rsidTr="00994051">
        <w:trPr>
          <w:trHeight w:val="860"/>
        </w:trPr>
        <w:tc>
          <w:tcPr>
            <w:tcW w:w="3235" w:type="dxa"/>
          </w:tcPr>
          <w:p w14:paraId="297BED00" w14:textId="77777777" w:rsidR="002F7673" w:rsidRPr="002F7673" w:rsidRDefault="002F7673" w:rsidP="002F7673">
            <w:pPr>
              <w:keepNext/>
              <w:spacing w:after="0" w:line="240" w:lineRule="auto"/>
              <w:rPr>
                <w:sz w:val="18"/>
                <w:szCs w:val="18"/>
              </w:rPr>
            </w:pPr>
            <w:r w:rsidRPr="002F7673">
              <w:rPr>
                <w:sz w:val="18"/>
                <w:szCs w:val="18"/>
              </w:rPr>
              <w:t>Please give additional comments and/or examples: ______________________</w:t>
            </w:r>
          </w:p>
          <w:p w14:paraId="123FE2BC" w14:textId="77777777" w:rsidR="002F7673" w:rsidRPr="002F7673" w:rsidRDefault="002F7673" w:rsidP="002F7673">
            <w:pPr>
              <w:spacing w:after="0" w:line="240" w:lineRule="auto"/>
              <w:rPr>
                <w:sz w:val="18"/>
                <w:szCs w:val="18"/>
              </w:rPr>
            </w:pPr>
          </w:p>
        </w:tc>
        <w:tc>
          <w:tcPr>
            <w:tcW w:w="1260" w:type="dxa"/>
          </w:tcPr>
          <w:p w14:paraId="37E9EF95" w14:textId="77777777" w:rsidR="002F7673" w:rsidRPr="002F7673" w:rsidRDefault="002F7673" w:rsidP="002F7673">
            <w:pPr>
              <w:spacing w:after="0" w:line="240" w:lineRule="auto"/>
              <w:rPr>
                <w:sz w:val="18"/>
                <w:szCs w:val="18"/>
              </w:rPr>
            </w:pPr>
          </w:p>
        </w:tc>
        <w:tc>
          <w:tcPr>
            <w:tcW w:w="1170" w:type="dxa"/>
          </w:tcPr>
          <w:p w14:paraId="24990431" w14:textId="77777777" w:rsidR="002F7673" w:rsidRPr="002F7673" w:rsidRDefault="002F7673" w:rsidP="002F7673">
            <w:pPr>
              <w:spacing w:after="0" w:line="240" w:lineRule="auto"/>
              <w:rPr>
                <w:sz w:val="18"/>
                <w:szCs w:val="18"/>
              </w:rPr>
            </w:pPr>
          </w:p>
        </w:tc>
        <w:tc>
          <w:tcPr>
            <w:tcW w:w="1170" w:type="dxa"/>
          </w:tcPr>
          <w:p w14:paraId="1D429635" w14:textId="77777777" w:rsidR="002F7673" w:rsidRPr="002F7673" w:rsidRDefault="002F7673" w:rsidP="002F7673">
            <w:pPr>
              <w:spacing w:after="0" w:line="240" w:lineRule="auto"/>
              <w:rPr>
                <w:sz w:val="18"/>
                <w:szCs w:val="18"/>
              </w:rPr>
            </w:pPr>
          </w:p>
        </w:tc>
        <w:tc>
          <w:tcPr>
            <w:tcW w:w="1260" w:type="dxa"/>
          </w:tcPr>
          <w:p w14:paraId="1E8930E5" w14:textId="77777777" w:rsidR="002F7673" w:rsidRPr="002F7673" w:rsidRDefault="002F7673" w:rsidP="002F7673">
            <w:pPr>
              <w:spacing w:after="0" w:line="240" w:lineRule="auto"/>
              <w:rPr>
                <w:sz w:val="18"/>
                <w:szCs w:val="18"/>
              </w:rPr>
            </w:pPr>
          </w:p>
        </w:tc>
        <w:tc>
          <w:tcPr>
            <w:tcW w:w="1440" w:type="dxa"/>
          </w:tcPr>
          <w:p w14:paraId="1025792B" w14:textId="77777777" w:rsidR="002F7673" w:rsidRPr="002F7673" w:rsidRDefault="002F7673" w:rsidP="002F7673">
            <w:pPr>
              <w:spacing w:after="0" w:line="240" w:lineRule="auto"/>
              <w:rPr>
                <w:sz w:val="18"/>
                <w:szCs w:val="18"/>
              </w:rPr>
            </w:pPr>
          </w:p>
        </w:tc>
      </w:tr>
      <w:bookmarkEnd w:id="60"/>
    </w:tbl>
    <w:p w14:paraId="37B58B92" w14:textId="77777777" w:rsidR="00BB5138" w:rsidRPr="001A5353" w:rsidRDefault="00BB5138" w:rsidP="009842E0">
      <w:pPr>
        <w:spacing w:after="0" w:line="240" w:lineRule="auto"/>
        <w:rPr>
          <w:rFonts w:ascii="Times New Roman" w:hAnsi="Times New Roman"/>
          <w:b/>
          <w:sz w:val="28"/>
          <w:szCs w:val="28"/>
        </w:rPr>
      </w:pPr>
    </w:p>
    <w:p w14:paraId="6AAD7599" w14:textId="02BAD6CF" w:rsidR="001A5353" w:rsidRDefault="001A5353" w:rsidP="009842E0">
      <w:pPr>
        <w:pStyle w:val="Heading3"/>
      </w:pPr>
      <w:bookmarkStart w:id="61" w:name="_Toc58947852"/>
      <w:r w:rsidRPr="001A5353">
        <w:t>FNP Students Evaluation of Clinical Sites</w:t>
      </w:r>
      <w:r w:rsidR="009842E0">
        <w:t xml:space="preserve"> </w:t>
      </w:r>
      <w:r w:rsidR="009842E0" w:rsidRPr="00660085">
        <w:t>Qualtrics Survey</w:t>
      </w:r>
      <w:bookmarkEnd w:id="61"/>
    </w:p>
    <w:tbl>
      <w:tblPr>
        <w:tblStyle w:val="TableGrid3"/>
        <w:tblW w:w="9355" w:type="dxa"/>
        <w:tblLook w:val="04A0" w:firstRow="1" w:lastRow="0" w:firstColumn="1" w:lastColumn="0" w:noHBand="0" w:noVBand="1"/>
      </w:tblPr>
      <w:tblGrid>
        <w:gridCol w:w="2785"/>
        <w:gridCol w:w="1350"/>
        <w:gridCol w:w="1530"/>
        <w:gridCol w:w="1080"/>
        <w:gridCol w:w="1440"/>
        <w:gridCol w:w="1170"/>
      </w:tblGrid>
      <w:tr w:rsidR="00A3263C" w:rsidRPr="00A3263C" w14:paraId="455AC1C2" w14:textId="77777777" w:rsidTr="00994051">
        <w:tc>
          <w:tcPr>
            <w:tcW w:w="2785" w:type="dxa"/>
          </w:tcPr>
          <w:p w14:paraId="1D6E0D99" w14:textId="77777777" w:rsidR="00A3263C" w:rsidRPr="00A3263C" w:rsidRDefault="00A3263C" w:rsidP="00A3263C">
            <w:pPr>
              <w:spacing w:after="0" w:line="240" w:lineRule="auto"/>
              <w:rPr>
                <w:sz w:val="18"/>
                <w:szCs w:val="18"/>
              </w:rPr>
            </w:pPr>
          </w:p>
        </w:tc>
        <w:tc>
          <w:tcPr>
            <w:tcW w:w="1350" w:type="dxa"/>
          </w:tcPr>
          <w:p w14:paraId="220C562A" w14:textId="77777777" w:rsidR="00A3263C" w:rsidRPr="00A3263C" w:rsidRDefault="00A3263C" w:rsidP="00A3263C">
            <w:pPr>
              <w:spacing w:after="0" w:line="240" w:lineRule="auto"/>
              <w:rPr>
                <w:b/>
                <w:sz w:val="18"/>
                <w:szCs w:val="18"/>
              </w:rPr>
            </w:pPr>
            <w:r w:rsidRPr="00A3263C">
              <w:rPr>
                <w:b/>
                <w:sz w:val="18"/>
                <w:szCs w:val="18"/>
              </w:rPr>
              <w:t>Responses</w:t>
            </w:r>
          </w:p>
        </w:tc>
        <w:tc>
          <w:tcPr>
            <w:tcW w:w="1530" w:type="dxa"/>
          </w:tcPr>
          <w:p w14:paraId="4E5249D8" w14:textId="77777777" w:rsidR="00A3263C" w:rsidRPr="00A3263C" w:rsidRDefault="00A3263C" w:rsidP="00A3263C">
            <w:pPr>
              <w:spacing w:after="0" w:line="240" w:lineRule="auto"/>
              <w:rPr>
                <w:sz w:val="18"/>
                <w:szCs w:val="18"/>
              </w:rPr>
            </w:pPr>
          </w:p>
        </w:tc>
        <w:tc>
          <w:tcPr>
            <w:tcW w:w="1080" w:type="dxa"/>
          </w:tcPr>
          <w:p w14:paraId="45E7D356" w14:textId="77777777" w:rsidR="00A3263C" w:rsidRPr="00A3263C" w:rsidRDefault="00A3263C" w:rsidP="00A3263C">
            <w:pPr>
              <w:spacing w:after="0" w:line="240" w:lineRule="auto"/>
              <w:rPr>
                <w:sz w:val="18"/>
                <w:szCs w:val="18"/>
              </w:rPr>
            </w:pPr>
          </w:p>
        </w:tc>
        <w:tc>
          <w:tcPr>
            <w:tcW w:w="1440" w:type="dxa"/>
          </w:tcPr>
          <w:p w14:paraId="69A36B59" w14:textId="77777777" w:rsidR="00A3263C" w:rsidRPr="00A3263C" w:rsidRDefault="00A3263C" w:rsidP="00A3263C">
            <w:pPr>
              <w:spacing w:after="0" w:line="240" w:lineRule="auto"/>
              <w:rPr>
                <w:sz w:val="18"/>
                <w:szCs w:val="18"/>
              </w:rPr>
            </w:pPr>
          </w:p>
        </w:tc>
        <w:tc>
          <w:tcPr>
            <w:tcW w:w="1170" w:type="dxa"/>
          </w:tcPr>
          <w:p w14:paraId="3D5A1EC2" w14:textId="77777777" w:rsidR="00A3263C" w:rsidRPr="00A3263C" w:rsidRDefault="00A3263C" w:rsidP="00A3263C">
            <w:pPr>
              <w:spacing w:after="0" w:line="240" w:lineRule="auto"/>
              <w:rPr>
                <w:sz w:val="18"/>
                <w:szCs w:val="18"/>
              </w:rPr>
            </w:pPr>
          </w:p>
        </w:tc>
      </w:tr>
      <w:tr w:rsidR="00A3263C" w:rsidRPr="00A3263C" w14:paraId="42CEF8D3" w14:textId="77777777" w:rsidTr="00994051">
        <w:tc>
          <w:tcPr>
            <w:tcW w:w="2785" w:type="dxa"/>
          </w:tcPr>
          <w:p w14:paraId="45C7FBAE" w14:textId="77777777" w:rsidR="00A3263C" w:rsidRPr="00A3263C" w:rsidRDefault="00A3263C" w:rsidP="00A3263C">
            <w:pPr>
              <w:spacing w:after="0" w:line="240" w:lineRule="auto"/>
              <w:rPr>
                <w:b/>
                <w:sz w:val="18"/>
                <w:szCs w:val="18"/>
              </w:rPr>
            </w:pPr>
            <w:r w:rsidRPr="00A3263C">
              <w:rPr>
                <w:b/>
                <w:sz w:val="18"/>
                <w:szCs w:val="18"/>
              </w:rPr>
              <w:t>Questions</w:t>
            </w:r>
          </w:p>
        </w:tc>
        <w:tc>
          <w:tcPr>
            <w:tcW w:w="1350" w:type="dxa"/>
          </w:tcPr>
          <w:p w14:paraId="240F11A3" w14:textId="77777777" w:rsidR="00A3263C" w:rsidRPr="00A3263C" w:rsidRDefault="00A3263C" w:rsidP="00A3263C">
            <w:pPr>
              <w:spacing w:after="0" w:line="240" w:lineRule="auto"/>
              <w:rPr>
                <w:sz w:val="18"/>
                <w:szCs w:val="18"/>
              </w:rPr>
            </w:pPr>
          </w:p>
        </w:tc>
        <w:tc>
          <w:tcPr>
            <w:tcW w:w="1530" w:type="dxa"/>
          </w:tcPr>
          <w:p w14:paraId="7124625E" w14:textId="77777777" w:rsidR="00A3263C" w:rsidRPr="00A3263C" w:rsidRDefault="00A3263C" w:rsidP="00A3263C">
            <w:pPr>
              <w:spacing w:after="0" w:line="240" w:lineRule="auto"/>
              <w:rPr>
                <w:sz w:val="18"/>
                <w:szCs w:val="18"/>
              </w:rPr>
            </w:pPr>
          </w:p>
        </w:tc>
        <w:tc>
          <w:tcPr>
            <w:tcW w:w="1080" w:type="dxa"/>
          </w:tcPr>
          <w:p w14:paraId="1BDEAD48" w14:textId="77777777" w:rsidR="00A3263C" w:rsidRPr="00A3263C" w:rsidRDefault="00A3263C" w:rsidP="00A3263C">
            <w:pPr>
              <w:spacing w:after="0" w:line="240" w:lineRule="auto"/>
              <w:rPr>
                <w:sz w:val="18"/>
                <w:szCs w:val="18"/>
              </w:rPr>
            </w:pPr>
          </w:p>
        </w:tc>
        <w:tc>
          <w:tcPr>
            <w:tcW w:w="1440" w:type="dxa"/>
          </w:tcPr>
          <w:p w14:paraId="48AA63D2" w14:textId="77777777" w:rsidR="00A3263C" w:rsidRPr="00A3263C" w:rsidRDefault="00A3263C" w:rsidP="00A3263C">
            <w:pPr>
              <w:spacing w:after="0" w:line="240" w:lineRule="auto"/>
              <w:rPr>
                <w:sz w:val="18"/>
                <w:szCs w:val="18"/>
              </w:rPr>
            </w:pPr>
          </w:p>
        </w:tc>
        <w:tc>
          <w:tcPr>
            <w:tcW w:w="1170" w:type="dxa"/>
          </w:tcPr>
          <w:p w14:paraId="4BC43FC3" w14:textId="77777777" w:rsidR="00A3263C" w:rsidRPr="00A3263C" w:rsidRDefault="00A3263C" w:rsidP="00A3263C">
            <w:pPr>
              <w:spacing w:after="0" w:line="240" w:lineRule="auto"/>
              <w:rPr>
                <w:sz w:val="18"/>
                <w:szCs w:val="18"/>
              </w:rPr>
            </w:pPr>
          </w:p>
        </w:tc>
      </w:tr>
      <w:tr w:rsidR="00A3263C" w:rsidRPr="00A3263C" w14:paraId="0C39CA5E" w14:textId="77777777" w:rsidTr="00994051">
        <w:tc>
          <w:tcPr>
            <w:tcW w:w="2785" w:type="dxa"/>
          </w:tcPr>
          <w:p w14:paraId="192CA074" w14:textId="77777777" w:rsidR="00A3263C" w:rsidRPr="00A3263C" w:rsidRDefault="00A3263C" w:rsidP="00A3263C">
            <w:pPr>
              <w:spacing w:after="0" w:line="240" w:lineRule="auto"/>
              <w:rPr>
                <w:sz w:val="18"/>
                <w:szCs w:val="18"/>
              </w:rPr>
            </w:pPr>
            <w:r w:rsidRPr="00A3263C">
              <w:rPr>
                <w:sz w:val="18"/>
                <w:szCs w:val="18"/>
              </w:rPr>
              <w:t xml:space="preserve">Course Number </w:t>
            </w:r>
          </w:p>
        </w:tc>
        <w:tc>
          <w:tcPr>
            <w:tcW w:w="1350" w:type="dxa"/>
          </w:tcPr>
          <w:p w14:paraId="601447E6" w14:textId="77777777" w:rsidR="00A3263C" w:rsidRPr="00A3263C" w:rsidRDefault="00A3263C" w:rsidP="00A3263C">
            <w:pPr>
              <w:keepNext/>
              <w:spacing w:line="240" w:lineRule="auto"/>
              <w:ind w:left="76"/>
              <w:rPr>
                <w:sz w:val="18"/>
                <w:szCs w:val="18"/>
              </w:rPr>
            </w:pPr>
            <w:r w:rsidRPr="00A3263C">
              <w:rPr>
                <w:sz w:val="18"/>
                <w:szCs w:val="18"/>
              </w:rPr>
              <w:t xml:space="preserve">Spring year 1 - N6321 APN: Care for Individual &amp; Families Across Lifespan I (1) </w:t>
            </w:r>
          </w:p>
          <w:p w14:paraId="05172085" w14:textId="77777777" w:rsidR="00A3263C" w:rsidRPr="00A3263C" w:rsidRDefault="00A3263C" w:rsidP="00A3263C">
            <w:pPr>
              <w:spacing w:after="0" w:line="240" w:lineRule="auto"/>
              <w:rPr>
                <w:sz w:val="18"/>
                <w:szCs w:val="18"/>
              </w:rPr>
            </w:pPr>
          </w:p>
        </w:tc>
        <w:tc>
          <w:tcPr>
            <w:tcW w:w="1530" w:type="dxa"/>
          </w:tcPr>
          <w:p w14:paraId="63473940" w14:textId="77777777" w:rsidR="00A3263C" w:rsidRPr="00A3263C" w:rsidRDefault="00A3263C" w:rsidP="00A3263C">
            <w:pPr>
              <w:spacing w:after="0" w:line="240" w:lineRule="auto"/>
              <w:rPr>
                <w:sz w:val="18"/>
                <w:szCs w:val="18"/>
              </w:rPr>
            </w:pPr>
            <w:r w:rsidRPr="00A3263C">
              <w:rPr>
                <w:sz w:val="18"/>
                <w:szCs w:val="18"/>
              </w:rPr>
              <w:t>Summer year 1 - N6331 APN: Care for Individual &amp; Families Across Lifespan II (2)</w:t>
            </w:r>
          </w:p>
        </w:tc>
        <w:tc>
          <w:tcPr>
            <w:tcW w:w="1080" w:type="dxa"/>
          </w:tcPr>
          <w:p w14:paraId="3E6C2929" w14:textId="77777777" w:rsidR="00A3263C" w:rsidRPr="00A3263C" w:rsidRDefault="00A3263C" w:rsidP="00A3263C">
            <w:pPr>
              <w:spacing w:after="0" w:line="240" w:lineRule="auto"/>
              <w:rPr>
                <w:sz w:val="18"/>
                <w:szCs w:val="18"/>
              </w:rPr>
            </w:pPr>
            <w:r w:rsidRPr="00A3263C">
              <w:rPr>
                <w:sz w:val="18"/>
                <w:szCs w:val="18"/>
              </w:rPr>
              <w:t>Fall year 2 - N6341 APN: Care for Individual &amp; Families Across Lifespan III (3)</w:t>
            </w:r>
          </w:p>
        </w:tc>
        <w:tc>
          <w:tcPr>
            <w:tcW w:w="1440" w:type="dxa"/>
          </w:tcPr>
          <w:p w14:paraId="5673ECB9" w14:textId="77777777" w:rsidR="00A3263C" w:rsidRPr="00A3263C" w:rsidRDefault="00A3263C" w:rsidP="00A3263C">
            <w:pPr>
              <w:spacing w:after="0" w:line="240" w:lineRule="auto"/>
              <w:rPr>
                <w:sz w:val="18"/>
                <w:szCs w:val="18"/>
              </w:rPr>
            </w:pPr>
            <w:r w:rsidRPr="00A3263C">
              <w:rPr>
                <w:sz w:val="18"/>
                <w:szCs w:val="18"/>
              </w:rPr>
              <w:t>Spring year 2 - N6351 Advanced Practice Practicum (4)</w:t>
            </w:r>
          </w:p>
        </w:tc>
        <w:tc>
          <w:tcPr>
            <w:tcW w:w="1170" w:type="dxa"/>
          </w:tcPr>
          <w:p w14:paraId="384D6573" w14:textId="77777777" w:rsidR="00A3263C" w:rsidRPr="00A3263C" w:rsidRDefault="00A3263C" w:rsidP="00A3263C">
            <w:pPr>
              <w:spacing w:after="0" w:line="240" w:lineRule="auto"/>
              <w:rPr>
                <w:sz w:val="18"/>
                <w:szCs w:val="18"/>
              </w:rPr>
            </w:pPr>
          </w:p>
        </w:tc>
      </w:tr>
      <w:tr w:rsidR="00A3263C" w:rsidRPr="00A3263C" w14:paraId="634E6A69" w14:textId="77777777" w:rsidTr="00994051">
        <w:tc>
          <w:tcPr>
            <w:tcW w:w="2785" w:type="dxa"/>
          </w:tcPr>
          <w:p w14:paraId="2015269B" w14:textId="77777777" w:rsidR="00A3263C" w:rsidRPr="00A3263C" w:rsidRDefault="00A3263C" w:rsidP="00A3263C">
            <w:pPr>
              <w:spacing w:after="0" w:line="240" w:lineRule="auto"/>
              <w:rPr>
                <w:sz w:val="18"/>
                <w:szCs w:val="18"/>
              </w:rPr>
            </w:pPr>
            <w:r w:rsidRPr="00A3263C">
              <w:rPr>
                <w:sz w:val="18"/>
                <w:szCs w:val="18"/>
              </w:rPr>
              <w:t>Student Name</w:t>
            </w:r>
          </w:p>
        </w:tc>
        <w:tc>
          <w:tcPr>
            <w:tcW w:w="1350" w:type="dxa"/>
          </w:tcPr>
          <w:p w14:paraId="6676D376" w14:textId="77777777" w:rsidR="00A3263C" w:rsidRPr="00A3263C" w:rsidRDefault="00A3263C" w:rsidP="00A3263C">
            <w:pPr>
              <w:spacing w:after="0" w:line="240" w:lineRule="auto"/>
              <w:rPr>
                <w:sz w:val="18"/>
                <w:szCs w:val="18"/>
              </w:rPr>
            </w:pPr>
          </w:p>
        </w:tc>
        <w:tc>
          <w:tcPr>
            <w:tcW w:w="1530" w:type="dxa"/>
          </w:tcPr>
          <w:p w14:paraId="779B36D2" w14:textId="77777777" w:rsidR="00A3263C" w:rsidRPr="00A3263C" w:rsidRDefault="00A3263C" w:rsidP="00A3263C">
            <w:pPr>
              <w:spacing w:after="0" w:line="240" w:lineRule="auto"/>
              <w:rPr>
                <w:sz w:val="18"/>
                <w:szCs w:val="18"/>
              </w:rPr>
            </w:pPr>
          </w:p>
        </w:tc>
        <w:tc>
          <w:tcPr>
            <w:tcW w:w="1080" w:type="dxa"/>
          </w:tcPr>
          <w:p w14:paraId="18931824" w14:textId="77777777" w:rsidR="00A3263C" w:rsidRPr="00A3263C" w:rsidRDefault="00A3263C" w:rsidP="00A3263C">
            <w:pPr>
              <w:spacing w:after="0" w:line="240" w:lineRule="auto"/>
              <w:rPr>
                <w:sz w:val="18"/>
                <w:szCs w:val="18"/>
              </w:rPr>
            </w:pPr>
          </w:p>
        </w:tc>
        <w:tc>
          <w:tcPr>
            <w:tcW w:w="1440" w:type="dxa"/>
          </w:tcPr>
          <w:p w14:paraId="5E11EEAC" w14:textId="77777777" w:rsidR="00A3263C" w:rsidRPr="00A3263C" w:rsidRDefault="00A3263C" w:rsidP="00A3263C">
            <w:pPr>
              <w:spacing w:after="0" w:line="240" w:lineRule="auto"/>
              <w:rPr>
                <w:sz w:val="18"/>
                <w:szCs w:val="18"/>
              </w:rPr>
            </w:pPr>
          </w:p>
        </w:tc>
        <w:tc>
          <w:tcPr>
            <w:tcW w:w="1170" w:type="dxa"/>
          </w:tcPr>
          <w:p w14:paraId="70FE3544" w14:textId="77777777" w:rsidR="00A3263C" w:rsidRPr="00A3263C" w:rsidRDefault="00A3263C" w:rsidP="00A3263C">
            <w:pPr>
              <w:spacing w:after="0" w:line="240" w:lineRule="auto"/>
              <w:rPr>
                <w:sz w:val="18"/>
                <w:szCs w:val="18"/>
              </w:rPr>
            </w:pPr>
          </w:p>
        </w:tc>
      </w:tr>
      <w:tr w:rsidR="00A3263C" w:rsidRPr="00A3263C" w14:paraId="797B516E" w14:textId="77777777" w:rsidTr="00994051">
        <w:tc>
          <w:tcPr>
            <w:tcW w:w="2785" w:type="dxa"/>
          </w:tcPr>
          <w:p w14:paraId="52552FF6" w14:textId="77777777" w:rsidR="00A3263C" w:rsidRPr="00A3263C" w:rsidRDefault="00A3263C" w:rsidP="00A3263C">
            <w:pPr>
              <w:spacing w:after="0" w:line="240" w:lineRule="auto"/>
              <w:rPr>
                <w:sz w:val="18"/>
                <w:szCs w:val="18"/>
              </w:rPr>
            </w:pPr>
            <w:r w:rsidRPr="00A3263C">
              <w:rPr>
                <w:sz w:val="18"/>
                <w:szCs w:val="18"/>
              </w:rPr>
              <w:t>Agency Name</w:t>
            </w:r>
          </w:p>
        </w:tc>
        <w:tc>
          <w:tcPr>
            <w:tcW w:w="1350" w:type="dxa"/>
          </w:tcPr>
          <w:p w14:paraId="291DC6D6" w14:textId="77777777" w:rsidR="00A3263C" w:rsidRPr="00A3263C" w:rsidRDefault="00A3263C" w:rsidP="00A3263C">
            <w:pPr>
              <w:spacing w:after="0" w:line="240" w:lineRule="auto"/>
              <w:rPr>
                <w:sz w:val="18"/>
                <w:szCs w:val="18"/>
              </w:rPr>
            </w:pPr>
          </w:p>
        </w:tc>
        <w:tc>
          <w:tcPr>
            <w:tcW w:w="1530" w:type="dxa"/>
          </w:tcPr>
          <w:p w14:paraId="7661CABE" w14:textId="77777777" w:rsidR="00A3263C" w:rsidRPr="00A3263C" w:rsidRDefault="00A3263C" w:rsidP="00A3263C">
            <w:pPr>
              <w:spacing w:after="0" w:line="240" w:lineRule="auto"/>
              <w:rPr>
                <w:sz w:val="18"/>
                <w:szCs w:val="18"/>
              </w:rPr>
            </w:pPr>
          </w:p>
        </w:tc>
        <w:tc>
          <w:tcPr>
            <w:tcW w:w="1080" w:type="dxa"/>
          </w:tcPr>
          <w:p w14:paraId="20ABD469" w14:textId="77777777" w:rsidR="00A3263C" w:rsidRPr="00A3263C" w:rsidRDefault="00A3263C" w:rsidP="00A3263C">
            <w:pPr>
              <w:spacing w:after="0" w:line="240" w:lineRule="auto"/>
              <w:rPr>
                <w:sz w:val="18"/>
                <w:szCs w:val="18"/>
              </w:rPr>
            </w:pPr>
          </w:p>
        </w:tc>
        <w:tc>
          <w:tcPr>
            <w:tcW w:w="1440" w:type="dxa"/>
          </w:tcPr>
          <w:p w14:paraId="7B007D82" w14:textId="77777777" w:rsidR="00A3263C" w:rsidRPr="00A3263C" w:rsidRDefault="00A3263C" w:rsidP="00A3263C">
            <w:pPr>
              <w:spacing w:after="0" w:line="240" w:lineRule="auto"/>
              <w:rPr>
                <w:sz w:val="18"/>
                <w:szCs w:val="18"/>
              </w:rPr>
            </w:pPr>
          </w:p>
        </w:tc>
        <w:tc>
          <w:tcPr>
            <w:tcW w:w="1170" w:type="dxa"/>
          </w:tcPr>
          <w:p w14:paraId="5CDBDB5C" w14:textId="77777777" w:rsidR="00A3263C" w:rsidRPr="00A3263C" w:rsidRDefault="00A3263C" w:rsidP="00A3263C">
            <w:pPr>
              <w:spacing w:after="0" w:line="240" w:lineRule="auto"/>
              <w:rPr>
                <w:sz w:val="18"/>
                <w:szCs w:val="18"/>
              </w:rPr>
            </w:pPr>
          </w:p>
        </w:tc>
      </w:tr>
      <w:tr w:rsidR="00A3263C" w:rsidRPr="00A3263C" w14:paraId="3C537FBA" w14:textId="77777777" w:rsidTr="00994051">
        <w:tc>
          <w:tcPr>
            <w:tcW w:w="2785" w:type="dxa"/>
          </w:tcPr>
          <w:p w14:paraId="0AEFD037" w14:textId="77777777" w:rsidR="00A3263C" w:rsidRPr="00A3263C" w:rsidRDefault="00A3263C" w:rsidP="00A3263C">
            <w:pPr>
              <w:spacing w:after="0" w:line="240" w:lineRule="auto"/>
              <w:rPr>
                <w:sz w:val="18"/>
                <w:szCs w:val="18"/>
              </w:rPr>
            </w:pPr>
            <w:r w:rsidRPr="00A3263C">
              <w:rPr>
                <w:sz w:val="18"/>
                <w:szCs w:val="18"/>
              </w:rPr>
              <w:t>Student is given adequate time to see patients</w:t>
            </w:r>
          </w:p>
        </w:tc>
        <w:tc>
          <w:tcPr>
            <w:tcW w:w="1350" w:type="dxa"/>
          </w:tcPr>
          <w:p w14:paraId="2D138D26"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621AA300"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32EC19AF"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26A20A85"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317A4FC8"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15C54EBF" w14:textId="77777777" w:rsidTr="00994051">
        <w:tc>
          <w:tcPr>
            <w:tcW w:w="2785" w:type="dxa"/>
          </w:tcPr>
          <w:p w14:paraId="6A57D4C4" w14:textId="77777777" w:rsidR="00A3263C" w:rsidRPr="00A3263C" w:rsidRDefault="00A3263C" w:rsidP="00A3263C">
            <w:pPr>
              <w:spacing w:after="0" w:line="240" w:lineRule="auto"/>
              <w:rPr>
                <w:sz w:val="18"/>
                <w:szCs w:val="18"/>
              </w:rPr>
            </w:pPr>
            <w:r w:rsidRPr="00A3263C">
              <w:rPr>
                <w:sz w:val="18"/>
                <w:szCs w:val="18"/>
              </w:rPr>
              <w:lastRenderedPageBreak/>
              <w:t xml:space="preserve">There are </w:t>
            </w:r>
            <w:proofErr w:type="gramStart"/>
            <w:r w:rsidRPr="00A3263C">
              <w:rPr>
                <w:sz w:val="18"/>
                <w:szCs w:val="18"/>
              </w:rPr>
              <w:t>sufficient numbers of</w:t>
            </w:r>
            <w:proofErr w:type="gramEnd"/>
            <w:r w:rsidRPr="00A3263C">
              <w:rPr>
                <w:sz w:val="18"/>
                <w:szCs w:val="18"/>
              </w:rPr>
              <w:t xml:space="preserve"> clients with varied ages, types of problems, </w:t>
            </w:r>
            <w:proofErr w:type="spellStart"/>
            <w:r w:rsidRPr="00A3263C">
              <w:rPr>
                <w:sz w:val="18"/>
                <w:szCs w:val="18"/>
              </w:rPr>
              <w:t>etc</w:t>
            </w:r>
            <w:proofErr w:type="spellEnd"/>
          </w:p>
        </w:tc>
        <w:tc>
          <w:tcPr>
            <w:tcW w:w="1350" w:type="dxa"/>
          </w:tcPr>
          <w:p w14:paraId="468A4702"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41D2EF78"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54399CF8"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4147AFC8"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762F75C0"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0B774B96" w14:textId="77777777" w:rsidTr="00994051">
        <w:tc>
          <w:tcPr>
            <w:tcW w:w="2785" w:type="dxa"/>
          </w:tcPr>
          <w:p w14:paraId="4D6AC2F0" w14:textId="77777777" w:rsidR="00A3263C" w:rsidRPr="00A3263C" w:rsidRDefault="00A3263C" w:rsidP="00A3263C">
            <w:pPr>
              <w:spacing w:after="0" w:line="240" w:lineRule="auto"/>
              <w:rPr>
                <w:sz w:val="18"/>
                <w:szCs w:val="18"/>
              </w:rPr>
            </w:pPr>
            <w:r w:rsidRPr="00A3263C">
              <w:rPr>
                <w:sz w:val="18"/>
                <w:szCs w:val="18"/>
              </w:rPr>
              <w:t>Student is allowed to select the clients according to the students need</w:t>
            </w:r>
          </w:p>
        </w:tc>
        <w:tc>
          <w:tcPr>
            <w:tcW w:w="1350" w:type="dxa"/>
          </w:tcPr>
          <w:p w14:paraId="13C54AF4"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12D93D59"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3313367B"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031DDA8A"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2B55890C"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43C94E05" w14:textId="77777777" w:rsidTr="00994051">
        <w:tc>
          <w:tcPr>
            <w:tcW w:w="2785" w:type="dxa"/>
          </w:tcPr>
          <w:p w14:paraId="7A9B62C6" w14:textId="77777777" w:rsidR="00A3263C" w:rsidRPr="00A3263C" w:rsidRDefault="00A3263C" w:rsidP="00A3263C">
            <w:pPr>
              <w:keepNext/>
              <w:spacing w:after="0" w:line="240" w:lineRule="auto"/>
              <w:rPr>
                <w:sz w:val="18"/>
                <w:szCs w:val="18"/>
              </w:rPr>
            </w:pPr>
            <w:r w:rsidRPr="00A3263C">
              <w:rPr>
                <w:sz w:val="18"/>
                <w:szCs w:val="18"/>
              </w:rPr>
              <w:t>Student is given the opportunity to follow up with clients and/or problems of interest.</w:t>
            </w:r>
          </w:p>
          <w:p w14:paraId="3629495B" w14:textId="77777777" w:rsidR="00A3263C" w:rsidRPr="00A3263C" w:rsidRDefault="00A3263C" w:rsidP="00A3263C">
            <w:pPr>
              <w:spacing w:after="0" w:line="240" w:lineRule="auto"/>
              <w:rPr>
                <w:sz w:val="18"/>
                <w:szCs w:val="18"/>
              </w:rPr>
            </w:pPr>
          </w:p>
        </w:tc>
        <w:tc>
          <w:tcPr>
            <w:tcW w:w="1350" w:type="dxa"/>
          </w:tcPr>
          <w:p w14:paraId="68EFF29C"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583B409C"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742A76C3"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1C1B0BBB"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549DC632"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0D7E86CB" w14:textId="77777777" w:rsidTr="00994051">
        <w:tc>
          <w:tcPr>
            <w:tcW w:w="2785" w:type="dxa"/>
          </w:tcPr>
          <w:p w14:paraId="1CC2F833" w14:textId="77777777" w:rsidR="00A3263C" w:rsidRPr="00A3263C" w:rsidRDefault="00A3263C" w:rsidP="00A3263C">
            <w:pPr>
              <w:keepNext/>
              <w:spacing w:after="0" w:line="240" w:lineRule="auto"/>
              <w:rPr>
                <w:sz w:val="18"/>
                <w:szCs w:val="18"/>
              </w:rPr>
            </w:pPr>
            <w:r w:rsidRPr="00A3263C">
              <w:rPr>
                <w:sz w:val="18"/>
                <w:szCs w:val="18"/>
              </w:rPr>
              <w:t>Reports from lab and/or radiology are available for student to review.</w:t>
            </w:r>
          </w:p>
          <w:p w14:paraId="7EB882F5" w14:textId="77777777" w:rsidR="00A3263C" w:rsidRPr="00A3263C" w:rsidRDefault="00A3263C" w:rsidP="00A3263C">
            <w:pPr>
              <w:spacing w:after="0" w:line="240" w:lineRule="auto"/>
              <w:rPr>
                <w:sz w:val="18"/>
                <w:szCs w:val="18"/>
              </w:rPr>
            </w:pPr>
          </w:p>
        </w:tc>
        <w:tc>
          <w:tcPr>
            <w:tcW w:w="1350" w:type="dxa"/>
          </w:tcPr>
          <w:p w14:paraId="0784E752"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10AAE113"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068956CB"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5DD368C2"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1266D177"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2D1E7277" w14:textId="77777777" w:rsidTr="00994051">
        <w:tc>
          <w:tcPr>
            <w:tcW w:w="2785" w:type="dxa"/>
          </w:tcPr>
          <w:p w14:paraId="4A05D4F0" w14:textId="77777777" w:rsidR="00A3263C" w:rsidRPr="00A3263C" w:rsidRDefault="00A3263C" w:rsidP="00A3263C">
            <w:pPr>
              <w:spacing w:after="0" w:line="240" w:lineRule="auto"/>
              <w:rPr>
                <w:sz w:val="18"/>
                <w:szCs w:val="18"/>
              </w:rPr>
            </w:pPr>
            <w:r w:rsidRPr="00A3263C">
              <w:rPr>
                <w:sz w:val="18"/>
                <w:szCs w:val="18"/>
              </w:rPr>
              <w:t>Support staff are helpful to student and accepting of the student's role.</w:t>
            </w:r>
          </w:p>
        </w:tc>
        <w:tc>
          <w:tcPr>
            <w:tcW w:w="1350" w:type="dxa"/>
          </w:tcPr>
          <w:p w14:paraId="5CC6E80F"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55C15E5D"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764E0A98"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2AF9703E"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3E53BA4A"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584AB98B" w14:textId="77777777" w:rsidTr="00994051">
        <w:tc>
          <w:tcPr>
            <w:tcW w:w="2785" w:type="dxa"/>
          </w:tcPr>
          <w:p w14:paraId="041A00F2" w14:textId="77777777" w:rsidR="00A3263C" w:rsidRPr="00A3263C" w:rsidRDefault="00A3263C" w:rsidP="00A3263C">
            <w:pPr>
              <w:spacing w:after="0" w:line="240" w:lineRule="auto"/>
              <w:rPr>
                <w:sz w:val="18"/>
                <w:szCs w:val="18"/>
              </w:rPr>
            </w:pPr>
            <w:r w:rsidRPr="00A3263C">
              <w:rPr>
                <w:sz w:val="18"/>
                <w:szCs w:val="18"/>
              </w:rPr>
              <w:t>The philosophy of the clinic supports health promotion and disease prevention.</w:t>
            </w:r>
          </w:p>
        </w:tc>
        <w:tc>
          <w:tcPr>
            <w:tcW w:w="1350" w:type="dxa"/>
          </w:tcPr>
          <w:p w14:paraId="74A302DA"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2CB15537"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2A1EE7BD"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7EACFF72"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4DD0A4AF"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1478B81B" w14:textId="77777777" w:rsidTr="00994051">
        <w:tc>
          <w:tcPr>
            <w:tcW w:w="2785" w:type="dxa"/>
          </w:tcPr>
          <w:p w14:paraId="45BCFFE2" w14:textId="77777777" w:rsidR="00A3263C" w:rsidRPr="00A3263C" w:rsidRDefault="00A3263C" w:rsidP="00A3263C">
            <w:pPr>
              <w:keepNext/>
              <w:spacing w:after="0" w:line="240" w:lineRule="auto"/>
              <w:rPr>
                <w:sz w:val="18"/>
                <w:szCs w:val="18"/>
              </w:rPr>
            </w:pPr>
            <w:r w:rsidRPr="00A3263C">
              <w:rPr>
                <w:sz w:val="18"/>
                <w:szCs w:val="18"/>
              </w:rPr>
              <w:t>Instructional materials are available for clients to supplement their learning, such as pamphlets.</w:t>
            </w:r>
          </w:p>
          <w:p w14:paraId="7EB15AA3" w14:textId="77777777" w:rsidR="00A3263C" w:rsidRPr="00A3263C" w:rsidRDefault="00A3263C" w:rsidP="00A3263C">
            <w:pPr>
              <w:spacing w:after="0" w:line="240" w:lineRule="auto"/>
              <w:rPr>
                <w:sz w:val="18"/>
                <w:szCs w:val="18"/>
              </w:rPr>
            </w:pPr>
          </w:p>
        </w:tc>
        <w:tc>
          <w:tcPr>
            <w:tcW w:w="1350" w:type="dxa"/>
          </w:tcPr>
          <w:p w14:paraId="74EF21BD"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14EE39B0"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1227C951"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1B62DAA1"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3A6A20CA"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17775E4B" w14:textId="77777777" w:rsidTr="00994051">
        <w:tc>
          <w:tcPr>
            <w:tcW w:w="2785" w:type="dxa"/>
          </w:tcPr>
          <w:p w14:paraId="763BABA9" w14:textId="77777777" w:rsidR="00A3263C" w:rsidRPr="00A3263C" w:rsidRDefault="00A3263C" w:rsidP="00A3263C">
            <w:pPr>
              <w:keepNext/>
              <w:spacing w:after="0" w:line="240" w:lineRule="auto"/>
              <w:rPr>
                <w:sz w:val="18"/>
                <w:szCs w:val="18"/>
              </w:rPr>
            </w:pPr>
            <w:r w:rsidRPr="00A3263C">
              <w:rPr>
                <w:sz w:val="18"/>
                <w:szCs w:val="18"/>
              </w:rPr>
              <w:t>Community resources, other agencies, and professional disciplines are involved with client's welfare.</w:t>
            </w:r>
          </w:p>
          <w:p w14:paraId="6A357A03" w14:textId="77777777" w:rsidR="00A3263C" w:rsidRPr="00A3263C" w:rsidRDefault="00A3263C" w:rsidP="00A3263C">
            <w:pPr>
              <w:spacing w:after="0" w:line="240" w:lineRule="auto"/>
              <w:rPr>
                <w:sz w:val="18"/>
                <w:szCs w:val="18"/>
              </w:rPr>
            </w:pPr>
          </w:p>
        </w:tc>
        <w:tc>
          <w:tcPr>
            <w:tcW w:w="1350" w:type="dxa"/>
          </w:tcPr>
          <w:p w14:paraId="2096BC9A" w14:textId="77777777" w:rsidR="00A3263C" w:rsidRPr="00A3263C" w:rsidRDefault="00A3263C" w:rsidP="00A3263C">
            <w:pPr>
              <w:spacing w:after="0" w:line="240" w:lineRule="auto"/>
              <w:rPr>
                <w:sz w:val="18"/>
                <w:szCs w:val="18"/>
              </w:rPr>
            </w:pPr>
            <w:r w:rsidRPr="00A3263C">
              <w:rPr>
                <w:sz w:val="18"/>
                <w:szCs w:val="18"/>
              </w:rPr>
              <w:t>Strongly Agree</w:t>
            </w:r>
          </w:p>
        </w:tc>
        <w:tc>
          <w:tcPr>
            <w:tcW w:w="1530" w:type="dxa"/>
          </w:tcPr>
          <w:p w14:paraId="51CE2EEB" w14:textId="77777777" w:rsidR="00A3263C" w:rsidRPr="00A3263C" w:rsidRDefault="00A3263C" w:rsidP="00A3263C">
            <w:pPr>
              <w:spacing w:after="0" w:line="240" w:lineRule="auto"/>
              <w:rPr>
                <w:sz w:val="18"/>
                <w:szCs w:val="18"/>
              </w:rPr>
            </w:pPr>
            <w:r w:rsidRPr="00A3263C">
              <w:rPr>
                <w:sz w:val="18"/>
                <w:szCs w:val="18"/>
              </w:rPr>
              <w:t xml:space="preserve">Somewhat Agree </w:t>
            </w:r>
          </w:p>
        </w:tc>
        <w:tc>
          <w:tcPr>
            <w:tcW w:w="1080" w:type="dxa"/>
          </w:tcPr>
          <w:p w14:paraId="6DEAD871" w14:textId="77777777" w:rsidR="00A3263C" w:rsidRPr="00A3263C" w:rsidRDefault="00A3263C" w:rsidP="00A3263C">
            <w:pPr>
              <w:spacing w:after="0" w:line="240" w:lineRule="auto"/>
              <w:rPr>
                <w:sz w:val="18"/>
                <w:szCs w:val="18"/>
              </w:rPr>
            </w:pPr>
            <w:r w:rsidRPr="00A3263C">
              <w:rPr>
                <w:sz w:val="18"/>
                <w:szCs w:val="18"/>
              </w:rPr>
              <w:t>Neutral</w:t>
            </w:r>
          </w:p>
        </w:tc>
        <w:tc>
          <w:tcPr>
            <w:tcW w:w="1440" w:type="dxa"/>
          </w:tcPr>
          <w:p w14:paraId="657E568B" w14:textId="77777777" w:rsidR="00A3263C" w:rsidRPr="00A3263C" w:rsidRDefault="00A3263C" w:rsidP="00A3263C">
            <w:pPr>
              <w:spacing w:after="0" w:line="240" w:lineRule="auto"/>
              <w:rPr>
                <w:sz w:val="18"/>
                <w:szCs w:val="18"/>
              </w:rPr>
            </w:pPr>
            <w:r w:rsidRPr="00A3263C">
              <w:rPr>
                <w:sz w:val="18"/>
                <w:szCs w:val="18"/>
              </w:rPr>
              <w:t>Somewhat Disagree</w:t>
            </w:r>
          </w:p>
        </w:tc>
        <w:tc>
          <w:tcPr>
            <w:tcW w:w="1170" w:type="dxa"/>
          </w:tcPr>
          <w:p w14:paraId="3ACAF720" w14:textId="77777777" w:rsidR="00A3263C" w:rsidRPr="00A3263C" w:rsidRDefault="00A3263C" w:rsidP="00A3263C">
            <w:pPr>
              <w:spacing w:after="0" w:line="240" w:lineRule="auto"/>
              <w:rPr>
                <w:sz w:val="18"/>
                <w:szCs w:val="18"/>
              </w:rPr>
            </w:pPr>
            <w:r w:rsidRPr="00A3263C">
              <w:rPr>
                <w:sz w:val="18"/>
                <w:szCs w:val="18"/>
              </w:rPr>
              <w:t>Strongly Disagree</w:t>
            </w:r>
          </w:p>
        </w:tc>
      </w:tr>
      <w:tr w:rsidR="00A3263C" w:rsidRPr="00A3263C" w14:paraId="67395066" w14:textId="77777777" w:rsidTr="00994051">
        <w:tc>
          <w:tcPr>
            <w:tcW w:w="2785" w:type="dxa"/>
          </w:tcPr>
          <w:p w14:paraId="59692AA7" w14:textId="77777777" w:rsidR="00A3263C" w:rsidRPr="00A3263C" w:rsidRDefault="00A3263C" w:rsidP="00A3263C">
            <w:pPr>
              <w:spacing w:after="0" w:line="240" w:lineRule="auto"/>
              <w:rPr>
                <w:sz w:val="18"/>
                <w:szCs w:val="18"/>
              </w:rPr>
            </w:pPr>
            <w:r w:rsidRPr="00A3263C">
              <w:rPr>
                <w:sz w:val="18"/>
                <w:szCs w:val="18"/>
              </w:rPr>
              <w:t xml:space="preserve">Please give examples or comments (especially if you choose strongly </w:t>
            </w:r>
            <w:proofErr w:type="gramStart"/>
            <w:r w:rsidRPr="00A3263C">
              <w:rPr>
                <w:sz w:val="18"/>
                <w:szCs w:val="18"/>
              </w:rPr>
              <w:t>disagree</w:t>
            </w:r>
            <w:proofErr w:type="gramEnd"/>
            <w:r w:rsidRPr="00A3263C">
              <w:rPr>
                <w:sz w:val="18"/>
                <w:szCs w:val="18"/>
              </w:rPr>
              <w:t>):</w:t>
            </w:r>
          </w:p>
        </w:tc>
        <w:tc>
          <w:tcPr>
            <w:tcW w:w="1350" w:type="dxa"/>
          </w:tcPr>
          <w:p w14:paraId="3296267B" w14:textId="77777777" w:rsidR="00A3263C" w:rsidRPr="00A3263C" w:rsidRDefault="00A3263C" w:rsidP="00A3263C">
            <w:pPr>
              <w:spacing w:after="0" w:line="240" w:lineRule="auto"/>
              <w:rPr>
                <w:sz w:val="18"/>
                <w:szCs w:val="18"/>
              </w:rPr>
            </w:pPr>
          </w:p>
        </w:tc>
        <w:tc>
          <w:tcPr>
            <w:tcW w:w="1530" w:type="dxa"/>
          </w:tcPr>
          <w:p w14:paraId="454F000B" w14:textId="77777777" w:rsidR="00A3263C" w:rsidRPr="00A3263C" w:rsidRDefault="00A3263C" w:rsidP="00A3263C">
            <w:pPr>
              <w:spacing w:after="0" w:line="240" w:lineRule="auto"/>
              <w:rPr>
                <w:sz w:val="18"/>
                <w:szCs w:val="18"/>
              </w:rPr>
            </w:pPr>
          </w:p>
        </w:tc>
        <w:tc>
          <w:tcPr>
            <w:tcW w:w="1080" w:type="dxa"/>
          </w:tcPr>
          <w:p w14:paraId="02C18B27" w14:textId="77777777" w:rsidR="00A3263C" w:rsidRPr="00A3263C" w:rsidRDefault="00A3263C" w:rsidP="00A3263C">
            <w:pPr>
              <w:spacing w:after="0" w:line="240" w:lineRule="auto"/>
              <w:rPr>
                <w:sz w:val="18"/>
                <w:szCs w:val="18"/>
              </w:rPr>
            </w:pPr>
          </w:p>
        </w:tc>
        <w:tc>
          <w:tcPr>
            <w:tcW w:w="1440" w:type="dxa"/>
          </w:tcPr>
          <w:p w14:paraId="560412E3" w14:textId="77777777" w:rsidR="00A3263C" w:rsidRPr="00A3263C" w:rsidRDefault="00A3263C" w:rsidP="00A3263C">
            <w:pPr>
              <w:spacing w:after="0" w:line="240" w:lineRule="auto"/>
              <w:rPr>
                <w:sz w:val="18"/>
                <w:szCs w:val="18"/>
              </w:rPr>
            </w:pPr>
          </w:p>
        </w:tc>
        <w:tc>
          <w:tcPr>
            <w:tcW w:w="1170" w:type="dxa"/>
          </w:tcPr>
          <w:p w14:paraId="75555F63" w14:textId="77777777" w:rsidR="00A3263C" w:rsidRPr="00A3263C" w:rsidRDefault="00A3263C" w:rsidP="00A3263C">
            <w:pPr>
              <w:spacing w:after="0" w:line="240" w:lineRule="auto"/>
              <w:rPr>
                <w:sz w:val="18"/>
                <w:szCs w:val="18"/>
              </w:rPr>
            </w:pPr>
          </w:p>
        </w:tc>
      </w:tr>
      <w:tr w:rsidR="00A3263C" w:rsidRPr="00A3263C" w14:paraId="24A83B3E" w14:textId="77777777" w:rsidTr="00994051">
        <w:tc>
          <w:tcPr>
            <w:tcW w:w="2785" w:type="dxa"/>
          </w:tcPr>
          <w:p w14:paraId="1CCE4794" w14:textId="77777777" w:rsidR="00A3263C" w:rsidRPr="00A3263C" w:rsidRDefault="00A3263C" w:rsidP="00A3263C">
            <w:pPr>
              <w:spacing w:after="0" w:line="240" w:lineRule="auto"/>
              <w:rPr>
                <w:sz w:val="18"/>
                <w:szCs w:val="18"/>
              </w:rPr>
            </w:pPr>
            <w:r w:rsidRPr="00A3263C">
              <w:rPr>
                <w:sz w:val="18"/>
                <w:szCs w:val="18"/>
              </w:rPr>
              <w:t>How many miles do you travel from CSUB to clinical site?</w:t>
            </w:r>
          </w:p>
        </w:tc>
        <w:tc>
          <w:tcPr>
            <w:tcW w:w="1350" w:type="dxa"/>
          </w:tcPr>
          <w:p w14:paraId="309CA92C" w14:textId="77777777" w:rsidR="00A3263C" w:rsidRPr="00A3263C" w:rsidRDefault="00A3263C" w:rsidP="00A3263C">
            <w:pPr>
              <w:spacing w:after="0" w:line="240" w:lineRule="auto"/>
              <w:rPr>
                <w:sz w:val="18"/>
                <w:szCs w:val="18"/>
              </w:rPr>
            </w:pPr>
          </w:p>
        </w:tc>
        <w:tc>
          <w:tcPr>
            <w:tcW w:w="1530" w:type="dxa"/>
          </w:tcPr>
          <w:p w14:paraId="0512BD80" w14:textId="77777777" w:rsidR="00A3263C" w:rsidRPr="00A3263C" w:rsidRDefault="00A3263C" w:rsidP="00A3263C">
            <w:pPr>
              <w:spacing w:after="0" w:line="240" w:lineRule="auto"/>
              <w:rPr>
                <w:sz w:val="18"/>
                <w:szCs w:val="18"/>
              </w:rPr>
            </w:pPr>
          </w:p>
        </w:tc>
        <w:tc>
          <w:tcPr>
            <w:tcW w:w="1080" w:type="dxa"/>
          </w:tcPr>
          <w:p w14:paraId="3AFC9A09" w14:textId="77777777" w:rsidR="00A3263C" w:rsidRPr="00A3263C" w:rsidRDefault="00A3263C" w:rsidP="00A3263C">
            <w:pPr>
              <w:spacing w:after="0" w:line="240" w:lineRule="auto"/>
              <w:rPr>
                <w:sz w:val="18"/>
                <w:szCs w:val="18"/>
              </w:rPr>
            </w:pPr>
          </w:p>
        </w:tc>
        <w:tc>
          <w:tcPr>
            <w:tcW w:w="1440" w:type="dxa"/>
          </w:tcPr>
          <w:p w14:paraId="07AE3080" w14:textId="77777777" w:rsidR="00A3263C" w:rsidRPr="00A3263C" w:rsidRDefault="00A3263C" w:rsidP="00A3263C">
            <w:pPr>
              <w:spacing w:after="0" w:line="240" w:lineRule="auto"/>
              <w:rPr>
                <w:sz w:val="18"/>
                <w:szCs w:val="18"/>
              </w:rPr>
            </w:pPr>
          </w:p>
        </w:tc>
        <w:tc>
          <w:tcPr>
            <w:tcW w:w="1170" w:type="dxa"/>
          </w:tcPr>
          <w:p w14:paraId="40876130" w14:textId="77777777" w:rsidR="00A3263C" w:rsidRPr="00A3263C" w:rsidRDefault="00A3263C" w:rsidP="00A3263C">
            <w:pPr>
              <w:spacing w:after="0" w:line="240" w:lineRule="auto"/>
              <w:rPr>
                <w:sz w:val="18"/>
                <w:szCs w:val="18"/>
              </w:rPr>
            </w:pPr>
          </w:p>
        </w:tc>
      </w:tr>
    </w:tbl>
    <w:p w14:paraId="31BFF7CA" w14:textId="77777777" w:rsidR="00A3263C" w:rsidRPr="001A5353" w:rsidRDefault="00A3263C" w:rsidP="001A5353">
      <w:pPr>
        <w:spacing w:after="240" w:line="240" w:lineRule="auto"/>
        <w:rPr>
          <w:rFonts w:ascii="Arial" w:eastAsia="Times New Roman" w:hAnsi="Arial"/>
          <w:b/>
          <w:color w:val="000000"/>
          <w:sz w:val="28"/>
          <w:szCs w:val="28"/>
        </w:rPr>
      </w:pPr>
    </w:p>
    <w:sectPr w:rsidR="00A3263C" w:rsidRPr="001A5353" w:rsidSect="000F132F">
      <w:type w:val="continuous"/>
      <w:pgSz w:w="12240" w:h="15840"/>
      <w:pgMar w:top="1170" w:right="99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D5F6" w14:textId="77777777" w:rsidR="0024255A" w:rsidRDefault="0024255A" w:rsidP="008E5E6F">
      <w:pPr>
        <w:spacing w:after="0" w:line="240" w:lineRule="auto"/>
      </w:pPr>
      <w:r>
        <w:separator/>
      </w:r>
    </w:p>
  </w:endnote>
  <w:endnote w:type="continuationSeparator" w:id="0">
    <w:p w14:paraId="6FBFA7B6" w14:textId="77777777" w:rsidR="0024255A" w:rsidRDefault="0024255A" w:rsidP="008E5E6F">
      <w:pPr>
        <w:spacing w:after="0" w:line="240" w:lineRule="auto"/>
      </w:pPr>
      <w:r>
        <w:continuationSeparator/>
      </w:r>
    </w:p>
  </w:endnote>
  <w:endnote w:type="continuationNotice" w:id="1">
    <w:p w14:paraId="47D54942" w14:textId="77777777" w:rsidR="0024255A" w:rsidRDefault="00242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36064"/>
      <w:docPartObj>
        <w:docPartGallery w:val="Page Numbers (Bottom of Page)"/>
        <w:docPartUnique/>
      </w:docPartObj>
    </w:sdtPr>
    <w:sdtEndPr>
      <w:rPr>
        <w:rFonts w:ascii="Times New Roman" w:hAnsi="Times New Roman"/>
        <w:noProof/>
        <w:sz w:val="24"/>
      </w:rPr>
    </w:sdtEndPr>
    <w:sdtContent>
      <w:p w14:paraId="5922DC4D" w14:textId="42636F93" w:rsidR="00994051" w:rsidRPr="00A8620D" w:rsidRDefault="00994051">
        <w:pPr>
          <w:pStyle w:val="Footer"/>
          <w:jc w:val="center"/>
          <w:rPr>
            <w:rFonts w:ascii="Times New Roman" w:hAnsi="Times New Roman"/>
            <w:sz w:val="24"/>
          </w:rPr>
        </w:pPr>
        <w:r w:rsidRPr="00A8620D">
          <w:rPr>
            <w:rFonts w:ascii="Times New Roman" w:hAnsi="Times New Roman"/>
            <w:sz w:val="24"/>
          </w:rPr>
          <w:fldChar w:fldCharType="begin"/>
        </w:r>
        <w:r w:rsidRPr="00A8620D">
          <w:rPr>
            <w:rFonts w:ascii="Times New Roman" w:hAnsi="Times New Roman"/>
            <w:sz w:val="24"/>
          </w:rPr>
          <w:instrText xml:space="preserve"> PAGE   \* MERGEFORMAT </w:instrText>
        </w:r>
        <w:r w:rsidRPr="00A8620D">
          <w:rPr>
            <w:rFonts w:ascii="Times New Roman" w:hAnsi="Times New Roman"/>
            <w:sz w:val="24"/>
          </w:rPr>
          <w:fldChar w:fldCharType="separate"/>
        </w:r>
        <w:r>
          <w:rPr>
            <w:rFonts w:ascii="Times New Roman" w:hAnsi="Times New Roman"/>
            <w:noProof/>
            <w:sz w:val="24"/>
          </w:rPr>
          <w:t>17</w:t>
        </w:r>
        <w:r w:rsidRPr="00A8620D">
          <w:rPr>
            <w:rFonts w:ascii="Times New Roman" w:hAnsi="Times New Roman"/>
            <w:noProof/>
            <w:sz w:val="24"/>
          </w:rPr>
          <w:fldChar w:fldCharType="end"/>
        </w:r>
      </w:p>
    </w:sdtContent>
  </w:sdt>
  <w:p w14:paraId="296A5D00" w14:textId="77777777" w:rsidR="00994051" w:rsidRDefault="00994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F00B" w14:textId="77777777" w:rsidR="0024255A" w:rsidRDefault="0024255A" w:rsidP="008E5E6F">
      <w:pPr>
        <w:spacing w:after="0" w:line="240" w:lineRule="auto"/>
      </w:pPr>
      <w:r>
        <w:separator/>
      </w:r>
    </w:p>
  </w:footnote>
  <w:footnote w:type="continuationSeparator" w:id="0">
    <w:p w14:paraId="223CF5C9" w14:textId="77777777" w:rsidR="0024255A" w:rsidRDefault="0024255A" w:rsidP="008E5E6F">
      <w:pPr>
        <w:spacing w:after="0" w:line="240" w:lineRule="auto"/>
      </w:pPr>
      <w:r>
        <w:continuationSeparator/>
      </w:r>
    </w:p>
  </w:footnote>
  <w:footnote w:type="continuationNotice" w:id="1">
    <w:p w14:paraId="062F576E" w14:textId="77777777" w:rsidR="0024255A" w:rsidRDefault="00242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8C51" w14:textId="77777777" w:rsidR="00994051" w:rsidRDefault="00994051" w:rsidP="00062AE2">
    <w:pPr>
      <w:pStyle w:val="Header"/>
      <w:framePr w:wrap="around" w:vAnchor="text" w:hAnchor="margin" w:xAlign="right" w:y="1"/>
      <w:rPr>
        <w:rStyle w:val="PageNumber"/>
      </w:rPr>
    </w:pPr>
  </w:p>
  <w:p w14:paraId="1605EE66" w14:textId="77777777" w:rsidR="00994051" w:rsidRPr="00B43B5F" w:rsidRDefault="00994051" w:rsidP="00601444">
    <w:pPr>
      <w:pStyle w:val="Header"/>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93F1" w14:textId="77777777" w:rsidR="00994051" w:rsidRDefault="00994051" w:rsidP="00DC425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363"/>
    <w:multiLevelType w:val="hybridMultilevel"/>
    <w:tmpl w:val="E5BCF35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576"/>
    <w:multiLevelType w:val="hybridMultilevel"/>
    <w:tmpl w:val="4EBE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F237C"/>
    <w:multiLevelType w:val="hybridMultilevel"/>
    <w:tmpl w:val="D2048F20"/>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EA0BF6"/>
    <w:multiLevelType w:val="multilevel"/>
    <w:tmpl w:val="0409001D"/>
    <w:numStyleLink w:val="Singlepunch"/>
  </w:abstractNum>
  <w:abstractNum w:abstractNumId="4" w15:restartNumberingAfterBreak="0">
    <w:nsid w:val="143E46DD"/>
    <w:multiLevelType w:val="hybridMultilevel"/>
    <w:tmpl w:val="E8DCBC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621130"/>
    <w:multiLevelType w:val="hybridMultilevel"/>
    <w:tmpl w:val="9CEECAD4"/>
    <w:lvl w:ilvl="0" w:tplc="D6B0AFBC">
      <w:start w:val="1"/>
      <w:numFmt w:val="lowerLetter"/>
      <w:lvlText w:val="%1."/>
      <w:lvlJc w:val="left"/>
      <w:pPr>
        <w:ind w:left="1080" w:hanging="360"/>
      </w:pPr>
      <w:rPr>
        <w:rFonts w:hint="default"/>
        <w:sz w:val="24"/>
      </w:rPr>
    </w:lvl>
    <w:lvl w:ilvl="1" w:tplc="78D622FC">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996DC9"/>
    <w:multiLevelType w:val="hybridMultilevel"/>
    <w:tmpl w:val="A9828B98"/>
    <w:lvl w:ilvl="0" w:tplc="F174A4D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AF15479"/>
    <w:multiLevelType w:val="hybridMultilevel"/>
    <w:tmpl w:val="5A141332"/>
    <w:lvl w:ilvl="0" w:tplc="D9CAB164">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B5F6E"/>
    <w:multiLevelType w:val="hybridMultilevel"/>
    <w:tmpl w:val="9830D690"/>
    <w:lvl w:ilvl="0" w:tplc="23106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04E1A"/>
    <w:multiLevelType w:val="hybridMultilevel"/>
    <w:tmpl w:val="20FA87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EC72E7"/>
    <w:multiLevelType w:val="hybridMultilevel"/>
    <w:tmpl w:val="6BF648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5AA35FA"/>
    <w:multiLevelType w:val="hybridMultilevel"/>
    <w:tmpl w:val="0240BDCA"/>
    <w:lvl w:ilvl="0" w:tplc="04090019">
      <w:start w:val="1"/>
      <w:numFmt w:val="lowerLetter"/>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117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0F5ECD"/>
    <w:multiLevelType w:val="hybridMultilevel"/>
    <w:tmpl w:val="E8BC10B6"/>
    <w:lvl w:ilvl="0" w:tplc="30F0C8CC">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B80319"/>
    <w:multiLevelType w:val="hybridMultilevel"/>
    <w:tmpl w:val="07360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2F103CD"/>
    <w:multiLevelType w:val="hybridMultilevel"/>
    <w:tmpl w:val="23BE8B2C"/>
    <w:lvl w:ilvl="0" w:tplc="3AB0D49E">
      <w:start w:val="1"/>
      <w:numFmt w:val="bullet"/>
      <w:lvlText w:val=""/>
      <w:lvlJc w:val="left"/>
      <w:pPr>
        <w:ind w:left="6840" w:hanging="360"/>
      </w:pPr>
      <w:rPr>
        <w:rFonts w:ascii="Symbol" w:hAnsi="Symbol" w:hint="default"/>
      </w:rPr>
    </w:lvl>
    <w:lvl w:ilvl="1" w:tplc="04090003">
      <w:start w:val="1"/>
      <w:numFmt w:val="bullet"/>
      <w:lvlText w:val="o"/>
      <w:lvlJc w:val="left"/>
      <w:pPr>
        <w:ind w:left="7560" w:hanging="360"/>
      </w:pPr>
      <w:rPr>
        <w:rFonts w:ascii="Courier New" w:hAnsi="Courier New" w:cs="Courier New" w:hint="default"/>
      </w:rPr>
    </w:lvl>
    <w:lvl w:ilvl="2" w:tplc="04090005">
      <w:start w:val="1"/>
      <w:numFmt w:val="bullet"/>
      <w:lvlText w:val=""/>
      <w:lvlJc w:val="left"/>
      <w:pPr>
        <w:ind w:left="8280" w:hanging="360"/>
      </w:pPr>
      <w:rPr>
        <w:rFonts w:ascii="Wingdings" w:hAnsi="Wingdings" w:hint="default"/>
      </w:rPr>
    </w:lvl>
    <w:lvl w:ilvl="3" w:tplc="04090001">
      <w:start w:val="1"/>
      <w:numFmt w:val="bullet"/>
      <w:lvlText w:val=""/>
      <w:lvlJc w:val="left"/>
      <w:pPr>
        <w:ind w:left="9000" w:hanging="360"/>
      </w:pPr>
      <w:rPr>
        <w:rFonts w:ascii="Symbol" w:hAnsi="Symbol" w:hint="default"/>
      </w:rPr>
    </w:lvl>
    <w:lvl w:ilvl="4" w:tplc="04090003">
      <w:start w:val="1"/>
      <w:numFmt w:val="bullet"/>
      <w:lvlText w:val="o"/>
      <w:lvlJc w:val="left"/>
      <w:pPr>
        <w:ind w:left="9720" w:hanging="360"/>
      </w:pPr>
      <w:rPr>
        <w:rFonts w:ascii="Courier New" w:hAnsi="Courier New" w:cs="Courier New" w:hint="default"/>
      </w:rPr>
    </w:lvl>
    <w:lvl w:ilvl="5" w:tplc="04090005">
      <w:start w:val="1"/>
      <w:numFmt w:val="bullet"/>
      <w:lvlText w:val=""/>
      <w:lvlJc w:val="left"/>
      <w:pPr>
        <w:ind w:left="10440" w:hanging="360"/>
      </w:pPr>
      <w:rPr>
        <w:rFonts w:ascii="Wingdings" w:hAnsi="Wingdings" w:hint="default"/>
      </w:rPr>
    </w:lvl>
    <w:lvl w:ilvl="6" w:tplc="04090001">
      <w:start w:val="1"/>
      <w:numFmt w:val="bullet"/>
      <w:lvlText w:val=""/>
      <w:lvlJc w:val="left"/>
      <w:pPr>
        <w:ind w:left="11160" w:hanging="360"/>
      </w:pPr>
      <w:rPr>
        <w:rFonts w:ascii="Symbol" w:hAnsi="Symbol" w:hint="default"/>
      </w:rPr>
    </w:lvl>
    <w:lvl w:ilvl="7" w:tplc="04090003">
      <w:start w:val="1"/>
      <w:numFmt w:val="bullet"/>
      <w:lvlText w:val="o"/>
      <w:lvlJc w:val="left"/>
      <w:pPr>
        <w:ind w:left="11880" w:hanging="360"/>
      </w:pPr>
      <w:rPr>
        <w:rFonts w:ascii="Courier New" w:hAnsi="Courier New" w:cs="Courier New" w:hint="default"/>
      </w:rPr>
    </w:lvl>
    <w:lvl w:ilvl="8" w:tplc="04090005">
      <w:start w:val="1"/>
      <w:numFmt w:val="bullet"/>
      <w:lvlText w:val=""/>
      <w:lvlJc w:val="left"/>
      <w:pPr>
        <w:ind w:left="12600" w:hanging="360"/>
      </w:pPr>
      <w:rPr>
        <w:rFonts w:ascii="Wingdings" w:hAnsi="Wingdings" w:hint="default"/>
      </w:rPr>
    </w:lvl>
  </w:abstractNum>
  <w:abstractNum w:abstractNumId="15" w15:restartNumberingAfterBreak="0">
    <w:nsid w:val="400E184E"/>
    <w:multiLevelType w:val="hybridMultilevel"/>
    <w:tmpl w:val="54887DA0"/>
    <w:lvl w:ilvl="0" w:tplc="EEC82A7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1F7BF2"/>
    <w:multiLevelType w:val="hybridMultilevel"/>
    <w:tmpl w:val="7514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841908"/>
    <w:multiLevelType w:val="hybridMultilevel"/>
    <w:tmpl w:val="2C7847F2"/>
    <w:lvl w:ilvl="0" w:tplc="676649AC">
      <w:start w:val="1"/>
      <w:numFmt w:val="decimal"/>
      <w:lvlText w:val="%1."/>
      <w:lvlJc w:val="left"/>
      <w:pPr>
        <w:ind w:left="720" w:hanging="360"/>
      </w:pPr>
      <w:rPr>
        <w:rFonts w:hint="default"/>
        <w:sz w:val="24"/>
        <w:szCs w:val="24"/>
      </w:r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530" w:hanging="180"/>
      </w:pPr>
      <w:rPr>
        <w:rFonts w:cs="Times New Roman"/>
      </w:rPr>
    </w:lvl>
    <w:lvl w:ilvl="3" w:tplc="0409000F">
      <w:start w:val="1"/>
      <w:numFmt w:val="decimal"/>
      <w:lvlText w:val="%4."/>
      <w:lvlJc w:val="left"/>
      <w:pPr>
        <w:ind w:left="1890" w:hanging="360"/>
      </w:pPr>
      <w:rPr>
        <w:rFonts w:cs="Times New Roman"/>
      </w:rPr>
    </w:lvl>
    <w:lvl w:ilvl="4" w:tplc="04090019">
      <w:start w:val="1"/>
      <w:numFmt w:val="lowerLetter"/>
      <w:lvlText w:val="%5."/>
      <w:lvlJc w:val="left"/>
      <w:pPr>
        <w:ind w:left="2250" w:hanging="360"/>
      </w:pPr>
      <w:rPr>
        <w:rFonts w:cs="Times New Roman"/>
      </w:rPr>
    </w:lvl>
    <w:lvl w:ilvl="5" w:tplc="523EA842">
      <w:start w:val="2"/>
      <w:numFmt w:val="upperLetter"/>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18B7B4E"/>
    <w:multiLevelType w:val="hybridMultilevel"/>
    <w:tmpl w:val="B1082600"/>
    <w:lvl w:ilvl="0" w:tplc="6C2C659C">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0D7FF2"/>
    <w:multiLevelType w:val="hybridMultilevel"/>
    <w:tmpl w:val="407E7858"/>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4504FA2E">
      <w:start w:val="1"/>
      <w:numFmt w:val="upperLetter"/>
      <w:lvlText w:val="%3."/>
      <w:lvlJc w:val="left"/>
      <w:pPr>
        <w:ind w:left="216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E31A78"/>
    <w:multiLevelType w:val="hybridMultilevel"/>
    <w:tmpl w:val="508EC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82D26"/>
    <w:multiLevelType w:val="hybridMultilevel"/>
    <w:tmpl w:val="8D6E1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7A574C"/>
    <w:multiLevelType w:val="hybridMultilevel"/>
    <w:tmpl w:val="0C92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31B8D"/>
    <w:multiLevelType w:val="hybridMultilevel"/>
    <w:tmpl w:val="16FAEEC4"/>
    <w:lvl w:ilvl="0" w:tplc="594C2D3C">
      <w:start w:val="1"/>
      <w:numFmt w:val="upperRoman"/>
      <w:pStyle w:val="Heading1"/>
      <w:lvlText w:val="Section %1."/>
      <w:lvlJc w:val="center"/>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26852"/>
    <w:multiLevelType w:val="hybridMultilevel"/>
    <w:tmpl w:val="811A2022"/>
    <w:lvl w:ilvl="0" w:tplc="FABEE828">
      <w:start w:val="1"/>
      <w:numFmt w:val="upperLetter"/>
      <w:pStyle w:val="Heading2"/>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E01AC4"/>
    <w:multiLevelType w:val="hybridMultilevel"/>
    <w:tmpl w:val="B3A65FE4"/>
    <w:lvl w:ilvl="0" w:tplc="9E547132">
      <w:start w:val="1"/>
      <w:numFmt w:val="decimal"/>
      <w:lvlText w:val="%1."/>
      <w:lvlJc w:val="left"/>
      <w:pPr>
        <w:ind w:left="1080" w:hanging="360"/>
      </w:pPr>
      <w:rPr>
        <w:sz w:val="24"/>
      </w:rPr>
    </w:lvl>
    <w:lvl w:ilvl="1" w:tplc="8F7291EC">
      <w:start w:val="1"/>
      <w:numFmt w:val="lowerLetter"/>
      <w:lvlText w:val="%2."/>
      <w:lvlJc w:val="left"/>
      <w:pPr>
        <w:ind w:left="108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4154483">
    <w:abstractNumId w:val="18"/>
  </w:num>
  <w:num w:numId="2" w16cid:durableId="723260292">
    <w:abstractNumId w:val="6"/>
  </w:num>
  <w:num w:numId="3" w16cid:durableId="1389181396">
    <w:abstractNumId w:val="15"/>
  </w:num>
  <w:num w:numId="4" w16cid:durableId="1648893195">
    <w:abstractNumId w:val="2"/>
  </w:num>
  <w:num w:numId="5" w16cid:durableId="2053772730">
    <w:abstractNumId w:val="25"/>
  </w:num>
  <w:num w:numId="6" w16cid:durableId="1534416437">
    <w:abstractNumId w:val="24"/>
  </w:num>
  <w:num w:numId="7" w16cid:durableId="1520847129">
    <w:abstractNumId w:val="7"/>
  </w:num>
  <w:num w:numId="8" w16cid:durableId="1708875272">
    <w:abstractNumId w:val="5"/>
  </w:num>
  <w:num w:numId="9" w16cid:durableId="1424179818">
    <w:abstractNumId w:val="26"/>
  </w:num>
  <w:num w:numId="10" w16cid:durableId="692809460">
    <w:abstractNumId w:val="22"/>
  </w:num>
  <w:num w:numId="11" w16cid:durableId="16752562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09869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642510">
    <w:abstractNumId w:val="20"/>
  </w:num>
  <w:num w:numId="14" w16cid:durableId="4531830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8418235">
    <w:abstractNumId w:val="14"/>
  </w:num>
  <w:num w:numId="16" w16cid:durableId="1439595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6027171">
    <w:abstractNumId w:val="4"/>
  </w:num>
  <w:num w:numId="18" w16cid:durableId="536546126">
    <w:abstractNumId w:val="9"/>
  </w:num>
  <w:num w:numId="19" w16cid:durableId="1776632611">
    <w:abstractNumId w:val="8"/>
  </w:num>
  <w:num w:numId="20" w16cid:durableId="1025209215">
    <w:abstractNumId w:val="19"/>
  </w:num>
  <w:num w:numId="21" w16cid:durableId="142699810">
    <w:abstractNumId w:val="23"/>
  </w:num>
  <w:num w:numId="22" w16cid:durableId="195968651">
    <w:abstractNumId w:val="0"/>
  </w:num>
  <w:num w:numId="23" w16cid:durableId="938563588">
    <w:abstractNumId w:val="17"/>
  </w:num>
  <w:num w:numId="24" w16cid:durableId="2002191870">
    <w:abstractNumId w:val="1"/>
  </w:num>
  <w:num w:numId="25" w16cid:durableId="992876831">
    <w:abstractNumId w:val="16"/>
  </w:num>
  <w:num w:numId="26" w16cid:durableId="1537933969">
    <w:abstractNumId w:val="3"/>
  </w:num>
  <w:num w:numId="27" w16cid:durableId="663438503">
    <w:abstractNumId w:val="11"/>
  </w:num>
  <w:num w:numId="28" w16cid:durableId="192899520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91"/>
    <w:rsid w:val="00000A04"/>
    <w:rsid w:val="00003530"/>
    <w:rsid w:val="00003C12"/>
    <w:rsid w:val="000041C9"/>
    <w:rsid w:val="000144E4"/>
    <w:rsid w:val="0001754F"/>
    <w:rsid w:val="00020A09"/>
    <w:rsid w:val="00020BB3"/>
    <w:rsid w:val="00024C95"/>
    <w:rsid w:val="000257E1"/>
    <w:rsid w:val="00026C15"/>
    <w:rsid w:val="00032425"/>
    <w:rsid w:val="000443E7"/>
    <w:rsid w:val="00045B70"/>
    <w:rsid w:val="00050133"/>
    <w:rsid w:val="000554CE"/>
    <w:rsid w:val="00055EB2"/>
    <w:rsid w:val="00056DD6"/>
    <w:rsid w:val="00061FC3"/>
    <w:rsid w:val="00062AE2"/>
    <w:rsid w:val="000656FE"/>
    <w:rsid w:val="0007224C"/>
    <w:rsid w:val="00072CCC"/>
    <w:rsid w:val="00074598"/>
    <w:rsid w:val="0008041D"/>
    <w:rsid w:val="00082CB2"/>
    <w:rsid w:val="0008334E"/>
    <w:rsid w:val="0008384C"/>
    <w:rsid w:val="0008793C"/>
    <w:rsid w:val="00090E92"/>
    <w:rsid w:val="00091BB7"/>
    <w:rsid w:val="00092C0A"/>
    <w:rsid w:val="00095785"/>
    <w:rsid w:val="000A069F"/>
    <w:rsid w:val="000A261B"/>
    <w:rsid w:val="000A5DFC"/>
    <w:rsid w:val="000A73B2"/>
    <w:rsid w:val="000B008D"/>
    <w:rsid w:val="000B1E51"/>
    <w:rsid w:val="000C0468"/>
    <w:rsid w:val="000C381B"/>
    <w:rsid w:val="000D1B9F"/>
    <w:rsid w:val="000D301B"/>
    <w:rsid w:val="000D3FD5"/>
    <w:rsid w:val="000D6126"/>
    <w:rsid w:val="000E3ABD"/>
    <w:rsid w:val="000E41EB"/>
    <w:rsid w:val="000E677C"/>
    <w:rsid w:val="000F132F"/>
    <w:rsid w:val="000F63DB"/>
    <w:rsid w:val="00107107"/>
    <w:rsid w:val="0011061F"/>
    <w:rsid w:val="001113A6"/>
    <w:rsid w:val="00122B8A"/>
    <w:rsid w:val="00122FBE"/>
    <w:rsid w:val="00130F5B"/>
    <w:rsid w:val="00135360"/>
    <w:rsid w:val="00143965"/>
    <w:rsid w:val="001441DF"/>
    <w:rsid w:val="00144D99"/>
    <w:rsid w:val="00144DB2"/>
    <w:rsid w:val="001542F8"/>
    <w:rsid w:val="001546A3"/>
    <w:rsid w:val="00157D13"/>
    <w:rsid w:val="0016099C"/>
    <w:rsid w:val="00165E04"/>
    <w:rsid w:val="00170372"/>
    <w:rsid w:val="00172FF1"/>
    <w:rsid w:val="0017700E"/>
    <w:rsid w:val="001802A4"/>
    <w:rsid w:val="0018150E"/>
    <w:rsid w:val="001825B0"/>
    <w:rsid w:val="00183139"/>
    <w:rsid w:val="00186431"/>
    <w:rsid w:val="00191AD2"/>
    <w:rsid w:val="001A06C9"/>
    <w:rsid w:val="001A0F12"/>
    <w:rsid w:val="001A5353"/>
    <w:rsid w:val="001B125E"/>
    <w:rsid w:val="001B246D"/>
    <w:rsid w:val="001B26C6"/>
    <w:rsid w:val="001B4CFD"/>
    <w:rsid w:val="001B4E65"/>
    <w:rsid w:val="001B755F"/>
    <w:rsid w:val="001C0E91"/>
    <w:rsid w:val="001C1F2E"/>
    <w:rsid w:val="001C2EE7"/>
    <w:rsid w:val="001C74EA"/>
    <w:rsid w:val="001D4F89"/>
    <w:rsid w:val="001D711B"/>
    <w:rsid w:val="001D770A"/>
    <w:rsid w:val="001E059D"/>
    <w:rsid w:val="001E1C90"/>
    <w:rsid w:val="001E4B6F"/>
    <w:rsid w:val="001E757A"/>
    <w:rsid w:val="001F5BDC"/>
    <w:rsid w:val="001F668D"/>
    <w:rsid w:val="001F7B86"/>
    <w:rsid w:val="00205B48"/>
    <w:rsid w:val="00206E91"/>
    <w:rsid w:val="00213C11"/>
    <w:rsid w:val="00215980"/>
    <w:rsid w:val="00217BE9"/>
    <w:rsid w:val="002223C7"/>
    <w:rsid w:val="002368CC"/>
    <w:rsid w:val="002406A7"/>
    <w:rsid w:val="002408F2"/>
    <w:rsid w:val="002412CB"/>
    <w:rsid w:val="0024193C"/>
    <w:rsid w:val="0024255A"/>
    <w:rsid w:val="002467B7"/>
    <w:rsid w:val="00246A66"/>
    <w:rsid w:val="00246C52"/>
    <w:rsid w:val="00246C5F"/>
    <w:rsid w:val="00255877"/>
    <w:rsid w:val="00264E5A"/>
    <w:rsid w:val="002708C3"/>
    <w:rsid w:val="00272E1C"/>
    <w:rsid w:val="00272FDB"/>
    <w:rsid w:val="0027477E"/>
    <w:rsid w:val="00282BD9"/>
    <w:rsid w:val="00292130"/>
    <w:rsid w:val="0029361D"/>
    <w:rsid w:val="002943C3"/>
    <w:rsid w:val="00294A8F"/>
    <w:rsid w:val="0029528A"/>
    <w:rsid w:val="002A0286"/>
    <w:rsid w:val="002A377B"/>
    <w:rsid w:val="002A3D44"/>
    <w:rsid w:val="002A7AA3"/>
    <w:rsid w:val="002B18B1"/>
    <w:rsid w:val="002B4668"/>
    <w:rsid w:val="002B4D0B"/>
    <w:rsid w:val="002B6C39"/>
    <w:rsid w:val="002B70FB"/>
    <w:rsid w:val="002C2547"/>
    <w:rsid w:val="002C2EC9"/>
    <w:rsid w:val="002C72BB"/>
    <w:rsid w:val="002C7740"/>
    <w:rsid w:val="002D0CB3"/>
    <w:rsid w:val="002D57C5"/>
    <w:rsid w:val="002E12AB"/>
    <w:rsid w:val="002E24BB"/>
    <w:rsid w:val="002E4E3D"/>
    <w:rsid w:val="002E7083"/>
    <w:rsid w:val="002F0363"/>
    <w:rsid w:val="002F20CC"/>
    <w:rsid w:val="002F4603"/>
    <w:rsid w:val="002F5365"/>
    <w:rsid w:val="002F66C7"/>
    <w:rsid w:val="002F7673"/>
    <w:rsid w:val="003014A5"/>
    <w:rsid w:val="00304A15"/>
    <w:rsid w:val="00304FD3"/>
    <w:rsid w:val="003071A4"/>
    <w:rsid w:val="00313894"/>
    <w:rsid w:val="00317663"/>
    <w:rsid w:val="003300A1"/>
    <w:rsid w:val="00333CB7"/>
    <w:rsid w:val="00336031"/>
    <w:rsid w:val="003451FD"/>
    <w:rsid w:val="00350831"/>
    <w:rsid w:val="003543FE"/>
    <w:rsid w:val="00360F19"/>
    <w:rsid w:val="00361AE1"/>
    <w:rsid w:val="00362DCF"/>
    <w:rsid w:val="00363C1A"/>
    <w:rsid w:val="00366527"/>
    <w:rsid w:val="00371382"/>
    <w:rsid w:val="003762EE"/>
    <w:rsid w:val="00382AA9"/>
    <w:rsid w:val="00395661"/>
    <w:rsid w:val="003A0928"/>
    <w:rsid w:val="003A38FC"/>
    <w:rsid w:val="003A761A"/>
    <w:rsid w:val="003B33B4"/>
    <w:rsid w:val="003B69BC"/>
    <w:rsid w:val="003C26A1"/>
    <w:rsid w:val="003C4FE1"/>
    <w:rsid w:val="003C5CDD"/>
    <w:rsid w:val="003D1ADA"/>
    <w:rsid w:val="003E3DA3"/>
    <w:rsid w:val="003E4B62"/>
    <w:rsid w:val="003E7BFA"/>
    <w:rsid w:val="003F12B4"/>
    <w:rsid w:val="00400B3C"/>
    <w:rsid w:val="004013EE"/>
    <w:rsid w:val="00403711"/>
    <w:rsid w:val="004047C1"/>
    <w:rsid w:val="00405F8F"/>
    <w:rsid w:val="0041035A"/>
    <w:rsid w:val="00415EE8"/>
    <w:rsid w:val="00421BDF"/>
    <w:rsid w:val="00427020"/>
    <w:rsid w:val="00427678"/>
    <w:rsid w:val="004307BE"/>
    <w:rsid w:val="0043080D"/>
    <w:rsid w:val="004353B6"/>
    <w:rsid w:val="00443E9C"/>
    <w:rsid w:val="004451F7"/>
    <w:rsid w:val="004468FE"/>
    <w:rsid w:val="00446FBE"/>
    <w:rsid w:val="0045167A"/>
    <w:rsid w:val="00451D79"/>
    <w:rsid w:val="004520A7"/>
    <w:rsid w:val="004610D5"/>
    <w:rsid w:val="004671B9"/>
    <w:rsid w:val="0047177D"/>
    <w:rsid w:val="0047240B"/>
    <w:rsid w:val="004731F6"/>
    <w:rsid w:val="004764F7"/>
    <w:rsid w:val="00477BF0"/>
    <w:rsid w:val="00480DE6"/>
    <w:rsid w:val="00481EE7"/>
    <w:rsid w:val="00481F6B"/>
    <w:rsid w:val="0048270A"/>
    <w:rsid w:val="00494FB8"/>
    <w:rsid w:val="004978E1"/>
    <w:rsid w:val="004A2FB1"/>
    <w:rsid w:val="004A30BF"/>
    <w:rsid w:val="004A3657"/>
    <w:rsid w:val="004A4C6D"/>
    <w:rsid w:val="004A7A37"/>
    <w:rsid w:val="004B17E1"/>
    <w:rsid w:val="004B28B8"/>
    <w:rsid w:val="004B29E3"/>
    <w:rsid w:val="004B3A8A"/>
    <w:rsid w:val="004C0F37"/>
    <w:rsid w:val="004C15BA"/>
    <w:rsid w:val="004C16A9"/>
    <w:rsid w:val="004C1E18"/>
    <w:rsid w:val="004C5941"/>
    <w:rsid w:val="004C7106"/>
    <w:rsid w:val="004C768F"/>
    <w:rsid w:val="004D035A"/>
    <w:rsid w:val="004D0754"/>
    <w:rsid w:val="004D09B1"/>
    <w:rsid w:val="004E4A3B"/>
    <w:rsid w:val="004E6D91"/>
    <w:rsid w:val="004F330B"/>
    <w:rsid w:val="004F6059"/>
    <w:rsid w:val="00500360"/>
    <w:rsid w:val="00503B30"/>
    <w:rsid w:val="00504A59"/>
    <w:rsid w:val="00505E1C"/>
    <w:rsid w:val="00506FE0"/>
    <w:rsid w:val="00507050"/>
    <w:rsid w:val="005128C4"/>
    <w:rsid w:val="005137BD"/>
    <w:rsid w:val="00520CAA"/>
    <w:rsid w:val="0052284D"/>
    <w:rsid w:val="00525054"/>
    <w:rsid w:val="00525B0D"/>
    <w:rsid w:val="00526501"/>
    <w:rsid w:val="005355BD"/>
    <w:rsid w:val="00535C17"/>
    <w:rsid w:val="00540854"/>
    <w:rsid w:val="00540E29"/>
    <w:rsid w:val="00542091"/>
    <w:rsid w:val="00542FC4"/>
    <w:rsid w:val="00544C3F"/>
    <w:rsid w:val="00545C6E"/>
    <w:rsid w:val="00550FEE"/>
    <w:rsid w:val="00552C61"/>
    <w:rsid w:val="0055645D"/>
    <w:rsid w:val="005622DF"/>
    <w:rsid w:val="00564654"/>
    <w:rsid w:val="00566382"/>
    <w:rsid w:val="0056651D"/>
    <w:rsid w:val="00567ADD"/>
    <w:rsid w:val="00571CD3"/>
    <w:rsid w:val="00580B4E"/>
    <w:rsid w:val="0058343A"/>
    <w:rsid w:val="005840C8"/>
    <w:rsid w:val="00586619"/>
    <w:rsid w:val="00590B6B"/>
    <w:rsid w:val="00590BD2"/>
    <w:rsid w:val="005936D9"/>
    <w:rsid w:val="00596090"/>
    <w:rsid w:val="005A1E98"/>
    <w:rsid w:val="005B02ED"/>
    <w:rsid w:val="005B17B2"/>
    <w:rsid w:val="005B68B7"/>
    <w:rsid w:val="005C4246"/>
    <w:rsid w:val="005D4DF8"/>
    <w:rsid w:val="005D4E25"/>
    <w:rsid w:val="005D7C16"/>
    <w:rsid w:val="005E0E7D"/>
    <w:rsid w:val="005E11C8"/>
    <w:rsid w:val="005E1DD6"/>
    <w:rsid w:val="005E4386"/>
    <w:rsid w:val="005E4C84"/>
    <w:rsid w:val="005E5D3D"/>
    <w:rsid w:val="005E77BA"/>
    <w:rsid w:val="005E7D2A"/>
    <w:rsid w:val="005F6C33"/>
    <w:rsid w:val="00600729"/>
    <w:rsid w:val="00601444"/>
    <w:rsid w:val="006069EA"/>
    <w:rsid w:val="00613C22"/>
    <w:rsid w:val="00614A82"/>
    <w:rsid w:val="00614B04"/>
    <w:rsid w:val="0062194B"/>
    <w:rsid w:val="00621D8A"/>
    <w:rsid w:val="00622E0E"/>
    <w:rsid w:val="00623546"/>
    <w:rsid w:val="0062566A"/>
    <w:rsid w:val="00637E1F"/>
    <w:rsid w:val="00640DD9"/>
    <w:rsid w:val="00640FE3"/>
    <w:rsid w:val="00643CCE"/>
    <w:rsid w:val="00644014"/>
    <w:rsid w:val="00644EC2"/>
    <w:rsid w:val="006463D0"/>
    <w:rsid w:val="00647185"/>
    <w:rsid w:val="0065411F"/>
    <w:rsid w:val="00657C6C"/>
    <w:rsid w:val="00660085"/>
    <w:rsid w:val="006657AD"/>
    <w:rsid w:val="006705B4"/>
    <w:rsid w:val="00670B73"/>
    <w:rsid w:val="00674A8C"/>
    <w:rsid w:val="00677EF7"/>
    <w:rsid w:val="00680407"/>
    <w:rsid w:val="006833F9"/>
    <w:rsid w:val="0068759D"/>
    <w:rsid w:val="00694B3F"/>
    <w:rsid w:val="00695A87"/>
    <w:rsid w:val="006A0C37"/>
    <w:rsid w:val="006A20C0"/>
    <w:rsid w:val="006A2E1B"/>
    <w:rsid w:val="006A5082"/>
    <w:rsid w:val="006A5C61"/>
    <w:rsid w:val="006B3276"/>
    <w:rsid w:val="006B4D8C"/>
    <w:rsid w:val="006D3C37"/>
    <w:rsid w:val="006E003E"/>
    <w:rsid w:val="006E3A6E"/>
    <w:rsid w:val="006E49F6"/>
    <w:rsid w:val="006E5492"/>
    <w:rsid w:val="006E5E4D"/>
    <w:rsid w:val="006F7DFD"/>
    <w:rsid w:val="00706F25"/>
    <w:rsid w:val="00711909"/>
    <w:rsid w:val="007135BD"/>
    <w:rsid w:val="00717E98"/>
    <w:rsid w:val="007206A5"/>
    <w:rsid w:val="00723C87"/>
    <w:rsid w:val="00734F91"/>
    <w:rsid w:val="007368C9"/>
    <w:rsid w:val="00737A0A"/>
    <w:rsid w:val="00740069"/>
    <w:rsid w:val="007417E0"/>
    <w:rsid w:val="00741AE9"/>
    <w:rsid w:val="007445E3"/>
    <w:rsid w:val="0074742A"/>
    <w:rsid w:val="007521D0"/>
    <w:rsid w:val="00754C2C"/>
    <w:rsid w:val="00772D03"/>
    <w:rsid w:val="007734B7"/>
    <w:rsid w:val="0077663C"/>
    <w:rsid w:val="00776BF8"/>
    <w:rsid w:val="00781B6D"/>
    <w:rsid w:val="00782A0A"/>
    <w:rsid w:val="00783C95"/>
    <w:rsid w:val="00784E86"/>
    <w:rsid w:val="007850A4"/>
    <w:rsid w:val="00787E8D"/>
    <w:rsid w:val="007918D0"/>
    <w:rsid w:val="007949E5"/>
    <w:rsid w:val="00797194"/>
    <w:rsid w:val="007A417E"/>
    <w:rsid w:val="007A7978"/>
    <w:rsid w:val="007B1847"/>
    <w:rsid w:val="007B32DD"/>
    <w:rsid w:val="007B40C5"/>
    <w:rsid w:val="007B718F"/>
    <w:rsid w:val="007C1D14"/>
    <w:rsid w:val="007C381D"/>
    <w:rsid w:val="007C489A"/>
    <w:rsid w:val="007C5B6F"/>
    <w:rsid w:val="007C6935"/>
    <w:rsid w:val="007C77CE"/>
    <w:rsid w:val="007D7AEF"/>
    <w:rsid w:val="007E0D5B"/>
    <w:rsid w:val="007E0D6A"/>
    <w:rsid w:val="007E14F4"/>
    <w:rsid w:val="007E3931"/>
    <w:rsid w:val="007E4845"/>
    <w:rsid w:val="007E6884"/>
    <w:rsid w:val="007F3909"/>
    <w:rsid w:val="007F3CE1"/>
    <w:rsid w:val="007F4677"/>
    <w:rsid w:val="007F6CA1"/>
    <w:rsid w:val="0080235E"/>
    <w:rsid w:val="00803E61"/>
    <w:rsid w:val="00805C9E"/>
    <w:rsid w:val="00817057"/>
    <w:rsid w:val="008200F4"/>
    <w:rsid w:val="00821FE5"/>
    <w:rsid w:val="008276BB"/>
    <w:rsid w:val="0083066F"/>
    <w:rsid w:val="008306F7"/>
    <w:rsid w:val="008327ED"/>
    <w:rsid w:val="008336A6"/>
    <w:rsid w:val="00841EAE"/>
    <w:rsid w:val="008422EA"/>
    <w:rsid w:val="0084758A"/>
    <w:rsid w:val="008477D5"/>
    <w:rsid w:val="008504B0"/>
    <w:rsid w:val="00854286"/>
    <w:rsid w:val="00855215"/>
    <w:rsid w:val="0085636F"/>
    <w:rsid w:val="00862EA7"/>
    <w:rsid w:val="00863398"/>
    <w:rsid w:val="00865F9A"/>
    <w:rsid w:val="00880252"/>
    <w:rsid w:val="00882F47"/>
    <w:rsid w:val="008857C0"/>
    <w:rsid w:val="008864F2"/>
    <w:rsid w:val="00886B5B"/>
    <w:rsid w:val="00887A4B"/>
    <w:rsid w:val="0089060F"/>
    <w:rsid w:val="00890765"/>
    <w:rsid w:val="00893714"/>
    <w:rsid w:val="00894504"/>
    <w:rsid w:val="008B12AD"/>
    <w:rsid w:val="008B1BDB"/>
    <w:rsid w:val="008B39C6"/>
    <w:rsid w:val="008C3C44"/>
    <w:rsid w:val="008C4C3B"/>
    <w:rsid w:val="008C633A"/>
    <w:rsid w:val="008C6C8D"/>
    <w:rsid w:val="008D18DA"/>
    <w:rsid w:val="008D4242"/>
    <w:rsid w:val="008D51D3"/>
    <w:rsid w:val="008E1E5B"/>
    <w:rsid w:val="008E20FE"/>
    <w:rsid w:val="008E5A11"/>
    <w:rsid w:val="008E5E6F"/>
    <w:rsid w:val="008E74F8"/>
    <w:rsid w:val="00900367"/>
    <w:rsid w:val="0090199E"/>
    <w:rsid w:val="00902FBB"/>
    <w:rsid w:val="009046A8"/>
    <w:rsid w:val="0090624D"/>
    <w:rsid w:val="0091160A"/>
    <w:rsid w:val="00912EC1"/>
    <w:rsid w:val="00914BDB"/>
    <w:rsid w:val="00915753"/>
    <w:rsid w:val="00921E93"/>
    <w:rsid w:val="00927682"/>
    <w:rsid w:val="00931AA8"/>
    <w:rsid w:val="009325E5"/>
    <w:rsid w:val="00932DD9"/>
    <w:rsid w:val="00933305"/>
    <w:rsid w:val="0093356E"/>
    <w:rsid w:val="00935A01"/>
    <w:rsid w:val="0094201C"/>
    <w:rsid w:val="009459ED"/>
    <w:rsid w:val="009520D9"/>
    <w:rsid w:val="00952D9E"/>
    <w:rsid w:val="00954FA7"/>
    <w:rsid w:val="00957695"/>
    <w:rsid w:val="00960F44"/>
    <w:rsid w:val="0096203D"/>
    <w:rsid w:val="00967A45"/>
    <w:rsid w:val="00967B22"/>
    <w:rsid w:val="009718D6"/>
    <w:rsid w:val="00972CDD"/>
    <w:rsid w:val="00974251"/>
    <w:rsid w:val="00974A3C"/>
    <w:rsid w:val="009842E0"/>
    <w:rsid w:val="0098566B"/>
    <w:rsid w:val="0099137B"/>
    <w:rsid w:val="00992E0B"/>
    <w:rsid w:val="00994051"/>
    <w:rsid w:val="00995119"/>
    <w:rsid w:val="009964DA"/>
    <w:rsid w:val="009A2848"/>
    <w:rsid w:val="009A4939"/>
    <w:rsid w:val="009A5C04"/>
    <w:rsid w:val="009B1279"/>
    <w:rsid w:val="009B21B6"/>
    <w:rsid w:val="009B2B66"/>
    <w:rsid w:val="009B2BB1"/>
    <w:rsid w:val="009B3438"/>
    <w:rsid w:val="009B3E07"/>
    <w:rsid w:val="009B4C3D"/>
    <w:rsid w:val="009B5F6E"/>
    <w:rsid w:val="009B6FA4"/>
    <w:rsid w:val="009C61CC"/>
    <w:rsid w:val="009C79B6"/>
    <w:rsid w:val="009D0445"/>
    <w:rsid w:val="009D386B"/>
    <w:rsid w:val="009D4F8E"/>
    <w:rsid w:val="009D5097"/>
    <w:rsid w:val="009D6844"/>
    <w:rsid w:val="009D799F"/>
    <w:rsid w:val="009E3CAB"/>
    <w:rsid w:val="009E747F"/>
    <w:rsid w:val="009F174B"/>
    <w:rsid w:val="009F21FE"/>
    <w:rsid w:val="00A00A08"/>
    <w:rsid w:val="00A01E19"/>
    <w:rsid w:val="00A12951"/>
    <w:rsid w:val="00A15A60"/>
    <w:rsid w:val="00A16350"/>
    <w:rsid w:val="00A21669"/>
    <w:rsid w:val="00A27916"/>
    <w:rsid w:val="00A3263C"/>
    <w:rsid w:val="00A35250"/>
    <w:rsid w:val="00A37845"/>
    <w:rsid w:val="00A436CD"/>
    <w:rsid w:val="00A448DB"/>
    <w:rsid w:val="00A506A4"/>
    <w:rsid w:val="00A508DB"/>
    <w:rsid w:val="00A50B22"/>
    <w:rsid w:val="00A51FE1"/>
    <w:rsid w:val="00A5286B"/>
    <w:rsid w:val="00A5722C"/>
    <w:rsid w:val="00A67ACF"/>
    <w:rsid w:val="00A7571A"/>
    <w:rsid w:val="00A765DB"/>
    <w:rsid w:val="00A80C00"/>
    <w:rsid w:val="00A81BFD"/>
    <w:rsid w:val="00A84682"/>
    <w:rsid w:val="00A8620D"/>
    <w:rsid w:val="00A91BE1"/>
    <w:rsid w:val="00A92424"/>
    <w:rsid w:val="00AA06B4"/>
    <w:rsid w:val="00AA1FF7"/>
    <w:rsid w:val="00AA3E40"/>
    <w:rsid w:val="00AA5F6B"/>
    <w:rsid w:val="00AA6F6F"/>
    <w:rsid w:val="00AB1ECD"/>
    <w:rsid w:val="00AB2C24"/>
    <w:rsid w:val="00AB4CCE"/>
    <w:rsid w:val="00AC4361"/>
    <w:rsid w:val="00AC6867"/>
    <w:rsid w:val="00AC7C84"/>
    <w:rsid w:val="00AD0FCD"/>
    <w:rsid w:val="00AD13B5"/>
    <w:rsid w:val="00AD1401"/>
    <w:rsid w:val="00AD301B"/>
    <w:rsid w:val="00AD368B"/>
    <w:rsid w:val="00AD5133"/>
    <w:rsid w:val="00AE05B2"/>
    <w:rsid w:val="00AE2E73"/>
    <w:rsid w:val="00AF01E1"/>
    <w:rsid w:val="00AF17AD"/>
    <w:rsid w:val="00B01A17"/>
    <w:rsid w:val="00B0297F"/>
    <w:rsid w:val="00B12168"/>
    <w:rsid w:val="00B13B1D"/>
    <w:rsid w:val="00B15C48"/>
    <w:rsid w:val="00B23A05"/>
    <w:rsid w:val="00B25089"/>
    <w:rsid w:val="00B31C9F"/>
    <w:rsid w:val="00B3664A"/>
    <w:rsid w:val="00B37713"/>
    <w:rsid w:val="00B43B5F"/>
    <w:rsid w:val="00B44E45"/>
    <w:rsid w:val="00B51AEF"/>
    <w:rsid w:val="00B5516A"/>
    <w:rsid w:val="00B61B31"/>
    <w:rsid w:val="00B61B32"/>
    <w:rsid w:val="00B63901"/>
    <w:rsid w:val="00B65223"/>
    <w:rsid w:val="00B675AE"/>
    <w:rsid w:val="00B74704"/>
    <w:rsid w:val="00B75ABC"/>
    <w:rsid w:val="00B77025"/>
    <w:rsid w:val="00B8079D"/>
    <w:rsid w:val="00B82B51"/>
    <w:rsid w:val="00B84737"/>
    <w:rsid w:val="00B84BD7"/>
    <w:rsid w:val="00B857E1"/>
    <w:rsid w:val="00B92336"/>
    <w:rsid w:val="00BA4591"/>
    <w:rsid w:val="00BB0409"/>
    <w:rsid w:val="00BB12F1"/>
    <w:rsid w:val="00BB2ADC"/>
    <w:rsid w:val="00BB40CC"/>
    <w:rsid w:val="00BB5138"/>
    <w:rsid w:val="00BB56F4"/>
    <w:rsid w:val="00BB592A"/>
    <w:rsid w:val="00BC126B"/>
    <w:rsid w:val="00BC2C27"/>
    <w:rsid w:val="00BC2EA9"/>
    <w:rsid w:val="00BC4AC7"/>
    <w:rsid w:val="00BD4186"/>
    <w:rsid w:val="00BD7802"/>
    <w:rsid w:val="00BE226F"/>
    <w:rsid w:val="00BE31BB"/>
    <w:rsid w:val="00BE4186"/>
    <w:rsid w:val="00BE6AEC"/>
    <w:rsid w:val="00BE7B9A"/>
    <w:rsid w:val="00BF006B"/>
    <w:rsid w:val="00BF1054"/>
    <w:rsid w:val="00BF579F"/>
    <w:rsid w:val="00C04A9D"/>
    <w:rsid w:val="00C05A3B"/>
    <w:rsid w:val="00C11955"/>
    <w:rsid w:val="00C1375C"/>
    <w:rsid w:val="00C13ABC"/>
    <w:rsid w:val="00C202DF"/>
    <w:rsid w:val="00C30C86"/>
    <w:rsid w:val="00C33631"/>
    <w:rsid w:val="00C34C11"/>
    <w:rsid w:val="00C350A2"/>
    <w:rsid w:val="00C360B1"/>
    <w:rsid w:val="00C36791"/>
    <w:rsid w:val="00C3703E"/>
    <w:rsid w:val="00C456F1"/>
    <w:rsid w:val="00C54C1E"/>
    <w:rsid w:val="00C6279E"/>
    <w:rsid w:val="00C6419B"/>
    <w:rsid w:val="00C673AB"/>
    <w:rsid w:val="00C71C81"/>
    <w:rsid w:val="00C73E97"/>
    <w:rsid w:val="00C765E2"/>
    <w:rsid w:val="00C901C2"/>
    <w:rsid w:val="00C90B18"/>
    <w:rsid w:val="00CA07DD"/>
    <w:rsid w:val="00CA583A"/>
    <w:rsid w:val="00CA72FC"/>
    <w:rsid w:val="00CB154D"/>
    <w:rsid w:val="00CB2740"/>
    <w:rsid w:val="00CC18BE"/>
    <w:rsid w:val="00CC2902"/>
    <w:rsid w:val="00CD03A0"/>
    <w:rsid w:val="00CD07B3"/>
    <w:rsid w:val="00CD301A"/>
    <w:rsid w:val="00CD3461"/>
    <w:rsid w:val="00CD575E"/>
    <w:rsid w:val="00CF2200"/>
    <w:rsid w:val="00CF506C"/>
    <w:rsid w:val="00CF5BF5"/>
    <w:rsid w:val="00CF7E04"/>
    <w:rsid w:val="00D03630"/>
    <w:rsid w:val="00D038A9"/>
    <w:rsid w:val="00D06D5C"/>
    <w:rsid w:val="00D12198"/>
    <w:rsid w:val="00D15A92"/>
    <w:rsid w:val="00D177FC"/>
    <w:rsid w:val="00D23220"/>
    <w:rsid w:val="00D234D1"/>
    <w:rsid w:val="00D23EF1"/>
    <w:rsid w:val="00D26AC1"/>
    <w:rsid w:val="00D27F0F"/>
    <w:rsid w:val="00D30580"/>
    <w:rsid w:val="00D318D1"/>
    <w:rsid w:val="00D4751C"/>
    <w:rsid w:val="00D52311"/>
    <w:rsid w:val="00D53024"/>
    <w:rsid w:val="00D54357"/>
    <w:rsid w:val="00D56247"/>
    <w:rsid w:val="00D56570"/>
    <w:rsid w:val="00D57F94"/>
    <w:rsid w:val="00D64690"/>
    <w:rsid w:val="00D718B9"/>
    <w:rsid w:val="00D71E5D"/>
    <w:rsid w:val="00D74A77"/>
    <w:rsid w:val="00D75DC6"/>
    <w:rsid w:val="00D7626A"/>
    <w:rsid w:val="00D77F31"/>
    <w:rsid w:val="00D80238"/>
    <w:rsid w:val="00D829CE"/>
    <w:rsid w:val="00D83D8F"/>
    <w:rsid w:val="00D87E9D"/>
    <w:rsid w:val="00D9045A"/>
    <w:rsid w:val="00D9657A"/>
    <w:rsid w:val="00D97C4C"/>
    <w:rsid w:val="00DA0DFF"/>
    <w:rsid w:val="00DA2CB0"/>
    <w:rsid w:val="00DA395E"/>
    <w:rsid w:val="00DA3AC8"/>
    <w:rsid w:val="00DA611C"/>
    <w:rsid w:val="00DB5011"/>
    <w:rsid w:val="00DB514F"/>
    <w:rsid w:val="00DB559A"/>
    <w:rsid w:val="00DB6813"/>
    <w:rsid w:val="00DC1ABF"/>
    <w:rsid w:val="00DC4255"/>
    <w:rsid w:val="00DC7726"/>
    <w:rsid w:val="00DD05E5"/>
    <w:rsid w:val="00DD06B1"/>
    <w:rsid w:val="00DD1696"/>
    <w:rsid w:val="00DD1E34"/>
    <w:rsid w:val="00DD2FBD"/>
    <w:rsid w:val="00DD374D"/>
    <w:rsid w:val="00DD751E"/>
    <w:rsid w:val="00DE2811"/>
    <w:rsid w:val="00DE29BC"/>
    <w:rsid w:val="00DE4A14"/>
    <w:rsid w:val="00DE7BC0"/>
    <w:rsid w:val="00DF0DE5"/>
    <w:rsid w:val="00DF2343"/>
    <w:rsid w:val="00DF38EB"/>
    <w:rsid w:val="00DF492B"/>
    <w:rsid w:val="00E00030"/>
    <w:rsid w:val="00E075CC"/>
    <w:rsid w:val="00E108B4"/>
    <w:rsid w:val="00E135E6"/>
    <w:rsid w:val="00E1481E"/>
    <w:rsid w:val="00E15985"/>
    <w:rsid w:val="00E1735B"/>
    <w:rsid w:val="00E21BFA"/>
    <w:rsid w:val="00E3302F"/>
    <w:rsid w:val="00E360F2"/>
    <w:rsid w:val="00E36A20"/>
    <w:rsid w:val="00E41581"/>
    <w:rsid w:val="00E47356"/>
    <w:rsid w:val="00E53F46"/>
    <w:rsid w:val="00E56701"/>
    <w:rsid w:val="00E67AE3"/>
    <w:rsid w:val="00E704D0"/>
    <w:rsid w:val="00E7086B"/>
    <w:rsid w:val="00E71865"/>
    <w:rsid w:val="00E821BF"/>
    <w:rsid w:val="00E822DF"/>
    <w:rsid w:val="00E837DA"/>
    <w:rsid w:val="00E9625C"/>
    <w:rsid w:val="00EA07D9"/>
    <w:rsid w:val="00EA2CB1"/>
    <w:rsid w:val="00EC4ED7"/>
    <w:rsid w:val="00EC69BA"/>
    <w:rsid w:val="00ED13C7"/>
    <w:rsid w:val="00ED22AA"/>
    <w:rsid w:val="00ED3A16"/>
    <w:rsid w:val="00ED4C26"/>
    <w:rsid w:val="00EE784D"/>
    <w:rsid w:val="00EF083E"/>
    <w:rsid w:val="00EF6F68"/>
    <w:rsid w:val="00EF7A24"/>
    <w:rsid w:val="00F001A4"/>
    <w:rsid w:val="00F01611"/>
    <w:rsid w:val="00F12B04"/>
    <w:rsid w:val="00F21A49"/>
    <w:rsid w:val="00F27C6B"/>
    <w:rsid w:val="00F33210"/>
    <w:rsid w:val="00F35515"/>
    <w:rsid w:val="00F3570D"/>
    <w:rsid w:val="00F35E69"/>
    <w:rsid w:val="00F375A8"/>
    <w:rsid w:val="00F37C20"/>
    <w:rsid w:val="00F42D0A"/>
    <w:rsid w:val="00F432B7"/>
    <w:rsid w:val="00F454A9"/>
    <w:rsid w:val="00F464E3"/>
    <w:rsid w:val="00F50486"/>
    <w:rsid w:val="00F551AB"/>
    <w:rsid w:val="00F567C3"/>
    <w:rsid w:val="00F5767B"/>
    <w:rsid w:val="00F576A7"/>
    <w:rsid w:val="00F57BEA"/>
    <w:rsid w:val="00F617B3"/>
    <w:rsid w:val="00F62E21"/>
    <w:rsid w:val="00F64167"/>
    <w:rsid w:val="00F644C9"/>
    <w:rsid w:val="00F6719D"/>
    <w:rsid w:val="00F7043D"/>
    <w:rsid w:val="00F71313"/>
    <w:rsid w:val="00F72436"/>
    <w:rsid w:val="00F735A2"/>
    <w:rsid w:val="00F73EA4"/>
    <w:rsid w:val="00F75902"/>
    <w:rsid w:val="00F76B35"/>
    <w:rsid w:val="00F83C98"/>
    <w:rsid w:val="00F84BBB"/>
    <w:rsid w:val="00F84D3F"/>
    <w:rsid w:val="00F853EB"/>
    <w:rsid w:val="00F87ACC"/>
    <w:rsid w:val="00F90385"/>
    <w:rsid w:val="00F91213"/>
    <w:rsid w:val="00F94CD7"/>
    <w:rsid w:val="00F963F6"/>
    <w:rsid w:val="00F977F6"/>
    <w:rsid w:val="00FA5B4F"/>
    <w:rsid w:val="00FA6E9F"/>
    <w:rsid w:val="00FB176B"/>
    <w:rsid w:val="00FB7794"/>
    <w:rsid w:val="00FC1C85"/>
    <w:rsid w:val="00FC252D"/>
    <w:rsid w:val="00FC438F"/>
    <w:rsid w:val="00FC4448"/>
    <w:rsid w:val="00FD0019"/>
    <w:rsid w:val="00FD17CE"/>
    <w:rsid w:val="00FD1D13"/>
    <w:rsid w:val="00FD4A5E"/>
    <w:rsid w:val="00FE2E70"/>
    <w:rsid w:val="00FE3F54"/>
    <w:rsid w:val="00FE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AE4A72"/>
  <w15:docId w15:val="{409EFF7F-F18D-4C9B-878F-71BE19C0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A8"/>
    <w:pPr>
      <w:spacing w:after="200" w:line="276" w:lineRule="auto"/>
    </w:pPr>
    <w:rPr>
      <w:sz w:val="22"/>
      <w:szCs w:val="22"/>
    </w:rPr>
  </w:style>
  <w:style w:type="paragraph" w:styleId="Heading1">
    <w:name w:val="heading 1"/>
    <w:basedOn w:val="ListParagraph"/>
    <w:next w:val="Normal"/>
    <w:link w:val="Heading1Char"/>
    <w:uiPriority w:val="1"/>
    <w:qFormat/>
    <w:locked/>
    <w:rsid w:val="00A508DB"/>
    <w:pPr>
      <w:numPr>
        <w:numId w:val="6"/>
      </w:numPr>
      <w:spacing w:after="0" w:line="240" w:lineRule="auto"/>
      <w:jc w:val="center"/>
      <w:outlineLvl w:val="0"/>
    </w:pPr>
    <w:rPr>
      <w:rFonts w:ascii="Times New Roman" w:hAnsi="Times New Roman"/>
      <w:b/>
      <w:sz w:val="36"/>
      <w:szCs w:val="24"/>
    </w:rPr>
  </w:style>
  <w:style w:type="paragraph" w:styleId="Heading2">
    <w:name w:val="heading 2"/>
    <w:basedOn w:val="ListParagraph"/>
    <w:next w:val="Normal"/>
    <w:link w:val="Heading2Char"/>
    <w:uiPriority w:val="1"/>
    <w:qFormat/>
    <w:locked/>
    <w:rsid w:val="005B02ED"/>
    <w:pPr>
      <w:numPr>
        <w:numId w:val="5"/>
      </w:numPr>
      <w:spacing w:before="360" w:after="120" w:line="240" w:lineRule="auto"/>
      <w:outlineLvl w:val="1"/>
    </w:pPr>
    <w:rPr>
      <w:rFonts w:ascii="Times New Roman" w:hAnsi="Times New Roman"/>
      <w:b/>
      <w:sz w:val="24"/>
    </w:rPr>
  </w:style>
  <w:style w:type="paragraph" w:styleId="Heading3">
    <w:name w:val="heading 3"/>
    <w:basedOn w:val="Normal"/>
    <w:next w:val="Normal"/>
    <w:link w:val="Heading3Char"/>
    <w:uiPriority w:val="1"/>
    <w:qFormat/>
    <w:locked/>
    <w:rsid w:val="00C30C86"/>
    <w:pPr>
      <w:widowControl w:val="0"/>
      <w:spacing w:before="65" w:after="0" w:line="240" w:lineRule="auto"/>
      <w:outlineLvl w:val="2"/>
    </w:pPr>
    <w:rPr>
      <w:rFonts w:ascii="Times New Roman" w:eastAsia="Times New Roman" w:hAnsi="Times New Roman"/>
      <w:b/>
      <w:bCs/>
      <w:spacing w:val="1"/>
      <w:sz w:val="24"/>
      <w:szCs w:val="31"/>
    </w:rPr>
  </w:style>
  <w:style w:type="paragraph" w:styleId="Heading4">
    <w:name w:val="heading 4"/>
    <w:basedOn w:val="Normal"/>
    <w:next w:val="Normal"/>
    <w:link w:val="Heading4Char"/>
    <w:uiPriority w:val="1"/>
    <w:qFormat/>
    <w:locked/>
    <w:rsid w:val="00317663"/>
    <w:pPr>
      <w:keepNext/>
      <w:spacing w:after="0" w:line="240" w:lineRule="auto"/>
      <w:ind w:left="720" w:firstLine="720"/>
      <w:outlineLvl w:val="3"/>
    </w:pPr>
    <w:rPr>
      <w:b/>
      <w:bCs/>
      <w:sz w:val="28"/>
      <w:szCs w:val="28"/>
      <w:lang w:val="x-none" w:eastAsia="x-none"/>
    </w:rPr>
  </w:style>
  <w:style w:type="paragraph" w:styleId="Heading7">
    <w:name w:val="heading 7"/>
    <w:basedOn w:val="Normal"/>
    <w:next w:val="Normal"/>
    <w:link w:val="Heading7Char"/>
    <w:uiPriority w:val="99"/>
    <w:qFormat/>
    <w:locked/>
    <w:rsid w:val="00317663"/>
    <w:pPr>
      <w:keepNext/>
      <w:spacing w:after="0" w:line="240" w:lineRule="auto"/>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A508DB"/>
    <w:rPr>
      <w:rFonts w:ascii="Times New Roman" w:hAnsi="Times New Roman"/>
      <w:b/>
      <w:sz w:val="36"/>
      <w:szCs w:val="24"/>
    </w:rPr>
  </w:style>
  <w:style w:type="character" w:customStyle="1" w:styleId="Heading2Char">
    <w:name w:val="Heading 2 Char"/>
    <w:link w:val="Heading2"/>
    <w:uiPriority w:val="1"/>
    <w:locked/>
    <w:rsid w:val="005B02ED"/>
    <w:rPr>
      <w:rFonts w:ascii="Times New Roman" w:hAnsi="Times New Roman"/>
      <w:b/>
      <w:sz w:val="24"/>
      <w:szCs w:val="22"/>
    </w:rPr>
  </w:style>
  <w:style w:type="character" w:customStyle="1" w:styleId="Heading3Char">
    <w:name w:val="Heading 3 Char"/>
    <w:link w:val="Heading3"/>
    <w:uiPriority w:val="1"/>
    <w:locked/>
    <w:rsid w:val="00C30C86"/>
    <w:rPr>
      <w:rFonts w:ascii="Times New Roman" w:eastAsia="Times New Roman" w:hAnsi="Times New Roman"/>
      <w:b/>
      <w:bCs/>
      <w:spacing w:val="1"/>
      <w:sz w:val="24"/>
      <w:szCs w:val="31"/>
    </w:rPr>
  </w:style>
  <w:style w:type="character" w:customStyle="1" w:styleId="Heading4Char">
    <w:name w:val="Heading 4 Char"/>
    <w:link w:val="Heading4"/>
    <w:uiPriority w:val="1"/>
    <w:locked/>
    <w:rsid w:val="00817057"/>
    <w:rPr>
      <w:rFonts w:ascii="Calibri" w:hAnsi="Calibri" w:cs="Times New Roman"/>
      <w:b/>
      <w:bCs/>
      <w:sz w:val="28"/>
      <w:szCs w:val="28"/>
    </w:rPr>
  </w:style>
  <w:style w:type="character" w:customStyle="1" w:styleId="Heading7Char">
    <w:name w:val="Heading 7 Char"/>
    <w:link w:val="Heading7"/>
    <w:uiPriority w:val="99"/>
    <w:semiHidden/>
    <w:locked/>
    <w:rsid w:val="00817057"/>
    <w:rPr>
      <w:rFonts w:ascii="Calibri" w:hAnsi="Calibri" w:cs="Times New Roman"/>
      <w:sz w:val="24"/>
      <w:szCs w:val="24"/>
    </w:rPr>
  </w:style>
  <w:style w:type="paragraph" w:styleId="Header">
    <w:name w:val="header"/>
    <w:basedOn w:val="Normal"/>
    <w:link w:val="HeaderChar"/>
    <w:rsid w:val="008E5E6F"/>
    <w:pPr>
      <w:tabs>
        <w:tab w:val="center" w:pos="4680"/>
        <w:tab w:val="right" w:pos="9360"/>
      </w:tabs>
      <w:spacing w:after="0" w:line="240" w:lineRule="auto"/>
    </w:pPr>
    <w:rPr>
      <w:sz w:val="20"/>
      <w:szCs w:val="20"/>
      <w:lang w:val="x-none" w:eastAsia="x-none"/>
    </w:rPr>
  </w:style>
  <w:style w:type="character" w:customStyle="1" w:styleId="HeaderChar">
    <w:name w:val="Header Char"/>
    <w:link w:val="Header"/>
    <w:locked/>
    <w:rsid w:val="008E5E6F"/>
    <w:rPr>
      <w:rFonts w:cs="Times New Roman"/>
    </w:rPr>
  </w:style>
  <w:style w:type="paragraph" w:styleId="Footer">
    <w:name w:val="footer"/>
    <w:basedOn w:val="Normal"/>
    <w:link w:val="FooterChar"/>
    <w:uiPriority w:val="99"/>
    <w:rsid w:val="008E5E6F"/>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locked/>
    <w:rsid w:val="008E5E6F"/>
    <w:rPr>
      <w:rFonts w:cs="Times New Roman"/>
    </w:rPr>
  </w:style>
  <w:style w:type="paragraph" w:customStyle="1" w:styleId="ColorfulList-Accent11">
    <w:name w:val="Colorful List - Accent 11"/>
    <w:basedOn w:val="Normal"/>
    <w:uiPriority w:val="99"/>
    <w:qFormat/>
    <w:rsid w:val="00957695"/>
    <w:pPr>
      <w:ind w:left="720"/>
      <w:contextualSpacing/>
    </w:pPr>
  </w:style>
  <w:style w:type="character" w:styleId="CommentReference">
    <w:name w:val="annotation reference"/>
    <w:uiPriority w:val="99"/>
    <w:semiHidden/>
    <w:rsid w:val="00957695"/>
    <w:rPr>
      <w:rFonts w:cs="Times New Roman"/>
      <w:sz w:val="16"/>
      <w:szCs w:val="16"/>
    </w:rPr>
  </w:style>
  <w:style w:type="paragraph" w:styleId="CommentText">
    <w:name w:val="annotation text"/>
    <w:basedOn w:val="Normal"/>
    <w:link w:val="CommentTextChar"/>
    <w:uiPriority w:val="99"/>
    <w:semiHidden/>
    <w:rsid w:val="00957695"/>
    <w:pPr>
      <w:spacing w:line="240" w:lineRule="auto"/>
    </w:pPr>
    <w:rPr>
      <w:sz w:val="20"/>
      <w:szCs w:val="20"/>
      <w:lang w:val="x-none" w:eastAsia="x-none"/>
    </w:rPr>
  </w:style>
  <w:style w:type="character" w:customStyle="1" w:styleId="CommentTextChar">
    <w:name w:val="Comment Text Char"/>
    <w:link w:val="CommentText"/>
    <w:uiPriority w:val="99"/>
    <w:semiHidden/>
    <w:locked/>
    <w:rsid w:val="00957695"/>
    <w:rPr>
      <w:rFonts w:cs="Times New Roman"/>
      <w:sz w:val="20"/>
      <w:szCs w:val="20"/>
    </w:rPr>
  </w:style>
  <w:style w:type="paragraph" w:styleId="CommentSubject">
    <w:name w:val="annotation subject"/>
    <w:basedOn w:val="CommentText"/>
    <w:next w:val="CommentText"/>
    <w:link w:val="CommentSubjectChar"/>
    <w:uiPriority w:val="99"/>
    <w:semiHidden/>
    <w:rsid w:val="00957695"/>
    <w:rPr>
      <w:b/>
      <w:bCs/>
    </w:rPr>
  </w:style>
  <w:style w:type="character" w:customStyle="1" w:styleId="CommentSubjectChar">
    <w:name w:val="Comment Subject Char"/>
    <w:link w:val="CommentSubject"/>
    <w:uiPriority w:val="99"/>
    <w:semiHidden/>
    <w:locked/>
    <w:rsid w:val="00957695"/>
    <w:rPr>
      <w:rFonts w:cs="Times New Roman"/>
      <w:b/>
      <w:bCs/>
      <w:sz w:val="20"/>
      <w:szCs w:val="20"/>
    </w:rPr>
  </w:style>
  <w:style w:type="paragraph" w:styleId="BalloonText">
    <w:name w:val="Balloon Text"/>
    <w:basedOn w:val="Normal"/>
    <w:link w:val="BalloonTextChar"/>
    <w:uiPriority w:val="99"/>
    <w:semiHidden/>
    <w:rsid w:val="009576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957695"/>
    <w:rPr>
      <w:rFonts w:ascii="Tahoma" w:hAnsi="Tahoma" w:cs="Tahoma"/>
      <w:sz w:val="16"/>
      <w:szCs w:val="16"/>
    </w:rPr>
  </w:style>
  <w:style w:type="character" w:styleId="PageNumber">
    <w:name w:val="page number"/>
    <w:uiPriority w:val="99"/>
    <w:rsid w:val="00317663"/>
    <w:rPr>
      <w:rFonts w:cs="Times New Roman"/>
    </w:rPr>
  </w:style>
  <w:style w:type="paragraph" w:styleId="Title">
    <w:name w:val="Title"/>
    <w:basedOn w:val="Normal"/>
    <w:link w:val="TitleChar"/>
    <w:uiPriority w:val="10"/>
    <w:qFormat/>
    <w:locked/>
    <w:rsid w:val="00317663"/>
    <w:pPr>
      <w:spacing w:after="0" w:line="240" w:lineRule="auto"/>
      <w:jc w:val="center"/>
    </w:pPr>
    <w:rPr>
      <w:rFonts w:ascii="Tahoma" w:hAnsi="Tahoma"/>
      <w:b/>
      <w:sz w:val="24"/>
      <w:szCs w:val="24"/>
    </w:rPr>
  </w:style>
  <w:style w:type="character" w:customStyle="1" w:styleId="TitleChar">
    <w:name w:val="Title Char"/>
    <w:link w:val="Title"/>
    <w:uiPriority w:val="10"/>
    <w:locked/>
    <w:rsid w:val="00317663"/>
    <w:rPr>
      <w:rFonts w:ascii="Tahoma" w:hAnsi="Tahoma" w:cs="Times New Roman"/>
      <w:b/>
      <w:sz w:val="24"/>
      <w:szCs w:val="24"/>
      <w:lang w:val="en-US" w:eastAsia="en-US" w:bidi="ar-SA"/>
    </w:rPr>
  </w:style>
  <w:style w:type="paragraph" w:styleId="BodyText">
    <w:name w:val="Body Text"/>
    <w:basedOn w:val="Normal"/>
    <w:link w:val="BodyTextChar"/>
    <w:uiPriority w:val="1"/>
    <w:qFormat/>
    <w:rsid w:val="00317663"/>
    <w:pPr>
      <w:spacing w:after="0" w:line="240" w:lineRule="auto"/>
    </w:pPr>
    <w:rPr>
      <w:sz w:val="20"/>
      <w:szCs w:val="20"/>
      <w:lang w:val="x-none" w:eastAsia="x-none"/>
    </w:rPr>
  </w:style>
  <w:style w:type="character" w:customStyle="1" w:styleId="BodyTextChar">
    <w:name w:val="Body Text Char"/>
    <w:link w:val="BodyText"/>
    <w:uiPriority w:val="1"/>
    <w:locked/>
    <w:rsid w:val="00817057"/>
    <w:rPr>
      <w:rFonts w:cs="Times New Roman"/>
    </w:rPr>
  </w:style>
  <w:style w:type="paragraph" w:styleId="BodyTextIndent">
    <w:name w:val="Body Text Indent"/>
    <w:basedOn w:val="Normal"/>
    <w:link w:val="BodyTextIndentChar"/>
    <w:uiPriority w:val="99"/>
    <w:rsid w:val="00317663"/>
    <w:pPr>
      <w:spacing w:after="0" w:line="240" w:lineRule="auto"/>
      <w:ind w:firstLine="720"/>
    </w:pPr>
    <w:rPr>
      <w:sz w:val="20"/>
      <w:szCs w:val="20"/>
      <w:lang w:val="x-none" w:eastAsia="x-none"/>
    </w:rPr>
  </w:style>
  <w:style w:type="character" w:customStyle="1" w:styleId="BodyTextIndentChar">
    <w:name w:val="Body Text Indent Char"/>
    <w:link w:val="BodyTextIndent"/>
    <w:uiPriority w:val="99"/>
    <w:locked/>
    <w:rsid w:val="00817057"/>
    <w:rPr>
      <w:rFonts w:cs="Times New Roman"/>
    </w:rPr>
  </w:style>
  <w:style w:type="paragraph" w:styleId="Caption">
    <w:name w:val="caption"/>
    <w:basedOn w:val="Normal"/>
    <w:next w:val="Normal"/>
    <w:uiPriority w:val="99"/>
    <w:qFormat/>
    <w:locked/>
    <w:rsid w:val="00317663"/>
    <w:pPr>
      <w:spacing w:after="0" w:line="240" w:lineRule="auto"/>
      <w:jc w:val="center"/>
    </w:pPr>
    <w:rPr>
      <w:rFonts w:ascii="Arial" w:hAnsi="Arial"/>
      <w:b/>
      <w:sz w:val="24"/>
      <w:szCs w:val="24"/>
    </w:rPr>
  </w:style>
  <w:style w:type="character" w:customStyle="1" w:styleId="CharChar">
    <w:name w:val="Char Char"/>
    <w:uiPriority w:val="99"/>
    <w:rsid w:val="00317663"/>
    <w:rPr>
      <w:rFonts w:ascii="Arial" w:hAnsi="Arial"/>
      <w:sz w:val="24"/>
      <w:lang w:val="en-US" w:eastAsia="en-US"/>
    </w:rPr>
  </w:style>
  <w:style w:type="character" w:styleId="Hyperlink">
    <w:name w:val="Hyperlink"/>
    <w:uiPriority w:val="99"/>
    <w:unhideWhenUsed/>
    <w:rsid w:val="004E6D91"/>
    <w:rPr>
      <w:color w:val="0000FF"/>
      <w:u w:val="single"/>
    </w:rPr>
  </w:style>
  <w:style w:type="paragraph" w:customStyle="1" w:styleId="Text">
    <w:name w:val="Text"/>
    <w:basedOn w:val="Normal"/>
    <w:link w:val="TextChar"/>
    <w:rsid w:val="00C30C86"/>
    <w:pPr>
      <w:autoSpaceDE w:val="0"/>
      <w:autoSpaceDN w:val="0"/>
      <w:adjustRightInd w:val="0"/>
      <w:spacing w:after="0" w:line="240" w:lineRule="auto"/>
      <w:jc w:val="both"/>
    </w:pPr>
    <w:rPr>
      <w:rFonts w:ascii="Times New Roman" w:hAnsi="Times New Roman"/>
      <w:color w:val="000000"/>
      <w:sz w:val="24"/>
      <w:szCs w:val="20"/>
      <w:lang w:val="x-none" w:eastAsia="x-none"/>
    </w:rPr>
  </w:style>
  <w:style w:type="character" w:customStyle="1" w:styleId="TextChar">
    <w:name w:val="Text Char"/>
    <w:link w:val="Text"/>
    <w:rsid w:val="00C30C86"/>
    <w:rPr>
      <w:rFonts w:ascii="Times New Roman" w:hAnsi="Times New Roman"/>
      <w:color w:val="000000"/>
      <w:sz w:val="24"/>
      <w:lang w:val="x-none" w:eastAsia="x-none"/>
    </w:rPr>
  </w:style>
  <w:style w:type="paragraph" w:styleId="Revision">
    <w:name w:val="Revision"/>
    <w:hidden/>
    <w:uiPriority w:val="71"/>
    <w:rsid w:val="00886B5B"/>
    <w:rPr>
      <w:sz w:val="22"/>
      <w:szCs w:val="22"/>
    </w:rPr>
  </w:style>
  <w:style w:type="paragraph" w:styleId="ListParagraph">
    <w:name w:val="List Paragraph"/>
    <w:basedOn w:val="Normal"/>
    <w:uiPriority w:val="34"/>
    <w:qFormat/>
    <w:rsid w:val="009B3E07"/>
    <w:pPr>
      <w:ind w:left="720"/>
      <w:contextualSpacing/>
    </w:pPr>
  </w:style>
  <w:style w:type="paragraph" w:customStyle="1" w:styleId="Default">
    <w:name w:val="Default"/>
    <w:link w:val="DefaultChar"/>
    <w:rsid w:val="00783C95"/>
    <w:pPr>
      <w:autoSpaceDE w:val="0"/>
      <w:autoSpaceDN w:val="0"/>
      <w:adjustRightInd w:val="0"/>
    </w:pPr>
    <w:rPr>
      <w:rFonts w:ascii="Arial" w:eastAsia="Times New Roman" w:hAnsi="Arial" w:cs="Arial"/>
      <w:color w:val="000000"/>
      <w:sz w:val="24"/>
      <w:szCs w:val="24"/>
    </w:rPr>
  </w:style>
  <w:style w:type="paragraph" w:styleId="BodyText2">
    <w:name w:val="Body Text 2"/>
    <w:basedOn w:val="Normal"/>
    <w:link w:val="BodyText2Char"/>
    <w:rsid w:val="00972CDD"/>
    <w:pPr>
      <w:spacing w:after="120" w:line="480" w:lineRule="auto"/>
    </w:pPr>
    <w:rPr>
      <w:rFonts w:ascii="Times" w:eastAsia="Times New Roman" w:hAnsi="Times"/>
      <w:sz w:val="24"/>
      <w:szCs w:val="20"/>
    </w:rPr>
  </w:style>
  <w:style w:type="character" w:customStyle="1" w:styleId="BodyText2Char">
    <w:name w:val="Body Text 2 Char"/>
    <w:basedOn w:val="DefaultParagraphFont"/>
    <w:link w:val="BodyText2"/>
    <w:rsid w:val="00972CDD"/>
    <w:rPr>
      <w:rFonts w:ascii="Times" w:eastAsia="Times New Roman" w:hAnsi="Times"/>
      <w:sz w:val="24"/>
    </w:rPr>
  </w:style>
  <w:style w:type="character" w:customStyle="1" w:styleId="pslongeditbox">
    <w:name w:val="pslongeditbox"/>
    <w:basedOn w:val="DefaultParagraphFont"/>
    <w:rsid w:val="00F551AB"/>
  </w:style>
  <w:style w:type="table" w:styleId="TableGrid">
    <w:name w:val="Table Grid"/>
    <w:basedOn w:val="TableNormal"/>
    <w:uiPriority w:val="39"/>
    <w:locked/>
    <w:rsid w:val="00F551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rsid w:val="00B675AE"/>
    <w:rPr>
      <w:rFonts w:ascii="Arial" w:eastAsia="Times New Roman" w:hAnsi="Arial" w:cs="Arial"/>
      <w:color w:val="000000"/>
      <w:sz w:val="24"/>
      <w:szCs w:val="24"/>
    </w:rPr>
  </w:style>
  <w:style w:type="table" w:customStyle="1" w:styleId="TableGrid1">
    <w:name w:val="Table Grid1"/>
    <w:basedOn w:val="TableNormal"/>
    <w:next w:val="TableGrid"/>
    <w:rsid w:val="00A5722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601444"/>
    <w:rPr>
      <w:i/>
      <w:iCs/>
    </w:rPr>
  </w:style>
  <w:style w:type="paragraph" w:styleId="TOC2">
    <w:name w:val="toc 2"/>
    <w:basedOn w:val="Normal"/>
    <w:next w:val="Normal"/>
    <w:autoRedefine/>
    <w:uiPriority w:val="39"/>
    <w:locked/>
    <w:rsid w:val="00D74A77"/>
    <w:pPr>
      <w:tabs>
        <w:tab w:val="left" w:pos="432"/>
        <w:tab w:val="left" w:pos="660"/>
        <w:tab w:val="right" w:leader="dot" w:pos="9800"/>
      </w:tabs>
      <w:spacing w:before="240" w:after="0"/>
    </w:pPr>
    <w:rPr>
      <w:rFonts w:ascii="Times New Roman" w:hAnsi="Times New Roman"/>
      <w:bCs/>
      <w:noProof/>
      <w:sz w:val="24"/>
      <w:szCs w:val="20"/>
    </w:rPr>
  </w:style>
  <w:style w:type="paragraph" w:styleId="TOC1">
    <w:name w:val="toc 1"/>
    <w:basedOn w:val="Normal"/>
    <w:next w:val="Normal"/>
    <w:autoRedefine/>
    <w:uiPriority w:val="39"/>
    <w:qFormat/>
    <w:locked/>
    <w:rsid w:val="00C90B18"/>
    <w:pPr>
      <w:tabs>
        <w:tab w:val="left" w:pos="1540"/>
        <w:tab w:val="right" w:leader="dot" w:pos="9800"/>
      </w:tabs>
      <w:spacing w:before="360" w:after="0"/>
    </w:pPr>
    <w:rPr>
      <w:rFonts w:ascii="Times New Roman" w:hAnsi="Times New Roman" w:cstheme="majorHAnsi"/>
      <w:b/>
      <w:bCs/>
      <w:caps/>
      <w:noProof/>
      <w:sz w:val="24"/>
      <w:szCs w:val="24"/>
    </w:rPr>
  </w:style>
  <w:style w:type="paragraph" w:styleId="TOC3">
    <w:name w:val="toc 3"/>
    <w:basedOn w:val="Normal"/>
    <w:next w:val="Normal"/>
    <w:autoRedefine/>
    <w:uiPriority w:val="39"/>
    <w:locked/>
    <w:rsid w:val="00B8079D"/>
    <w:pPr>
      <w:tabs>
        <w:tab w:val="right" w:leader="dot" w:pos="9800"/>
      </w:tabs>
      <w:spacing w:after="0"/>
      <w:ind w:left="450" w:hanging="450"/>
    </w:pPr>
    <w:rPr>
      <w:rFonts w:ascii="Times New Roman" w:hAnsi="Times New Roman"/>
      <w:sz w:val="24"/>
      <w:szCs w:val="20"/>
    </w:rPr>
  </w:style>
  <w:style w:type="paragraph" w:customStyle="1" w:styleId="Approved">
    <w:name w:val="Approved"/>
    <w:basedOn w:val="Normal"/>
    <w:qFormat/>
    <w:rsid w:val="005B02ED"/>
    <w:pPr>
      <w:tabs>
        <w:tab w:val="left" w:pos="360"/>
      </w:tabs>
      <w:spacing w:after="0" w:line="23" w:lineRule="atLeast"/>
      <w:ind w:left="720" w:hanging="360"/>
      <w:jc w:val="right"/>
    </w:pPr>
    <w:rPr>
      <w:rFonts w:ascii="Times New Roman" w:hAnsi="Times New Roman"/>
      <w:sz w:val="16"/>
      <w:szCs w:val="24"/>
    </w:rPr>
  </w:style>
  <w:style w:type="paragraph" w:customStyle="1" w:styleId="c5">
    <w:name w:val="c5"/>
    <w:basedOn w:val="Normal"/>
    <w:rsid w:val="005622DF"/>
    <w:pPr>
      <w:widowControl w:val="0"/>
      <w:spacing w:after="0" w:line="240" w:lineRule="atLeast"/>
      <w:ind w:left="360"/>
      <w:jc w:val="center"/>
    </w:pPr>
    <w:rPr>
      <w:rFonts w:ascii="Times New Roman" w:hAnsi="Times New Roman"/>
      <w:sz w:val="24"/>
      <w:szCs w:val="24"/>
    </w:rPr>
  </w:style>
  <w:style w:type="paragraph" w:customStyle="1" w:styleId="p8">
    <w:name w:val="p8"/>
    <w:basedOn w:val="Normal"/>
    <w:rsid w:val="005622DF"/>
    <w:pPr>
      <w:widowControl w:val="0"/>
      <w:tabs>
        <w:tab w:val="left" w:pos="460"/>
      </w:tabs>
      <w:spacing w:after="0" w:line="260" w:lineRule="atLeast"/>
      <w:ind w:left="40"/>
      <w:jc w:val="both"/>
    </w:pPr>
    <w:rPr>
      <w:rFonts w:ascii="Times New Roman" w:hAnsi="Times New Roman"/>
      <w:sz w:val="24"/>
      <w:szCs w:val="24"/>
    </w:rPr>
  </w:style>
  <w:style w:type="paragraph" w:customStyle="1" w:styleId="p35">
    <w:name w:val="p35"/>
    <w:basedOn w:val="Normal"/>
    <w:rsid w:val="005622DF"/>
    <w:pPr>
      <w:widowControl w:val="0"/>
      <w:tabs>
        <w:tab w:val="left" w:pos="520"/>
      </w:tabs>
      <w:spacing w:after="0" w:line="260" w:lineRule="atLeast"/>
      <w:ind w:left="76" w:hanging="576"/>
      <w:jc w:val="both"/>
    </w:pPr>
    <w:rPr>
      <w:rFonts w:ascii="Times New Roman" w:hAnsi="Times New Roman"/>
      <w:sz w:val="24"/>
      <w:szCs w:val="24"/>
    </w:rPr>
  </w:style>
  <w:style w:type="paragraph" w:customStyle="1" w:styleId="p43">
    <w:name w:val="p43"/>
    <w:basedOn w:val="Normal"/>
    <w:rsid w:val="005622DF"/>
    <w:pPr>
      <w:widowControl w:val="0"/>
      <w:tabs>
        <w:tab w:val="left" w:pos="440"/>
      </w:tabs>
      <w:spacing w:after="0" w:line="260" w:lineRule="atLeast"/>
      <w:ind w:left="68" w:hanging="432"/>
      <w:jc w:val="both"/>
    </w:pPr>
    <w:rPr>
      <w:rFonts w:ascii="Times New Roman" w:hAnsi="Times New Roman"/>
      <w:sz w:val="24"/>
      <w:szCs w:val="24"/>
    </w:rPr>
  </w:style>
  <w:style w:type="paragraph" w:customStyle="1" w:styleId="p44">
    <w:name w:val="p44"/>
    <w:basedOn w:val="Normal"/>
    <w:rsid w:val="005622DF"/>
    <w:pPr>
      <w:widowControl w:val="0"/>
      <w:tabs>
        <w:tab w:val="left" w:pos="440"/>
      </w:tabs>
      <w:spacing w:after="0" w:line="260" w:lineRule="atLeast"/>
      <w:ind w:left="68" w:hanging="432"/>
      <w:jc w:val="both"/>
    </w:pPr>
    <w:rPr>
      <w:rFonts w:ascii="Times New Roman" w:hAnsi="Times New Roman"/>
      <w:sz w:val="24"/>
      <w:szCs w:val="24"/>
    </w:rPr>
  </w:style>
  <w:style w:type="paragraph" w:customStyle="1" w:styleId="p53">
    <w:name w:val="p53"/>
    <w:basedOn w:val="Normal"/>
    <w:rsid w:val="005622DF"/>
    <w:pPr>
      <w:widowControl w:val="0"/>
      <w:tabs>
        <w:tab w:val="left" w:pos="480"/>
      </w:tabs>
      <w:spacing w:after="0" w:line="260" w:lineRule="atLeast"/>
      <w:ind w:left="68" w:hanging="432"/>
      <w:jc w:val="both"/>
    </w:pPr>
    <w:rPr>
      <w:rFonts w:ascii="Times New Roman" w:hAnsi="Times New Roman"/>
      <w:sz w:val="24"/>
      <w:szCs w:val="24"/>
    </w:rPr>
  </w:style>
  <w:style w:type="paragraph" w:customStyle="1" w:styleId="p54">
    <w:name w:val="p54"/>
    <w:basedOn w:val="Normal"/>
    <w:rsid w:val="005622DF"/>
    <w:pPr>
      <w:widowControl w:val="0"/>
      <w:tabs>
        <w:tab w:val="left" w:pos="480"/>
      </w:tabs>
      <w:spacing w:after="0" w:line="260" w:lineRule="atLeast"/>
      <w:ind w:left="20"/>
      <w:jc w:val="both"/>
    </w:pPr>
    <w:rPr>
      <w:rFonts w:ascii="Times New Roman" w:hAnsi="Times New Roman"/>
      <w:sz w:val="24"/>
      <w:szCs w:val="24"/>
    </w:rPr>
  </w:style>
  <w:style w:type="paragraph" w:customStyle="1" w:styleId="p55">
    <w:name w:val="p55"/>
    <w:basedOn w:val="Normal"/>
    <w:rsid w:val="005622DF"/>
    <w:pPr>
      <w:widowControl w:val="0"/>
      <w:tabs>
        <w:tab w:val="left" w:pos="500"/>
      </w:tabs>
      <w:spacing w:after="0" w:line="260" w:lineRule="atLeast"/>
      <w:ind w:left="68" w:hanging="432"/>
      <w:jc w:val="both"/>
    </w:pPr>
    <w:rPr>
      <w:rFonts w:ascii="Times New Roman" w:hAnsi="Times New Roman"/>
      <w:sz w:val="24"/>
      <w:szCs w:val="24"/>
    </w:rPr>
  </w:style>
  <w:style w:type="paragraph" w:customStyle="1" w:styleId="p56">
    <w:name w:val="p56"/>
    <w:basedOn w:val="Normal"/>
    <w:rsid w:val="005622DF"/>
    <w:pPr>
      <w:widowControl w:val="0"/>
      <w:tabs>
        <w:tab w:val="left" w:pos="500"/>
      </w:tabs>
      <w:spacing w:after="0" w:line="260" w:lineRule="atLeast"/>
      <w:ind w:left="360"/>
      <w:jc w:val="both"/>
    </w:pPr>
    <w:rPr>
      <w:rFonts w:ascii="Times New Roman" w:hAnsi="Times New Roman"/>
      <w:sz w:val="24"/>
      <w:szCs w:val="24"/>
    </w:rPr>
  </w:style>
  <w:style w:type="paragraph" w:customStyle="1" w:styleId="p77">
    <w:name w:val="p77"/>
    <w:basedOn w:val="Normal"/>
    <w:rsid w:val="005622DF"/>
    <w:pPr>
      <w:widowControl w:val="0"/>
      <w:tabs>
        <w:tab w:val="left" w:pos="3780"/>
      </w:tabs>
      <w:spacing w:after="0" w:line="240" w:lineRule="atLeast"/>
      <w:ind w:left="3280"/>
      <w:jc w:val="both"/>
    </w:pPr>
    <w:rPr>
      <w:rFonts w:ascii="Times New Roman" w:hAnsi="Times New Roman"/>
      <w:sz w:val="24"/>
      <w:szCs w:val="24"/>
    </w:rPr>
  </w:style>
  <w:style w:type="paragraph" w:customStyle="1" w:styleId="p45">
    <w:name w:val="p45"/>
    <w:basedOn w:val="Normal"/>
    <w:rsid w:val="005622DF"/>
    <w:pPr>
      <w:widowControl w:val="0"/>
      <w:tabs>
        <w:tab w:val="left" w:pos="720"/>
      </w:tabs>
      <w:spacing w:after="0" w:line="260" w:lineRule="atLeast"/>
      <w:ind w:left="360"/>
      <w:jc w:val="both"/>
    </w:pPr>
    <w:rPr>
      <w:rFonts w:ascii="Times New Roman" w:hAnsi="Times New Roman"/>
      <w:sz w:val="24"/>
      <w:szCs w:val="24"/>
    </w:rPr>
  </w:style>
  <w:style w:type="paragraph" w:customStyle="1" w:styleId="p81">
    <w:name w:val="p81"/>
    <w:basedOn w:val="Normal"/>
    <w:rsid w:val="005622DF"/>
    <w:pPr>
      <w:widowControl w:val="0"/>
      <w:tabs>
        <w:tab w:val="left" w:pos="280"/>
        <w:tab w:val="left" w:pos="500"/>
      </w:tabs>
      <w:spacing w:after="0" w:line="260" w:lineRule="atLeast"/>
      <w:ind w:left="508" w:hanging="720"/>
      <w:jc w:val="both"/>
    </w:pPr>
    <w:rPr>
      <w:rFonts w:ascii="Times New Roman" w:hAnsi="Times New Roman"/>
      <w:sz w:val="24"/>
      <w:szCs w:val="24"/>
    </w:rPr>
  </w:style>
  <w:style w:type="character" w:styleId="LineNumber">
    <w:name w:val="line number"/>
    <w:basedOn w:val="DefaultParagraphFont"/>
    <w:uiPriority w:val="99"/>
    <w:semiHidden/>
    <w:unhideWhenUsed/>
    <w:rsid w:val="005622DF"/>
  </w:style>
  <w:style w:type="paragraph" w:customStyle="1" w:styleId="TableParagraph">
    <w:name w:val="Table Paragraph"/>
    <w:basedOn w:val="Normal"/>
    <w:uiPriority w:val="1"/>
    <w:qFormat/>
    <w:rsid w:val="005622DF"/>
    <w:pPr>
      <w:widowControl w:val="0"/>
      <w:spacing w:after="0" w:line="23" w:lineRule="atLeast"/>
      <w:ind w:left="360"/>
      <w:jc w:val="both"/>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22DF"/>
    <w:rPr>
      <w:color w:val="800080" w:themeColor="followedHyperlink"/>
      <w:u w:val="single"/>
    </w:rPr>
  </w:style>
  <w:style w:type="paragraph" w:styleId="TOCHeading">
    <w:name w:val="TOC Heading"/>
    <w:basedOn w:val="Heading1"/>
    <w:next w:val="Normal"/>
    <w:uiPriority w:val="39"/>
    <w:unhideWhenUsed/>
    <w:qFormat/>
    <w:rsid w:val="005622DF"/>
    <w:pPr>
      <w:keepLines/>
      <w:spacing w:before="480" w:after="200" w:line="276" w:lineRule="auto"/>
      <w:ind w:left="1080"/>
      <w:jc w:val="left"/>
      <w:outlineLvl w:val="9"/>
    </w:pPr>
    <w:rPr>
      <w:rFonts w:asciiTheme="majorHAnsi" w:eastAsiaTheme="majorEastAsia" w:hAnsiTheme="majorHAnsi" w:cstheme="majorBidi"/>
      <w:bCs/>
      <w:color w:val="365F91" w:themeColor="accent1" w:themeShade="BF"/>
      <w:szCs w:val="28"/>
      <w:lang w:eastAsia="ja-JP"/>
    </w:rPr>
  </w:style>
  <w:style w:type="character" w:styleId="Strong">
    <w:name w:val="Strong"/>
    <w:basedOn w:val="DefaultParagraphFont"/>
    <w:uiPriority w:val="22"/>
    <w:qFormat/>
    <w:locked/>
    <w:rsid w:val="005622DF"/>
    <w:rPr>
      <w:b/>
      <w:bCs/>
    </w:rPr>
  </w:style>
  <w:style w:type="paragraph" w:styleId="NoSpacing">
    <w:name w:val="No Spacing"/>
    <w:link w:val="NoSpacingChar"/>
    <w:uiPriority w:val="1"/>
    <w:qFormat/>
    <w:rsid w:val="005622DF"/>
    <w:rPr>
      <w:rFonts w:ascii="Times New Roman" w:hAnsi="Times New Roman"/>
      <w:sz w:val="24"/>
      <w:szCs w:val="22"/>
    </w:rPr>
  </w:style>
  <w:style w:type="character" w:customStyle="1" w:styleId="LevelISection">
    <w:name w:val="Level I Section"/>
    <w:rsid w:val="005622DF"/>
    <w:rPr>
      <w:b/>
      <w:bCs/>
      <w:sz w:val="28"/>
    </w:rPr>
  </w:style>
  <w:style w:type="paragraph" w:styleId="NormalWeb">
    <w:name w:val="Normal (Web)"/>
    <w:basedOn w:val="Normal"/>
    <w:uiPriority w:val="99"/>
    <w:rsid w:val="005622DF"/>
    <w:pPr>
      <w:spacing w:before="100" w:beforeAutospacing="1" w:after="100" w:afterAutospacing="1" w:line="240" w:lineRule="auto"/>
      <w:jc w:val="both"/>
    </w:pPr>
    <w:rPr>
      <w:rFonts w:ascii="Times New Roman" w:eastAsia="Times New Roman" w:hAnsi="Times New Roman"/>
      <w:sz w:val="24"/>
      <w:szCs w:val="24"/>
    </w:rPr>
  </w:style>
  <w:style w:type="character" w:customStyle="1" w:styleId="NoSpacingChar">
    <w:name w:val="No Spacing Char"/>
    <w:link w:val="NoSpacing"/>
    <w:uiPriority w:val="1"/>
    <w:locked/>
    <w:rsid w:val="005622DF"/>
    <w:rPr>
      <w:rFonts w:ascii="Times New Roman" w:hAnsi="Times New Roman"/>
      <w:sz w:val="24"/>
      <w:szCs w:val="22"/>
    </w:rPr>
  </w:style>
  <w:style w:type="paragraph" w:styleId="TOC4">
    <w:name w:val="toc 4"/>
    <w:basedOn w:val="Normal"/>
    <w:next w:val="Normal"/>
    <w:autoRedefine/>
    <w:uiPriority w:val="39"/>
    <w:unhideWhenUsed/>
    <w:locked/>
    <w:rsid w:val="005622DF"/>
    <w:pPr>
      <w:spacing w:after="0"/>
      <w:ind w:left="440"/>
    </w:pPr>
    <w:rPr>
      <w:rFonts w:asciiTheme="minorHAnsi" w:hAnsiTheme="minorHAnsi"/>
      <w:sz w:val="20"/>
      <w:szCs w:val="20"/>
    </w:rPr>
  </w:style>
  <w:style w:type="paragraph" w:styleId="TOC5">
    <w:name w:val="toc 5"/>
    <w:basedOn w:val="Normal"/>
    <w:next w:val="Normal"/>
    <w:autoRedefine/>
    <w:uiPriority w:val="39"/>
    <w:unhideWhenUsed/>
    <w:locked/>
    <w:rsid w:val="005622DF"/>
    <w:pPr>
      <w:spacing w:after="0"/>
      <w:ind w:left="660"/>
    </w:pPr>
    <w:rPr>
      <w:rFonts w:asciiTheme="minorHAnsi" w:hAnsiTheme="minorHAnsi"/>
      <w:sz w:val="20"/>
      <w:szCs w:val="20"/>
    </w:rPr>
  </w:style>
  <w:style w:type="paragraph" w:styleId="TOC6">
    <w:name w:val="toc 6"/>
    <w:basedOn w:val="Normal"/>
    <w:next w:val="Normal"/>
    <w:autoRedefine/>
    <w:uiPriority w:val="39"/>
    <w:unhideWhenUsed/>
    <w:locked/>
    <w:rsid w:val="005622DF"/>
    <w:pPr>
      <w:spacing w:after="0"/>
      <w:ind w:left="880"/>
    </w:pPr>
    <w:rPr>
      <w:rFonts w:asciiTheme="minorHAnsi" w:hAnsiTheme="minorHAnsi"/>
      <w:sz w:val="20"/>
      <w:szCs w:val="20"/>
    </w:rPr>
  </w:style>
  <w:style w:type="paragraph" w:styleId="TOC7">
    <w:name w:val="toc 7"/>
    <w:basedOn w:val="Normal"/>
    <w:next w:val="Normal"/>
    <w:autoRedefine/>
    <w:uiPriority w:val="39"/>
    <w:unhideWhenUsed/>
    <w:locked/>
    <w:rsid w:val="005622DF"/>
    <w:pPr>
      <w:spacing w:after="0"/>
      <w:ind w:left="1100"/>
    </w:pPr>
    <w:rPr>
      <w:rFonts w:asciiTheme="minorHAnsi" w:hAnsiTheme="minorHAnsi"/>
      <w:sz w:val="20"/>
      <w:szCs w:val="20"/>
    </w:rPr>
  </w:style>
  <w:style w:type="paragraph" w:styleId="TOC8">
    <w:name w:val="toc 8"/>
    <w:basedOn w:val="Normal"/>
    <w:next w:val="Normal"/>
    <w:autoRedefine/>
    <w:uiPriority w:val="39"/>
    <w:unhideWhenUsed/>
    <w:locked/>
    <w:rsid w:val="005622DF"/>
    <w:pPr>
      <w:spacing w:after="0"/>
      <w:ind w:left="1320"/>
    </w:pPr>
    <w:rPr>
      <w:rFonts w:asciiTheme="minorHAnsi" w:hAnsiTheme="minorHAnsi"/>
      <w:sz w:val="20"/>
      <w:szCs w:val="20"/>
    </w:rPr>
  </w:style>
  <w:style w:type="paragraph" w:styleId="TOC9">
    <w:name w:val="toc 9"/>
    <w:basedOn w:val="Normal"/>
    <w:next w:val="Normal"/>
    <w:autoRedefine/>
    <w:uiPriority w:val="39"/>
    <w:unhideWhenUsed/>
    <w:locked/>
    <w:rsid w:val="005622DF"/>
    <w:pPr>
      <w:spacing w:after="0"/>
      <w:ind w:left="1540"/>
    </w:pPr>
    <w:rPr>
      <w:rFonts w:asciiTheme="minorHAnsi" w:hAnsiTheme="minorHAnsi"/>
      <w:sz w:val="20"/>
      <w:szCs w:val="20"/>
    </w:rPr>
  </w:style>
  <w:style w:type="paragraph" w:customStyle="1" w:styleId="Approval">
    <w:name w:val="Approval"/>
    <w:basedOn w:val="Normal"/>
    <w:qFormat/>
    <w:rsid w:val="005622DF"/>
    <w:pPr>
      <w:spacing w:after="0" w:line="240" w:lineRule="auto"/>
      <w:jc w:val="right"/>
    </w:pPr>
    <w:rPr>
      <w:rFonts w:ascii="Times New Roman" w:hAnsi="Times New Roman"/>
      <w:sz w:val="16"/>
      <w:szCs w:val="24"/>
    </w:rPr>
  </w:style>
  <w:style w:type="table" w:customStyle="1" w:styleId="TableGrid2">
    <w:name w:val="Table Grid2"/>
    <w:basedOn w:val="TableNormal"/>
    <w:next w:val="TableGrid"/>
    <w:uiPriority w:val="59"/>
    <w:rsid w:val="002A37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locked/>
    <w:rsid w:val="00C30C8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C30C86"/>
    <w:rPr>
      <w:rFonts w:asciiTheme="minorHAnsi" w:eastAsiaTheme="minorEastAsia" w:hAnsiTheme="minorHAnsi" w:cstheme="minorBidi"/>
      <w:color w:val="5A5A5A" w:themeColor="text1" w:themeTint="A5"/>
      <w:spacing w:val="15"/>
      <w:sz w:val="22"/>
      <w:szCs w:val="22"/>
    </w:rPr>
  </w:style>
  <w:style w:type="numbering" w:customStyle="1" w:styleId="Singlepunch">
    <w:name w:val="Single punch"/>
    <w:rsid w:val="00590BD2"/>
    <w:pPr>
      <w:numPr>
        <w:numId w:val="25"/>
      </w:numPr>
    </w:pPr>
  </w:style>
  <w:style w:type="numbering" w:customStyle="1" w:styleId="Singlepunch1">
    <w:name w:val="Single punch1"/>
    <w:rsid w:val="00590BD2"/>
  </w:style>
  <w:style w:type="numbering" w:customStyle="1" w:styleId="Singlepunch2">
    <w:name w:val="Single punch2"/>
    <w:rsid w:val="00DA611C"/>
  </w:style>
  <w:style w:type="numbering" w:customStyle="1" w:styleId="Singlepunch3">
    <w:name w:val="Single punch3"/>
    <w:rsid w:val="00DA611C"/>
  </w:style>
  <w:style w:type="numbering" w:customStyle="1" w:styleId="Singlepunch4">
    <w:name w:val="Single punch4"/>
    <w:rsid w:val="001A5353"/>
  </w:style>
  <w:style w:type="table" w:customStyle="1" w:styleId="TableGrid5">
    <w:name w:val="Table Grid5"/>
    <w:basedOn w:val="TableNormal"/>
    <w:next w:val="TableGrid"/>
    <w:uiPriority w:val="39"/>
    <w:rsid w:val="00E708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856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664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F76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26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0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9672">
      <w:bodyDiv w:val="1"/>
      <w:marLeft w:val="0"/>
      <w:marRight w:val="0"/>
      <w:marTop w:val="0"/>
      <w:marBottom w:val="0"/>
      <w:divBdr>
        <w:top w:val="none" w:sz="0" w:space="0" w:color="auto"/>
        <w:left w:val="none" w:sz="0" w:space="0" w:color="auto"/>
        <w:bottom w:val="none" w:sz="0" w:space="0" w:color="auto"/>
        <w:right w:val="none" w:sz="0" w:space="0" w:color="auto"/>
      </w:divBdr>
    </w:div>
    <w:div w:id="1466846971">
      <w:bodyDiv w:val="1"/>
      <w:marLeft w:val="0"/>
      <w:marRight w:val="0"/>
      <w:marTop w:val="0"/>
      <w:marBottom w:val="0"/>
      <w:divBdr>
        <w:top w:val="none" w:sz="0" w:space="0" w:color="auto"/>
        <w:left w:val="none" w:sz="0" w:space="0" w:color="auto"/>
        <w:bottom w:val="none" w:sz="0" w:space="0" w:color="auto"/>
        <w:right w:val="none" w:sz="0" w:space="0" w:color="auto"/>
      </w:divBdr>
    </w:div>
    <w:div w:id="1677534201">
      <w:bodyDiv w:val="1"/>
      <w:marLeft w:val="0"/>
      <w:marRight w:val="0"/>
      <w:marTop w:val="0"/>
      <w:marBottom w:val="0"/>
      <w:divBdr>
        <w:top w:val="none" w:sz="0" w:space="0" w:color="auto"/>
        <w:left w:val="none" w:sz="0" w:space="0" w:color="auto"/>
        <w:bottom w:val="none" w:sz="0" w:space="0" w:color="auto"/>
        <w:right w:val="none" w:sz="0" w:space="0" w:color="auto"/>
      </w:divBdr>
    </w:div>
    <w:div w:id="1855458683">
      <w:bodyDiv w:val="1"/>
      <w:marLeft w:val="0"/>
      <w:marRight w:val="0"/>
      <w:marTop w:val="0"/>
      <w:marBottom w:val="0"/>
      <w:divBdr>
        <w:top w:val="none" w:sz="0" w:space="0" w:color="auto"/>
        <w:left w:val="none" w:sz="0" w:space="0" w:color="auto"/>
        <w:bottom w:val="none" w:sz="0" w:space="0" w:color="auto"/>
        <w:right w:val="none" w:sz="0" w:space="0" w:color="auto"/>
      </w:divBdr>
    </w:div>
    <w:div w:id="2044133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rubolino@csub.edu" TargetMode="External"/><Relationship Id="rId18" Type="http://schemas.openxmlformats.org/officeDocument/2006/relationships/hyperlink" Target="https://www.nonpf.org/page/1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he@csub.edu" TargetMode="External"/><Relationship Id="rId17" Type="http://schemas.openxmlformats.org/officeDocument/2006/relationships/hyperlink" Target="https://www.csub.edu/equity-inclusion-compliance/dhr"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bhw.hrsa.gov/grants/resourcecenter/glossary" TargetMode="External"/><Relationship Id="rId4" Type="http://schemas.openxmlformats.org/officeDocument/2006/relationships/settings" Target="settings.xml"/><Relationship Id="rId9" Type="http://schemas.openxmlformats.org/officeDocument/2006/relationships/hyperlink" Target="http://www.csub.edu/nurs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F7ACB-1730-4AC5-BF94-D0A01AFD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11005</Words>
  <Characters>62732</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73590</CharactersWithSpaces>
  <SharedDoc>false</SharedDoc>
  <HLinks>
    <vt:vector size="6" baseType="variant">
      <vt:variant>
        <vt:i4>5636201</vt:i4>
      </vt:variant>
      <vt:variant>
        <vt:i4>3</vt:i4>
      </vt:variant>
      <vt:variant>
        <vt:i4>0</vt:i4>
      </vt:variant>
      <vt:variant>
        <vt:i4>5</vt:i4>
      </vt:variant>
      <vt:variant>
        <vt:lpwstr>mailto:dboschini@csub.edu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hhe@csub.edu</dc:creator>
  <cp:lastModifiedBy>Heidi He</cp:lastModifiedBy>
  <cp:revision>4</cp:revision>
  <cp:lastPrinted>2021-01-27T23:20:00Z</cp:lastPrinted>
  <dcterms:created xsi:type="dcterms:W3CDTF">2023-05-01T20:47:00Z</dcterms:created>
  <dcterms:modified xsi:type="dcterms:W3CDTF">2023-05-01T20:49:00Z</dcterms:modified>
</cp:coreProperties>
</file>