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45F7" w:rsidR="007904C5" w:rsidP="007904C5" w:rsidRDefault="007904C5" w14:paraId="3A5704F2" w14:textId="77777777">
      <w:pPr>
        <w:spacing w:after="0" w:line="240" w:lineRule="auto"/>
        <w:textAlignment w:val="baseline"/>
        <w:rPr>
          <w:rFonts w:ascii="Times New Roman" w:hAnsi="Times New Roman" w:eastAsia="Times New Roman"/>
          <w:sz w:val="24"/>
          <w:szCs w:val="24"/>
        </w:rPr>
      </w:pPr>
      <w:r w:rsidRPr="001045F7">
        <w:rPr>
          <w:rFonts w:ascii="Times New Roman" w:hAnsi="Times New Roman" w:eastAsia="Times New Roman"/>
          <w:sz w:val="24"/>
          <w:szCs w:val="24"/>
        </w:rPr>
        <w:t> </w:t>
      </w:r>
    </w:p>
    <w:tbl>
      <w:tblPr>
        <w:tblW w:w="9435" w:type="dxa"/>
        <w:tblInd w:w="43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755"/>
        <w:gridCol w:w="4680"/>
      </w:tblGrid>
      <w:tr w:rsidRPr="001045F7" w:rsidR="007904C5" w:rsidTr="007904C5" w14:paraId="4F9DDEE3" w14:textId="77777777">
        <w:trPr>
          <w:trHeight w:val="300"/>
        </w:trPr>
        <w:tc>
          <w:tcPr>
            <w:tcW w:w="9435" w:type="dxa"/>
            <w:gridSpan w:val="2"/>
            <w:tcBorders>
              <w:top w:val="single" w:color="A6A6A6" w:sz="24" w:space="0"/>
              <w:left w:val="nil"/>
              <w:bottom w:val="single" w:color="A6A6A6" w:sz="24" w:space="0"/>
              <w:right w:val="nil"/>
            </w:tcBorders>
            <w:hideMark/>
          </w:tcPr>
          <w:p w:rsidRPr="001045F7" w:rsidR="007904C5" w:rsidP="007904C5" w:rsidRDefault="007904C5" w14:paraId="376598A6" w14:textId="110E9C4B">
            <w:pPr>
              <w:spacing w:after="0" w:line="240" w:lineRule="auto"/>
              <w:ind w:left="90" w:hanging="90"/>
              <w:jc w:val="center"/>
              <w:textAlignment w:val="baseline"/>
              <w:rPr>
                <w:rFonts w:ascii="Times New Roman" w:hAnsi="Times New Roman" w:eastAsia="Times New Roman"/>
                <w:sz w:val="24"/>
                <w:szCs w:val="24"/>
              </w:rPr>
            </w:pPr>
            <w:r w:rsidRPr="001045F7">
              <w:rPr>
                <w:rFonts w:ascii="Times New Roman" w:hAnsi="Times New Roman" w:eastAsia="Times New Roman"/>
                <w:b/>
                <w:bCs/>
                <w:sz w:val="24"/>
                <w:szCs w:val="24"/>
              </w:rPr>
              <w:t xml:space="preserve">NSME Curriculum Committee Meeting </w:t>
            </w:r>
            <w:r w:rsidRPr="001045F7" w:rsidR="000470D6">
              <w:rPr>
                <w:rFonts w:ascii="Times New Roman" w:hAnsi="Times New Roman" w:eastAsia="Times New Roman"/>
                <w:b/>
                <w:bCs/>
                <w:sz w:val="24"/>
                <w:szCs w:val="24"/>
              </w:rPr>
              <w:t>Agenda</w:t>
            </w:r>
          </w:p>
        </w:tc>
      </w:tr>
      <w:tr w:rsidRPr="001045F7" w:rsidR="007904C5" w:rsidTr="007904C5" w14:paraId="4A525A36" w14:textId="77777777">
        <w:trPr>
          <w:trHeight w:val="300"/>
        </w:trPr>
        <w:tc>
          <w:tcPr>
            <w:tcW w:w="4755" w:type="dxa"/>
            <w:tcBorders>
              <w:top w:val="single" w:color="A6A6A6" w:sz="24" w:space="0"/>
              <w:left w:val="nil"/>
              <w:bottom w:val="single" w:color="A6A6A6" w:sz="24" w:space="0"/>
              <w:right w:val="single" w:color="A6A6A6" w:sz="6" w:space="0"/>
            </w:tcBorders>
            <w:hideMark/>
          </w:tcPr>
          <w:p w:rsidRPr="001045F7" w:rsidR="007904C5" w:rsidP="007904C5" w:rsidRDefault="007904C5" w14:paraId="767C8859" w14:textId="3E0CF042">
            <w:pPr>
              <w:spacing w:after="0" w:line="240" w:lineRule="auto"/>
              <w:ind w:left="90" w:hanging="90"/>
              <w:textAlignment w:val="baseline"/>
              <w:rPr>
                <w:rFonts w:ascii="Times New Roman" w:hAnsi="Times New Roman" w:eastAsia="Times New Roman"/>
                <w:sz w:val="24"/>
                <w:szCs w:val="24"/>
              </w:rPr>
            </w:pPr>
            <w:r w:rsidRPr="001045F7">
              <w:rPr>
                <w:rFonts w:ascii="Times New Roman" w:hAnsi="Times New Roman" w:eastAsia="Times New Roman"/>
                <w:b/>
                <w:bCs/>
                <w:sz w:val="24"/>
                <w:szCs w:val="24"/>
              </w:rPr>
              <w:t xml:space="preserve">Date: </w:t>
            </w:r>
            <w:r w:rsidRPr="001045F7">
              <w:rPr>
                <w:rFonts w:ascii="Times New Roman" w:hAnsi="Times New Roman" w:eastAsia="Times New Roman"/>
                <w:sz w:val="24"/>
                <w:szCs w:val="24"/>
              </w:rPr>
              <w:t xml:space="preserve">Friday, </w:t>
            </w:r>
            <w:r w:rsidR="00672E9D">
              <w:rPr>
                <w:rFonts w:ascii="Times New Roman" w:hAnsi="Times New Roman" w:eastAsia="Times New Roman"/>
                <w:sz w:val="24"/>
                <w:szCs w:val="24"/>
              </w:rPr>
              <w:t>January 23, 2026</w:t>
            </w:r>
          </w:p>
        </w:tc>
        <w:tc>
          <w:tcPr>
            <w:tcW w:w="4680" w:type="dxa"/>
            <w:tcBorders>
              <w:top w:val="single" w:color="A6A6A6" w:sz="24" w:space="0"/>
              <w:left w:val="single" w:color="A6A6A6" w:sz="6" w:space="0"/>
              <w:bottom w:val="single" w:color="A6A6A6" w:sz="24" w:space="0"/>
              <w:right w:val="nil"/>
            </w:tcBorders>
            <w:hideMark/>
          </w:tcPr>
          <w:p w:rsidRPr="001045F7" w:rsidR="007904C5" w:rsidP="007904C5" w:rsidRDefault="007904C5" w14:paraId="2287AF07" w14:textId="29F45857">
            <w:pPr>
              <w:spacing w:after="0" w:line="240" w:lineRule="auto"/>
              <w:ind w:left="90" w:hanging="90"/>
              <w:jc w:val="right"/>
              <w:textAlignment w:val="baseline"/>
              <w:rPr>
                <w:rFonts w:ascii="Times New Roman" w:hAnsi="Times New Roman" w:eastAsia="Times New Roman"/>
                <w:sz w:val="24"/>
                <w:szCs w:val="24"/>
              </w:rPr>
            </w:pPr>
            <w:r w:rsidRPr="001045F7">
              <w:rPr>
                <w:rFonts w:ascii="Times New Roman" w:hAnsi="Times New Roman" w:eastAsia="Times New Roman"/>
                <w:b/>
                <w:bCs/>
                <w:sz w:val="24"/>
                <w:szCs w:val="24"/>
              </w:rPr>
              <w:t>Time:</w:t>
            </w:r>
            <w:r w:rsidRPr="001045F7">
              <w:rPr>
                <w:rFonts w:ascii="Times New Roman" w:hAnsi="Times New Roman" w:eastAsia="Times New Roman"/>
                <w:sz w:val="24"/>
                <w:szCs w:val="24"/>
              </w:rPr>
              <w:t xml:space="preserve"> 9:00a </w:t>
            </w:r>
          </w:p>
        </w:tc>
      </w:tr>
    </w:tbl>
    <w:p w:rsidRPr="001045F7" w:rsidR="007904C5" w:rsidP="007904C5" w:rsidRDefault="007904C5" w14:paraId="0A5C4E9B" w14:textId="77777777">
      <w:pPr>
        <w:spacing w:after="0" w:line="240" w:lineRule="auto"/>
        <w:ind w:left="630" w:hanging="90"/>
        <w:textAlignment w:val="baseline"/>
        <w:rPr>
          <w:rFonts w:ascii="Times New Roman" w:hAnsi="Times New Roman" w:eastAsia="Times New Roman"/>
          <w:sz w:val="24"/>
          <w:szCs w:val="24"/>
        </w:rPr>
      </w:pPr>
    </w:p>
    <w:p w:rsidR="005E230A" w:rsidP="008331FC" w:rsidRDefault="005E230A" w14:paraId="554DFA3A" w14:textId="109B5563">
      <w:pPr>
        <w:spacing w:after="0"/>
        <w:ind w:left="720"/>
        <w:textAlignment w:val="baseline"/>
        <w:rPr>
          <w:rFonts w:ascii="Times New Roman" w:hAnsi="Times New Roman" w:eastAsia="Times New Roman"/>
          <w:sz w:val="24"/>
          <w:szCs w:val="24"/>
        </w:rPr>
      </w:pPr>
      <w:r w:rsidRPr="4CB56482" w:rsidR="4CB56482">
        <w:rPr>
          <w:rFonts w:ascii="Times New Roman" w:hAnsi="Times New Roman" w:eastAsia="Times New Roman"/>
          <w:sz w:val="24"/>
          <w:szCs w:val="24"/>
        </w:rPr>
        <w:t>In attendance: Denise Gilleland (NURS), Isolde Francis (BIOL), Yasser Youssef (CEECS), Jesse Bergkamp (CHEM), Tony Rathburn (GEOL), Brian Ryals (MATH), Tat Acharya (PHEN), Linh Bui (PH)</w:t>
      </w:r>
    </w:p>
    <w:p w:rsidRPr="005E230A" w:rsidR="005E230A" w:rsidP="005E230A" w:rsidRDefault="005E230A" w14:paraId="7035C52C" w14:textId="77777777">
      <w:pPr>
        <w:spacing w:after="0"/>
        <w:textAlignment w:val="baseline"/>
        <w:rPr>
          <w:rFonts w:ascii="Times New Roman" w:hAnsi="Times New Roman" w:eastAsia="Times New Roman"/>
          <w:sz w:val="24"/>
          <w:szCs w:val="24"/>
        </w:rPr>
      </w:pPr>
    </w:p>
    <w:p w:rsidRPr="001045F7" w:rsidR="002B782F" w:rsidP="00A01704" w:rsidRDefault="009F77F6" w14:paraId="160DA322" w14:textId="1D289D82">
      <w:pPr>
        <w:pStyle w:val="ListParagraph"/>
        <w:numPr>
          <w:ilvl w:val="0"/>
          <w:numId w:val="2"/>
        </w:numPr>
        <w:spacing w:after="0"/>
        <w:textAlignment w:val="baseline"/>
        <w:rPr>
          <w:rFonts w:ascii="Times New Roman" w:hAnsi="Times New Roman" w:eastAsia="Times New Roman"/>
          <w:sz w:val="24"/>
          <w:szCs w:val="24"/>
        </w:rPr>
      </w:pPr>
      <w:r w:rsidRPr="09D3FEBD" w:rsidR="09D3FEBD">
        <w:rPr>
          <w:rFonts w:ascii="Times New Roman" w:hAnsi="Times New Roman" w:eastAsia="Times New Roman"/>
          <w:sz w:val="24"/>
          <w:szCs w:val="24"/>
        </w:rPr>
        <w:t xml:space="preserve">Approval of Meeting Minutes | Minutes approved. Brian </w:t>
      </w:r>
      <w:r w:rsidRPr="09D3FEBD" w:rsidR="09D3FEBD">
        <w:rPr>
          <w:rFonts w:ascii="Times New Roman" w:hAnsi="Times New Roman" w:eastAsia="Times New Roman"/>
          <w:sz w:val="24"/>
          <w:szCs w:val="24"/>
        </w:rPr>
        <w:t>Ryals</w:t>
      </w:r>
      <w:r w:rsidRPr="09D3FEBD" w:rsidR="09D3FEBD">
        <w:rPr>
          <w:rFonts w:ascii="Times New Roman" w:hAnsi="Times New Roman" w:eastAsia="Times New Roman"/>
          <w:sz w:val="24"/>
          <w:szCs w:val="24"/>
        </w:rPr>
        <w:t xml:space="preserve"> abstained.</w:t>
      </w:r>
    </w:p>
    <w:p w:rsidRPr="001045F7" w:rsidR="00636E66" w:rsidP="00636E66" w:rsidRDefault="00EE1DA0" w14:paraId="57AC829B" w14:textId="04D861B9">
      <w:pPr>
        <w:pStyle w:val="ListParagraph"/>
        <w:numPr>
          <w:ilvl w:val="1"/>
          <w:numId w:val="2"/>
        </w:numPr>
        <w:spacing w:after="0"/>
        <w:textAlignment w:val="baseline"/>
        <w:rPr>
          <w:rFonts w:ascii="Times New Roman" w:hAnsi="Times New Roman" w:eastAsia="Times New Roman"/>
          <w:sz w:val="24"/>
          <w:szCs w:val="24"/>
        </w:rPr>
      </w:pPr>
      <w:r w:rsidRPr="001045F7">
        <w:rPr>
          <w:rFonts w:ascii="Times New Roman" w:hAnsi="Times New Roman" w:eastAsia="Times New Roman"/>
          <w:sz w:val="24"/>
          <w:szCs w:val="24"/>
        </w:rPr>
        <w:t>1</w:t>
      </w:r>
      <w:r w:rsidR="009F77F6">
        <w:rPr>
          <w:rFonts w:ascii="Times New Roman" w:hAnsi="Times New Roman" w:eastAsia="Times New Roman"/>
          <w:sz w:val="24"/>
          <w:szCs w:val="24"/>
        </w:rPr>
        <w:t>2</w:t>
      </w:r>
      <w:r w:rsidRPr="001045F7">
        <w:rPr>
          <w:rFonts w:ascii="Times New Roman" w:hAnsi="Times New Roman" w:eastAsia="Times New Roman"/>
          <w:sz w:val="24"/>
          <w:szCs w:val="24"/>
        </w:rPr>
        <w:t>.</w:t>
      </w:r>
      <w:r w:rsidR="009F77F6">
        <w:rPr>
          <w:rFonts w:ascii="Times New Roman" w:hAnsi="Times New Roman" w:eastAsia="Times New Roman"/>
          <w:sz w:val="24"/>
          <w:szCs w:val="24"/>
        </w:rPr>
        <w:t>12</w:t>
      </w:r>
      <w:r w:rsidRPr="001045F7" w:rsidR="00C07AD2">
        <w:rPr>
          <w:rFonts w:ascii="Times New Roman" w:hAnsi="Times New Roman" w:eastAsia="Times New Roman"/>
          <w:sz w:val="24"/>
          <w:szCs w:val="24"/>
        </w:rPr>
        <w:t>.2025</w:t>
      </w:r>
    </w:p>
    <w:p w:rsidRPr="001045F7" w:rsidR="002B782F" w:rsidP="00A01704" w:rsidRDefault="002B782F" w14:paraId="14133EA5" w14:textId="2967A0B2">
      <w:pPr>
        <w:pStyle w:val="ListParagraph"/>
        <w:numPr>
          <w:ilvl w:val="0"/>
          <w:numId w:val="2"/>
        </w:numPr>
        <w:spacing w:after="0"/>
        <w:textAlignment w:val="baseline"/>
        <w:rPr>
          <w:rFonts w:ascii="Times New Roman" w:hAnsi="Times New Roman" w:eastAsia="Times New Roman"/>
          <w:sz w:val="24"/>
          <w:szCs w:val="24"/>
        </w:rPr>
      </w:pPr>
      <w:r w:rsidRPr="001045F7">
        <w:rPr>
          <w:rFonts w:ascii="Times New Roman" w:hAnsi="Times New Roman" w:eastAsia="Times New Roman"/>
          <w:sz w:val="24"/>
          <w:szCs w:val="24"/>
        </w:rPr>
        <w:t>Approval of Agenda</w:t>
      </w:r>
      <w:r w:rsidR="005E230A">
        <w:rPr>
          <w:rFonts w:ascii="Times New Roman" w:hAnsi="Times New Roman" w:eastAsia="Times New Roman"/>
          <w:sz w:val="24"/>
          <w:szCs w:val="24"/>
        </w:rPr>
        <w:t xml:space="preserve"> | </w:t>
      </w:r>
      <w:r w:rsidRPr="005E230A" w:rsidR="005E230A">
        <w:rPr>
          <w:rFonts w:ascii="Times New Roman" w:hAnsi="Times New Roman" w:eastAsia="Times New Roman"/>
          <w:sz w:val="24"/>
          <w:szCs w:val="24"/>
        </w:rPr>
        <w:t>Agenda approved.</w:t>
      </w:r>
    </w:p>
    <w:p w:rsidR="006B703F" w:rsidP="006B703F" w:rsidRDefault="2C8C1F30" w14:paraId="12262179" w14:textId="16705A5F">
      <w:pPr>
        <w:pStyle w:val="ListParagraph"/>
        <w:numPr>
          <w:ilvl w:val="0"/>
          <w:numId w:val="2"/>
        </w:numPr>
        <w:spacing w:after="0"/>
        <w:textAlignment w:val="baseline"/>
        <w:rPr>
          <w:rFonts w:ascii="Times New Roman" w:hAnsi="Times New Roman" w:eastAsia="Times New Roman"/>
          <w:sz w:val="24"/>
          <w:szCs w:val="24"/>
        </w:rPr>
      </w:pPr>
      <w:r w:rsidRPr="001045F7">
        <w:rPr>
          <w:rFonts w:ascii="Times New Roman" w:hAnsi="Times New Roman" w:eastAsia="Times New Roman"/>
          <w:sz w:val="24"/>
          <w:szCs w:val="24"/>
        </w:rPr>
        <w:t>Old Business</w:t>
      </w:r>
    </w:p>
    <w:p w:rsidR="006B703F" w:rsidP="00AD2B55" w:rsidRDefault="00A01704" w14:paraId="49A4BDCA" w14:textId="54250FCD">
      <w:pPr>
        <w:pStyle w:val="ListParagraph"/>
        <w:numPr>
          <w:ilvl w:val="0"/>
          <w:numId w:val="2"/>
        </w:numPr>
        <w:spacing w:after="0"/>
        <w:textAlignment w:val="baseline"/>
        <w:rPr>
          <w:rFonts w:ascii="Times New Roman" w:hAnsi="Times New Roman" w:eastAsia="Times New Roman"/>
          <w:sz w:val="24"/>
          <w:szCs w:val="24"/>
        </w:rPr>
      </w:pPr>
      <w:r w:rsidRPr="001045F7">
        <w:rPr>
          <w:rFonts w:ascii="Times New Roman" w:hAnsi="Times New Roman" w:eastAsia="Times New Roman"/>
          <w:sz w:val="24"/>
          <w:szCs w:val="24"/>
        </w:rPr>
        <w:t>New Business</w:t>
      </w:r>
    </w:p>
    <w:p w:rsidR="00672E9D" w:rsidP="00672E9D" w:rsidRDefault="00672E9D" w14:paraId="2AFB477D" w14:textId="606C919D">
      <w:pPr>
        <w:pStyle w:val="ListParagraph"/>
        <w:numPr>
          <w:ilvl w:val="1"/>
          <w:numId w:val="2"/>
        </w:numPr>
        <w:spacing w:after="0"/>
        <w:textAlignment w:val="baseline"/>
        <w:rPr>
          <w:rFonts w:ascii="Times New Roman" w:hAnsi="Times New Roman" w:eastAsia="Times New Roman"/>
          <w:sz w:val="24"/>
          <w:szCs w:val="24"/>
        </w:rPr>
      </w:pPr>
      <w:r>
        <w:rPr>
          <w:rFonts w:ascii="Times New Roman" w:hAnsi="Times New Roman" w:eastAsia="Times New Roman"/>
          <w:sz w:val="24"/>
          <w:szCs w:val="24"/>
        </w:rPr>
        <w:t>BIOL 3309 - Course Change Request</w:t>
      </w:r>
      <w:r w:rsidR="00390596">
        <w:rPr>
          <w:rFonts w:ascii="Times New Roman" w:hAnsi="Times New Roman" w:eastAsia="Times New Roman"/>
          <w:sz w:val="24"/>
          <w:szCs w:val="24"/>
        </w:rPr>
        <w:t xml:space="preserve"> | </w:t>
      </w:r>
      <w:r w:rsidRPr="00390596" w:rsidR="00390596">
        <w:rPr>
          <w:rFonts w:ascii="Times New Roman" w:hAnsi="Times New Roman" w:eastAsia="Times New Roman"/>
          <w:sz w:val="24"/>
          <w:szCs w:val="24"/>
        </w:rPr>
        <w:t>BIOL 3309 rolled back to change units to 60 units. Also need to change the “not acceptable” redundant sentence.</w:t>
      </w:r>
    </w:p>
    <w:p w:rsidR="00672E9D" w:rsidP="00672E9D" w:rsidRDefault="00672E9D" w14:paraId="7E9BF782" w14:textId="225BE4A8">
      <w:pPr>
        <w:pStyle w:val="ListParagraph"/>
        <w:numPr>
          <w:ilvl w:val="1"/>
          <w:numId w:val="2"/>
        </w:numPr>
        <w:spacing w:after="0"/>
        <w:textAlignment w:val="baseline"/>
        <w:rPr>
          <w:rFonts w:ascii="Times New Roman" w:hAnsi="Times New Roman" w:eastAsia="Times New Roman"/>
          <w:sz w:val="24"/>
          <w:szCs w:val="24"/>
        </w:rPr>
      </w:pPr>
      <w:r>
        <w:rPr>
          <w:rFonts w:ascii="Times New Roman" w:hAnsi="Times New Roman" w:eastAsia="Times New Roman"/>
          <w:sz w:val="24"/>
          <w:szCs w:val="24"/>
        </w:rPr>
        <w:t>MATH 1030 - Course Change Request</w:t>
      </w:r>
      <w:r w:rsidR="00390596">
        <w:rPr>
          <w:rFonts w:ascii="Times New Roman" w:hAnsi="Times New Roman" w:eastAsia="Times New Roman"/>
          <w:sz w:val="24"/>
          <w:szCs w:val="24"/>
        </w:rPr>
        <w:t xml:space="preserve"> | </w:t>
      </w:r>
      <w:r w:rsidRPr="00390596" w:rsidR="00390596">
        <w:rPr>
          <w:rFonts w:ascii="Times New Roman" w:hAnsi="Times New Roman" w:eastAsia="Times New Roman"/>
          <w:sz w:val="24"/>
          <w:szCs w:val="24"/>
        </w:rPr>
        <w:t>MATH 1030 was discussed and approved. Name change and minor changes to the description.</w:t>
      </w:r>
    </w:p>
    <w:p w:rsidR="00672E9D" w:rsidP="00672E9D" w:rsidRDefault="00672E9D" w14:paraId="1C7982D8" w14:textId="3E6D50FF">
      <w:pPr>
        <w:pStyle w:val="ListParagraph"/>
        <w:numPr>
          <w:ilvl w:val="1"/>
          <w:numId w:val="2"/>
        </w:numPr>
        <w:spacing w:after="0"/>
        <w:textAlignment w:val="baseline"/>
        <w:rPr>
          <w:rFonts w:ascii="Times New Roman" w:hAnsi="Times New Roman" w:eastAsia="Times New Roman"/>
          <w:sz w:val="24"/>
          <w:szCs w:val="24"/>
        </w:rPr>
      </w:pPr>
      <w:r>
        <w:rPr>
          <w:rFonts w:ascii="Times New Roman" w:hAnsi="Times New Roman" w:eastAsia="Times New Roman"/>
          <w:sz w:val="24"/>
          <w:szCs w:val="24"/>
        </w:rPr>
        <w:t>MATH 3519 - New Course Proposal</w:t>
      </w:r>
      <w:r w:rsidR="00390596">
        <w:rPr>
          <w:rFonts w:ascii="Times New Roman" w:hAnsi="Times New Roman" w:eastAsia="Times New Roman"/>
          <w:sz w:val="24"/>
          <w:szCs w:val="24"/>
        </w:rPr>
        <w:t xml:space="preserve"> | </w:t>
      </w:r>
      <w:r w:rsidRPr="00390596" w:rsidR="00390596">
        <w:rPr>
          <w:rFonts w:ascii="Times New Roman" w:hAnsi="Times New Roman" w:eastAsia="Times New Roman"/>
          <w:sz w:val="24"/>
          <w:szCs w:val="24"/>
        </w:rPr>
        <w:t>MATH 3519: some sustainability was added but may not be enough. Rolled back to department for further discussion and prerequisites. Cannot add more prerequisites. Talk to Eduardo and see if GE is OK with this. If so, bring back to committee. If not, make changes.</w:t>
      </w:r>
    </w:p>
    <w:p w:rsidR="00672E9D" w:rsidP="00672E9D" w:rsidRDefault="00672E9D" w14:paraId="42F369AB" w14:textId="421F7944">
      <w:pPr>
        <w:pStyle w:val="ListParagraph"/>
        <w:numPr>
          <w:ilvl w:val="1"/>
          <w:numId w:val="2"/>
        </w:numPr>
        <w:spacing w:after="0"/>
        <w:textAlignment w:val="baseline"/>
        <w:rPr>
          <w:rFonts w:ascii="Times New Roman" w:hAnsi="Times New Roman" w:eastAsia="Times New Roman"/>
          <w:sz w:val="24"/>
          <w:szCs w:val="24"/>
        </w:rPr>
      </w:pPr>
      <w:r>
        <w:rPr>
          <w:rFonts w:ascii="Times New Roman" w:hAnsi="Times New Roman" w:eastAsia="Times New Roman"/>
          <w:sz w:val="24"/>
          <w:szCs w:val="24"/>
        </w:rPr>
        <w:t>PHLT_BS_B - Program Change Request</w:t>
      </w:r>
      <w:r w:rsidR="00357319">
        <w:rPr>
          <w:rFonts w:ascii="Times New Roman" w:hAnsi="Times New Roman" w:eastAsia="Times New Roman"/>
          <w:sz w:val="24"/>
          <w:szCs w:val="24"/>
        </w:rPr>
        <w:t xml:space="preserve"> | </w:t>
      </w:r>
      <w:r w:rsidRPr="00357319" w:rsidR="00357319">
        <w:rPr>
          <w:rFonts w:ascii="Times New Roman" w:hAnsi="Times New Roman" w:eastAsia="Times New Roman"/>
          <w:sz w:val="24"/>
          <w:szCs w:val="24"/>
        </w:rPr>
        <w:t>PHLT degree program change. Change from program to department. Approved.</w:t>
      </w:r>
    </w:p>
    <w:p w:rsidR="00672E9D" w:rsidP="00672E9D" w:rsidRDefault="00672E9D" w14:paraId="1AB4EFE6" w14:textId="62F4FABE">
      <w:pPr>
        <w:pStyle w:val="ListParagraph"/>
        <w:numPr>
          <w:ilvl w:val="1"/>
          <w:numId w:val="2"/>
        </w:numPr>
        <w:spacing w:after="0"/>
        <w:textAlignment w:val="baseline"/>
        <w:rPr>
          <w:rFonts w:ascii="Times New Roman" w:hAnsi="Times New Roman" w:eastAsia="Times New Roman"/>
          <w:sz w:val="24"/>
          <w:szCs w:val="24"/>
        </w:rPr>
      </w:pPr>
      <w:r>
        <w:rPr>
          <w:rFonts w:ascii="Times New Roman" w:hAnsi="Times New Roman" w:eastAsia="Times New Roman"/>
          <w:sz w:val="24"/>
          <w:szCs w:val="24"/>
        </w:rPr>
        <w:t>PHYS 1000 - New Course Proposal</w:t>
      </w:r>
      <w:r w:rsidR="00357319">
        <w:rPr>
          <w:rFonts w:ascii="Times New Roman" w:hAnsi="Times New Roman" w:eastAsia="Times New Roman"/>
          <w:sz w:val="24"/>
          <w:szCs w:val="24"/>
        </w:rPr>
        <w:t xml:space="preserve"> | </w:t>
      </w:r>
      <w:r w:rsidRPr="00357319" w:rsidR="00357319">
        <w:rPr>
          <w:rFonts w:ascii="Times New Roman" w:hAnsi="Times New Roman" w:eastAsia="Times New Roman"/>
          <w:sz w:val="24"/>
          <w:szCs w:val="24"/>
        </w:rPr>
        <w:t>Changing the freshmen/sophomore orientation. Need a program change. Rollback and resubmit with program approval.</w:t>
      </w:r>
    </w:p>
    <w:p w:rsidR="00672E9D" w:rsidP="00672E9D" w:rsidRDefault="00672E9D" w14:paraId="124C3420" w14:textId="2C4D9D66">
      <w:pPr>
        <w:pStyle w:val="ListParagraph"/>
        <w:numPr>
          <w:ilvl w:val="1"/>
          <w:numId w:val="2"/>
        </w:numPr>
        <w:spacing w:after="0"/>
        <w:textAlignment w:val="baseline"/>
        <w:rPr>
          <w:rFonts w:ascii="Times New Roman" w:hAnsi="Times New Roman" w:eastAsia="Times New Roman"/>
          <w:sz w:val="24"/>
          <w:szCs w:val="24"/>
        </w:rPr>
      </w:pPr>
      <w:r>
        <w:rPr>
          <w:rFonts w:ascii="Times New Roman" w:hAnsi="Times New Roman" w:eastAsia="Times New Roman"/>
          <w:sz w:val="24"/>
          <w:szCs w:val="24"/>
        </w:rPr>
        <w:t>PHYS 2000 - New Course Proposal</w:t>
      </w:r>
      <w:r w:rsidR="00357319">
        <w:rPr>
          <w:rFonts w:ascii="Times New Roman" w:hAnsi="Times New Roman" w:eastAsia="Times New Roman"/>
          <w:sz w:val="24"/>
          <w:szCs w:val="24"/>
        </w:rPr>
        <w:t xml:space="preserve"> | </w:t>
      </w:r>
      <w:r w:rsidRPr="00357319" w:rsidR="00357319">
        <w:rPr>
          <w:rFonts w:ascii="Times New Roman" w:hAnsi="Times New Roman" w:eastAsia="Times New Roman"/>
          <w:sz w:val="24"/>
          <w:szCs w:val="24"/>
        </w:rPr>
        <w:t>Changing the freshmen/sophomore orientation. Need a program change. Rollback and resubmit with program approval.</w:t>
      </w:r>
    </w:p>
    <w:p w:rsidR="00672E9D" w:rsidP="00672E9D" w:rsidRDefault="00672E9D" w14:paraId="30CDABAF" w14:textId="5315247F">
      <w:pPr>
        <w:pStyle w:val="ListParagraph"/>
        <w:numPr>
          <w:ilvl w:val="1"/>
          <w:numId w:val="2"/>
        </w:numPr>
        <w:spacing w:after="0"/>
        <w:textAlignment w:val="baseline"/>
        <w:rPr>
          <w:rFonts w:ascii="Times New Roman" w:hAnsi="Times New Roman" w:eastAsia="Times New Roman"/>
          <w:sz w:val="24"/>
          <w:szCs w:val="24"/>
        </w:rPr>
      </w:pPr>
      <w:r>
        <w:rPr>
          <w:rFonts w:ascii="Times New Roman" w:hAnsi="Times New Roman" w:eastAsia="Times New Roman"/>
          <w:sz w:val="24"/>
          <w:szCs w:val="24"/>
        </w:rPr>
        <w:t>PHYS 3100 - New Course Proposal</w:t>
      </w:r>
      <w:r w:rsidR="00357319">
        <w:rPr>
          <w:rFonts w:ascii="Times New Roman" w:hAnsi="Times New Roman" w:eastAsia="Times New Roman"/>
          <w:sz w:val="24"/>
          <w:szCs w:val="24"/>
        </w:rPr>
        <w:t xml:space="preserve"> | </w:t>
      </w:r>
      <w:r w:rsidRPr="00357319" w:rsidR="00357319">
        <w:rPr>
          <w:rFonts w:ascii="Times New Roman" w:hAnsi="Times New Roman" w:eastAsia="Times New Roman"/>
          <w:sz w:val="24"/>
          <w:szCs w:val="24"/>
        </w:rPr>
        <w:t>Rolled back. Need a program change. Submit the program change with the course changes.</w:t>
      </w:r>
    </w:p>
    <w:p w:rsidRPr="001045F7" w:rsidR="009F77F6" w:rsidP="00672E9D" w:rsidRDefault="00672E9D" w14:paraId="38ADCAF8" w14:textId="3E34A3FD">
      <w:pPr>
        <w:pStyle w:val="ListParagraph"/>
        <w:numPr>
          <w:ilvl w:val="1"/>
          <w:numId w:val="2"/>
        </w:numPr>
        <w:spacing w:after="0"/>
        <w:textAlignment w:val="baseline"/>
        <w:rPr>
          <w:rFonts w:ascii="Times New Roman" w:hAnsi="Times New Roman" w:eastAsia="Times New Roman"/>
          <w:sz w:val="24"/>
          <w:szCs w:val="24"/>
        </w:rPr>
      </w:pPr>
      <w:r>
        <w:rPr>
          <w:rFonts w:ascii="Times New Roman" w:hAnsi="Times New Roman" w:eastAsia="Times New Roman"/>
          <w:sz w:val="24"/>
          <w:szCs w:val="24"/>
        </w:rPr>
        <w:t>PHYS 4400 - New Course Proposal</w:t>
      </w:r>
      <w:r w:rsidR="009F77F6">
        <w:rPr>
          <w:rFonts w:ascii="Times New Roman" w:hAnsi="Times New Roman" w:eastAsia="Times New Roman"/>
          <w:sz w:val="24"/>
          <w:szCs w:val="24"/>
        </w:rPr>
        <w:t xml:space="preserve"> </w:t>
      </w:r>
      <w:r w:rsidR="00357319">
        <w:rPr>
          <w:rFonts w:ascii="Times New Roman" w:hAnsi="Times New Roman" w:eastAsia="Times New Roman"/>
          <w:sz w:val="24"/>
          <w:szCs w:val="24"/>
        </w:rPr>
        <w:t xml:space="preserve">| </w:t>
      </w:r>
      <w:r w:rsidRPr="00357319" w:rsidR="00357319">
        <w:rPr>
          <w:rFonts w:ascii="Times New Roman" w:hAnsi="Times New Roman" w:eastAsia="Times New Roman"/>
          <w:sz w:val="24"/>
          <w:szCs w:val="24"/>
        </w:rPr>
        <w:t>Rolled back. Need a program change. Submit the program change with the course changes.</w:t>
      </w:r>
    </w:p>
    <w:p w:rsidRPr="00357319" w:rsidR="00357319" w:rsidP="00357319" w:rsidRDefault="00A01704" w14:paraId="566B2718" w14:textId="4960E10D">
      <w:pPr>
        <w:pStyle w:val="ListParagraph"/>
        <w:numPr>
          <w:ilvl w:val="0"/>
          <w:numId w:val="2"/>
        </w:numPr>
        <w:spacing w:after="0"/>
        <w:textAlignment w:val="baseline"/>
        <w:rPr>
          <w:rFonts w:ascii="Times New Roman" w:hAnsi="Times New Roman" w:eastAsia="Times New Roman"/>
          <w:sz w:val="24"/>
          <w:szCs w:val="24"/>
        </w:rPr>
      </w:pPr>
      <w:r w:rsidRPr="001045F7">
        <w:rPr>
          <w:rFonts w:ascii="Times New Roman" w:hAnsi="Times New Roman" w:eastAsia="Times New Roman"/>
          <w:sz w:val="24"/>
          <w:szCs w:val="24"/>
        </w:rPr>
        <w:t>Open Forum</w:t>
      </w:r>
      <w:r w:rsidR="00357319">
        <w:rPr>
          <w:rFonts w:ascii="Times New Roman" w:hAnsi="Times New Roman" w:eastAsia="Times New Roman"/>
          <w:sz w:val="24"/>
          <w:szCs w:val="24"/>
        </w:rPr>
        <w:t xml:space="preserve"> | Karlo updated the committee on CO memo work and on CIM deadlines.</w:t>
      </w:r>
    </w:p>
    <w:p w:rsidRPr="001045F7" w:rsidR="00AB04F1" w:rsidP="00AD2B55" w:rsidRDefault="00A01704" w14:paraId="68B72AA6" w14:textId="1B93A092">
      <w:pPr>
        <w:pStyle w:val="ListParagraph"/>
        <w:numPr>
          <w:ilvl w:val="0"/>
          <w:numId w:val="2"/>
        </w:numPr>
        <w:spacing w:after="0"/>
        <w:textAlignment w:val="baseline"/>
        <w:rPr>
          <w:rFonts w:ascii="Times New Roman" w:hAnsi="Times New Roman" w:eastAsia="Times New Roman"/>
          <w:sz w:val="24"/>
          <w:szCs w:val="24"/>
        </w:rPr>
      </w:pPr>
      <w:r w:rsidRPr="001045F7">
        <w:rPr>
          <w:rFonts w:ascii="Times New Roman" w:hAnsi="Times New Roman" w:eastAsia="Times New Roman"/>
          <w:sz w:val="24"/>
          <w:szCs w:val="24"/>
        </w:rPr>
        <w:t>Adjourn</w:t>
      </w:r>
    </w:p>
    <w:p w:rsidRPr="00FF7CCC" w:rsidR="001045F7" w:rsidP="00FF7CCC" w:rsidRDefault="001045F7" w14:paraId="074E1B3A" w14:textId="77777777">
      <w:pPr>
        <w:spacing w:after="0"/>
        <w:ind w:left="540"/>
        <w:textAlignment w:val="baseline"/>
        <w:rPr>
          <w:rFonts w:ascii="Times New Roman" w:hAnsi="Times New Roman" w:eastAsia="Times New Roman"/>
          <w:sz w:val="24"/>
          <w:szCs w:val="24"/>
        </w:rPr>
      </w:pPr>
    </w:p>
    <w:sectPr w:rsidRPr="00FF7CCC" w:rsidR="001045F7">
      <w:headerReference w:type="default" r:id="rId7"/>
      <w:footerReference w:type="default" r:id="rId8"/>
      <w:headerReference w:type="first" r:id="rId9"/>
      <w:footerReference w:type="first" r:id="rId10"/>
      <w:pgSz w:w="12240" w:h="15840" w:orient="portrait"/>
      <w:pgMar w:top="1802" w:right="720" w:bottom="1800" w:left="558" w:header="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642A" w:rsidRDefault="0026642A" w14:paraId="79B367C3" w14:textId="77777777">
      <w:pPr>
        <w:spacing w:after="0" w:line="240" w:lineRule="auto"/>
      </w:pPr>
      <w:r>
        <w:separator/>
      </w:r>
    </w:p>
  </w:endnote>
  <w:endnote w:type="continuationSeparator" w:id="0">
    <w:p w:rsidR="0026642A" w:rsidRDefault="0026642A" w14:paraId="188E227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20"/>
      <w:gridCol w:w="3620"/>
      <w:gridCol w:w="3620"/>
    </w:tblGrid>
    <w:tr w:rsidR="006443A7" w14:paraId="1F79784D" w14:textId="77777777">
      <w:tc>
        <w:tcPr>
          <w:tcW w:w="3620" w:type="dxa"/>
        </w:tcPr>
        <w:p w:rsidR="00AB04F1" w:rsidRDefault="00AB04F1" w14:paraId="4173C48B" w14:textId="77777777">
          <w:pPr>
            <w:pStyle w:val="Header"/>
            <w:ind w:left="-115"/>
          </w:pPr>
        </w:p>
      </w:tc>
      <w:tc>
        <w:tcPr>
          <w:tcW w:w="3620" w:type="dxa"/>
        </w:tcPr>
        <w:p w:rsidR="00AB04F1" w:rsidRDefault="00AB04F1" w14:paraId="1147D4B4" w14:textId="77777777">
          <w:pPr>
            <w:pStyle w:val="Header"/>
            <w:jc w:val="center"/>
          </w:pPr>
        </w:p>
      </w:tc>
      <w:tc>
        <w:tcPr>
          <w:tcW w:w="3620" w:type="dxa"/>
        </w:tcPr>
        <w:p w:rsidR="00AB04F1" w:rsidRDefault="00AB04F1" w14:paraId="0BB7A674" w14:textId="77777777">
          <w:pPr>
            <w:pStyle w:val="Header"/>
            <w:ind w:right="-115"/>
            <w:jc w:val="right"/>
          </w:pPr>
        </w:p>
      </w:tc>
    </w:tr>
  </w:tbl>
  <w:p w:rsidR="00AB04F1" w:rsidRDefault="00AB04F1" w14:paraId="1208D2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07FBB" w:rsidR="00AB04F1" w:rsidRDefault="00AB04F1" w14:paraId="3B134D4E" w14:textId="77777777">
    <w:pPr>
      <w:pStyle w:val="Footer"/>
      <w:tabs>
        <w:tab w:val="clear" w:pos="4680"/>
        <w:tab w:val="clear" w:pos="9360"/>
      </w:tabs>
      <w:rPr>
        <w:rFonts w:cs="Calibri"/>
        <w:b/>
        <w:bCs/>
        <w:color w:val="707372"/>
        <w:shd w:val="clear" w:color="auto" w:fill="FFFFFF"/>
      </w:rPr>
    </w:pPr>
  </w:p>
  <w:p w:rsidRPr="00037B02" w:rsidR="00AB04F1" w:rsidRDefault="001C5D6A" w14:paraId="6E898A24" w14:textId="77777777">
    <w:pPr>
      <w:pStyle w:val="Footer"/>
      <w:tabs>
        <w:tab w:val="clear" w:pos="4680"/>
        <w:tab w:val="clear" w:pos="9360"/>
      </w:tabs>
      <w:rPr>
        <w:rFonts w:ascii="Open Sans" w:hAnsi="Open Sans" w:cs="Open Sans"/>
        <w:b/>
        <w:bCs/>
        <w:color w:val="707372"/>
        <w:sz w:val="18"/>
        <w:szCs w:val="18"/>
      </w:rPr>
    </w:pPr>
    <w:r>
      <w:rPr>
        <w:rFonts w:ascii="Open Sans" w:hAnsi="Open Sans" w:cs="Open Sans"/>
        <w:b/>
        <w:bCs/>
        <w:color w:val="707372"/>
        <w:sz w:val="18"/>
        <w:szCs w:val="18"/>
      </w:rPr>
      <w:t>College of Natural Sciences, Mathematics and Engineering</w:t>
    </w:r>
  </w:p>
  <w:p w:rsidRPr="00B07FBB" w:rsidR="00AB04F1" w:rsidRDefault="001C5D6A" w14:paraId="2D857AFE" w14:textId="77777777">
    <w:pPr>
      <w:pStyle w:val="Footer"/>
      <w:tabs>
        <w:tab w:val="clear" w:pos="4680"/>
        <w:tab w:val="clear" w:pos="9360"/>
      </w:tabs>
      <w:rPr>
        <w:rFonts w:ascii="Open Sans" w:hAnsi="Open Sans" w:cs="Open Sans"/>
        <w:color w:val="707372"/>
        <w:sz w:val="18"/>
        <w:szCs w:val="18"/>
      </w:rPr>
    </w:pPr>
    <w:r w:rsidRPr="00B07FBB">
      <w:rPr>
        <w:rFonts w:ascii="Open Sans" w:hAnsi="Open Sans" w:cs="Open Sans"/>
        <w:color w:val="707372"/>
        <w:sz w:val="18"/>
        <w:szCs w:val="18"/>
      </w:rPr>
      <w:t>California State University, Bakersfield</w:t>
    </w:r>
  </w:p>
  <w:p w:rsidRPr="00B07FBB" w:rsidR="00AB04F1" w:rsidRDefault="001C5D6A" w14:paraId="74CC3C1C" w14:textId="77777777">
    <w:pPr>
      <w:pStyle w:val="Footer"/>
      <w:tabs>
        <w:tab w:val="clear" w:pos="4680"/>
        <w:tab w:val="clear" w:pos="9360"/>
      </w:tabs>
      <w:rPr>
        <w:rFonts w:ascii="Open Sans" w:hAnsi="Open Sans" w:cs="Open Sans"/>
        <w:color w:val="707372"/>
        <w:sz w:val="18"/>
        <w:szCs w:val="18"/>
      </w:rPr>
    </w:pPr>
    <w:r w:rsidRPr="00B07FBB">
      <w:rPr>
        <w:rFonts w:ascii="Open Sans" w:hAnsi="Open Sans" w:cs="Open Sans"/>
        <w:color w:val="707372"/>
        <w:sz w:val="18"/>
        <w:szCs w:val="18"/>
      </w:rPr>
      <w:t xml:space="preserve">9001 Stockdale Hwy. </w:t>
    </w:r>
    <w:r>
      <w:rPr>
        <w:rFonts w:ascii="Open Sans" w:hAnsi="Open Sans" w:cs="Open Sans"/>
        <w:color w:val="707372"/>
        <w:sz w:val="18"/>
        <w:szCs w:val="18"/>
      </w:rPr>
      <w:t xml:space="preserve"> • </w:t>
    </w:r>
    <w:r w:rsidRPr="00B07FBB">
      <w:rPr>
        <w:rFonts w:ascii="Open Sans" w:hAnsi="Open Sans" w:cs="Open Sans"/>
        <w:color w:val="707372"/>
        <w:sz w:val="18"/>
        <w:szCs w:val="18"/>
      </w:rPr>
      <w:t xml:space="preserve"> Bakersfield, CA 93311</w:t>
    </w:r>
  </w:p>
  <w:p w:rsidRPr="00F30AD4" w:rsidR="00AB04F1" w:rsidRDefault="00AB04F1" w14:paraId="5A2AF635" w14:textId="77777777">
    <w:pPr>
      <w:pStyle w:val="Footer"/>
      <w:tabs>
        <w:tab w:val="clear" w:pos="4680"/>
        <w:tab w:val="clear" w:pos="9360"/>
      </w:tabs>
      <w:rPr>
        <w:rFonts w:ascii="Open Sans" w:hAnsi="Open Sans" w:cs="Open Sans"/>
        <w:color w:val="767171" w:themeColor="background2" w:themeShade="80"/>
        <w:sz w:val="18"/>
        <w:szCs w:val="18"/>
      </w:rPr>
    </w:pPr>
  </w:p>
  <w:p w:rsidRPr="00071226" w:rsidR="00AB04F1" w:rsidRDefault="001C5D6A" w14:paraId="3D3428CB" w14:textId="77777777">
    <w:pPr>
      <w:pStyle w:val="Footer"/>
      <w:tabs>
        <w:tab w:val="clear" w:pos="4680"/>
        <w:tab w:val="clear" w:pos="9360"/>
      </w:tabs>
      <w:rPr>
        <w:rFonts w:ascii="Open Sans" w:hAnsi="Open Sans" w:cs="Open Sans"/>
        <w:color w:val="0070C0"/>
        <w:sz w:val="18"/>
        <w:szCs w:val="18"/>
      </w:rPr>
    </w:pPr>
    <w:r w:rsidRPr="00037B02">
      <w:rPr>
        <w:rFonts w:ascii="Open Sans SemiBold" w:hAnsi="Open Sans SemiBold" w:cs="Open Sans SemiBold"/>
        <w:b/>
        <w:bCs/>
        <w:color w:val="003594"/>
        <w:sz w:val="18"/>
        <w:szCs w:val="18"/>
      </w:rPr>
      <w:t>661.654.</w:t>
    </w:r>
    <w:r>
      <w:rPr>
        <w:rFonts w:ascii="Open Sans SemiBold" w:hAnsi="Open Sans SemiBold" w:cs="Open Sans SemiBold"/>
        <w:b/>
        <w:bCs/>
        <w:color w:val="003594"/>
        <w:sz w:val="18"/>
        <w:szCs w:val="18"/>
      </w:rPr>
      <w:t>3450</w:t>
    </w:r>
    <w:r w:rsidRPr="00037B02">
      <w:rPr>
        <w:rFonts w:ascii="Open Sans SemiBold" w:hAnsi="Open Sans SemiBold" w:cs="Open Sans SemiBold"/>
        <w:b/>
        <w:bCs/>
        <w:color w:val="003594"/>
        <w:sz w:val="18"/>
        <w:szCs w:val="18"/>
      </w:rPr>
      <w:tab/>
    </w:r>
    <w:r w:rsidRPr="00037B02">
      <w:rPr>
        <w:rFonts w:ascii="Open Sans SemiBold" w:hAnsi="Open Sans SemiBold" w:cs="Open Sans SemiBold"/>
        <w:b/>
        <w:bCs/>
        <w:color w:val="003594"/>
        <w:sz w:val="18"/>
        <w:szCs w:val="18"/>
      </w:rPr>
      <w:t>csub.edu</w:t>
    </w:r>
    <w:r>
      <w:rPr>
        <w:rFonts w:ascii="Open Sans SemiBold" w:hAnsi="Open Sans SemiBold" w:cs="Open Sans SemiBold"/>
        <w:b/>
        <w:bCs/>
        <w:color w:val="003594"/>
        <w:sz w:val="18"/>
        <w:szCs w:val="18"/>
      </w:rPr>
      <w:t>/nsme</w:t>
    </w:r>
    <w:r w:rsidRPr="00037B02">
      <w:rPr>
        <w:rFonts w:ascii="Open Sans SemiBold" w:hAnsi="Open Sans SemiBold" w:cs="Open Sans SemiBold"/>
        <w:b/>
        <w:bCs/>
        <w:color w:val="003594"/>
        <w:sz w:val="18"/>
        <w:szCs w:val="18"/>
      </w:rPr>
      <w:tab/>
    </w:r>
    <w:r w:rsidRPr="00B07FBB">
      <w:rPr>
        <w:rFonts w:ascii="Open Sans" w:hAnsi="Open Sans" w:cs="Open Sans"/>
        <w:color w:val="0070C0"/>
        <w:sz w:val="18"/>
        <w:szCs w:val="18"/>
      </w:rPr>
      <w:tab/>
    </w:r>
    <w:r w:rsidRPr="00B07FBB">
      <w:rPr>
        <w:rFonts w:ascii="Open Sans" w:hAnsi="Open Sans" w:cs="Open Sans"/>
        <w:color w:val="0070C0"/>
        <w:sz w:val="18"/>
        <w:szCs w:val="18"/>
      </w:rPr>
      <w:t xml:space="preserve">                  </w:t>
    </w:r>
    <w:r>
      <w:rPr>
        <w:rFonts w:ascii="Open Sans" w:hAnsi="Open Sans" w:cs="Open Sans"/>
        <w:color w:val="0070C0"/>
        <w:sz w:val="18"/>
        <w:szCs w:val="18"/>
      </w:rPr>
      <w:tab/>
    </w:r>
    <w:r>
      <w:rPr>
        <w:rFonts w:ascii="Open Sans" w:hAnsi="Open Sans" w:cs="Open Sans"/>
        <w:color w:val="0070C0"/>
        <w:sz w:val="18"/>
        <w:szCs w:val="18"/>
      </w:rPr>
      <w:tab/>
    </w:r>
    <w:r>
      <w:rPr>
        <w:rFonts w:ascii="Open Sans" w:hAnsi="Open Sans" w:cs="Open Sans"/>
        <w:color w:val="0070C0"/>
        <w:sz w:val="18"/>
        <w:szCs w:val="18"/>
      </w:rPr>
      <w:tab/>
    </w:r>
    <w:r>
      <w:rPr>
        <w:rFonts w:ascii="Open Sans" w:hAnsi="Open Sans" w:cs="Open Sans"/>
        <w:color w:val="0070C0"/>
        <w:sz w:val="18"/>
        <w:szCs w:val="18"/>
      </w:rPr>
      <w:tab/>
    </w:r>
    <w:r>
      <w:rPr>
        <w:rFonts w:ascii="Open Sans" w:hAnsi="Open Sans" w:cs="Open Sans"/>
        <w:color w:val="0070C0"/>
        <w:sz w:val="18"/>
        <w:szCs w:val="18"/>
      </w:rPr>
      <w:tab/>
    </w:r>
    <w:r>
      <w:rPr>
        <w:rFonts w:ascii="Open Sans" w:hAnsi="Open Sans" w:cs="Open Sans"/>
        <w:color w:val="0070C0"/>
        <w:sz w:val="18"/>
        <w:szCs w:val="18"/>
      </w:rPr>
      <w:t xml:space="preserve"> </w:t>
    </w:r>
    <w:r w:rsidRPr="00B07FBB">
      <w:rPr>
        <w:rFonts w:ascii="Open Sans" w:hAnsi="Open Sans" w:cs="Open Sans"/>
        <w:color w:val="707372"/>
        <w:sz w:val="18"/>
        <w:szCs w:val="18"/>
      </w:rPr>
      <w:t>THE CALIFORNIA STATE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642A" w:rsidRDefault="0026642A" w14:paraId="6BACE4EA" w14:textId="77777777">
      <w:pPr>
        <w:spacing w:after="0" w:line="240" w:lineRule="auto"/>
      </w:pPr>
      <w:r>
        <w:separator/>
      </w:r>
    </w:p>
  </w:footnote>
  <w:footnote w:type="continuationSeparator" w:id="0">
    <w:p w:rsidR="0026642A" w:rsidRDefault="0026642A" w14:paraId="652A882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20"/>
      <w:gridCol w:w="3620"/>
      <w:gridCol w:w="3620"/>
    </w:tblGrid>
    <w:tr w:rsidR="006443A7" w14:paraId="3D19F24B" w14:textId="77777777">
      <w:tc>
        <w:tcPr>
          <w:tcW w:w="3620" w:type="dxa"/>
        </w:tcPr>
        <w:p w:rsidR="00AB04F1" w:rsidRDefault="00AB04F1" w14:paraId="58796BC9" w14:textId="77777777">
          <w:pPr>
            <w:pStyle w:val="Header"/>
            <w:ind w:left="-115"/>
          </w:pPr>
        </w:p>
      </w:tc>
      <w:tc>
        <w:tcPr>
          <w:tcW w:w="3620" w:type="dxa"/>
        </w:tcPr>
        <w:p w:rsidR="00AB04F1" w:rsidRDefault="00AB04F1" w14:paraId="4528D3F6" w14:textId="77777777">
          <w:pPr>
            <w:pStyle w:val="Header"/>
            <w:jc w:val="center"/>
          </w:pPr>
        </w:p>
      </w:tc>
      <w:tc>
        <w:tcPr>
          <w:tcW w:w="3620" w:type="dxa"/>
        </w:tcPr>
        <w:p w:rsidR="00AB04F1" w:rsidRDefault="00AB04F1" w14:paraId="4A586B51" w14:textId="77777777">
          <w:pPr>
            <w:pStyle w:val="Header"/>
            <w:ind w:right="-115"/>
            <w:jc w:val="right"/>
          </w:pPr>
        </w:p>
      </w:tc>
    </w:tr>
  </w:tbl>
  <w:p w:rsidR="00AB04F1" w:rsidRDefault="00AB04F1" w14:paraId="2771085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B04F1" w:rsidRDefault="001C5D6A" w14:paraId="5AE015A6" w14:textId="77777777">
    <w:pPr>
      <w:pStyle w:val="Header"/>
      <w:ind w:left="-558"/>
    </w:pPr>
    <w:r>
      <w:rPr>
        <w:noProof/>
      </w:rPr>
      <w:drawing>
        <wp:inline distT="0" distB="0" distL="0" distR="0" wp14:anchorId="39E38842" wp14:editId="68EF25D0">
          <wp:extent cx="6669741" cy="1391507"/>
          <wp:effectExtent l="0" t="0" r="0" b="0"/>
          <wp:docPr id="717439899"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39899" name="Picture 1" descr="A black background with blue text&#10;&#10;Description automatically generated"/>
                  <pic:cNvPicPr/>
                </pic:nvPicPr>
                <pic:blipFill>
                  <a:blip r:embed="rId1"/>
                  <a:stretch>
                    <a:fillRect/>
                  </a:stretch>
                </pic:blipFill>
                <pic:spPr>
                  <a:xfrm>
                    <a:off x="0" y="0"/>
                    <a:ext cx="6682320" cy="1394131"/>
                  </a:xfrm>
                  <a:prstGeom prst="rect">
                    <a:avLst/>
                  </a:prstGeom>
                </pic:spPr>
              </pic:pic>
            </a:graphicData>
          </a:graphic>
        </wp:inline>
      </w:drawing>
    </w:r>
  </w:p>
  <w:p w:rsidRPr="00E04ECD" w:rsidR="00AB04F1" w:rsidRDefault="00AB04F1" w14:paraId="61AB6688" w14:textId="77777777">
    <w:pPr>
      <w:pStyle w:val="Header"/>
      <w:tabs>
        <w:tab w:val="clear" w:pos="4680"/>
        <w:tab w:val="clear" w:pos="9360"/>
      </w:tabs>
      <w:ind w:left="-64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37727"/>
    <w:multiLevelType w:val="hybridMultilevel"/>
    <w:tmpl w:val="10A015F8"/>
    <w:lvl w:ilvl="0" w:tplc="B20E5A06">
      <w:start w:val="1"/>
      <w:numFmt w:val="upperRoman"/>
      <w:lvlText w:val="%1."/>
      <w:lvlJc w:val="left"/>
      <w:pPr>
        <w:ind w:left="1260" w:hanging="72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87F1FE1"/>
    <w:multiLevelType w:val="hybridMultilevel"/>
    <w:tmpl w:val="C474078E"/>
    <w:lvl w:ilvl="0" w:tplc="A30462F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4522866">
    <w:abstractNumId w:val="1"/>
  </w:num>
  <w:num w:numId="2" w16cid:durableId="75235520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8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07"/>
    <w:rsid w:val="00005717"/>
    <w:rsid w:val="0000798A"/>
    <w:rsid w:val="000470D6"/>
    <w:rsid w:val="0005285A"/>
    <w:rsid w:val="000567B3"/>
    <w:rsid w:val="000673EE"/>
    <w:rsid w:val="00086C43"/>
    <w:rsid w:val="00094065"/>
    <w:rsid w:val="000A6ECD"/>
    <w:rsid w:val="001045F7"/>
    <w:rsid w:val="00130978"/>
    <w:rsid w:val="00145D14"/>
    <w:rsid w:val="00166FDC"/>
    <w:rsid w:val="001715EE"/>
    <w:rsid w:val="001935B7"/>
    <w:rsid w:val="001A6173"/>
    <w:rsid w:val="001C5D6A"/>
    <w:rsid w:val="001C7EE3"/>
    <w:rsid w:val="001F0397"/>
    <w:rsid w:val="001F42F2"/>
    <w:rsid w:val="001F43DB"/>
    <w:rsid w:val="00213567"/>
    <w:rsid w:val="00232F4D"/>
    <w:rsid w:val="0026642A"/>
    <w:rsid w:val="00272B99"/>
    <w:rsid w:val="002A5009"/>
    <w:rsid w:val="002B5DA0"/>
    <w:rsid w:val="002B782F"/>
    <w:rsid w:val="002C5EFA"/>
    <w:rsid w:val="002D0C01"/>
    <w:rsid w:val="002E0A2E"/>
    <w:rsid w:val="002F3BF0"/>
    <w:rsid w:val="0031433A"/>
    <w:rsid w:val="003146BE"/>
    <w:rsid w:val="003436DE"/>
    <w:rsid w:val="00357319"/>
    <w:rsid w:val="00390596"/>
    <w:rsid w:val="003A3AA8"/>
    <w:rsid w:val="003B250F"/>
    <w:rsid w:val="003D6564"/>
    <w:rsid w:val="00437CE9"/>
    <w:rsid w:val="00447E85"/>
    <w:rsid w:val="004528A2"/>
    <w:rsid w:val="00464EEA"/>
    <w:rsid w:val="004A068E"/>
    <w:rsid w:val="004A34BE"/>
    <w:rsid w:val="004A559E"/>
    <w:rsid w:val="004F556B"/>
    <w:rsid w:val="004F6290"/>
    <w:rsid w:val="00521BC7"/>
    <w:rsid w:val="0056235B"/>
    <w:rsid w:val="00597369"/>
    <w:rsid w:val="005C2563"/>
    <w:rsid w:val="005E230A"/>
    <w:rsid w:val="005E63AF"/>
    <w:rsid w:val="00602FC0"/>
    <w:rsid w:val="00621D77"/>
    <w:rsid w:val="0062206D"/>
    <w:rsid w:val="00633C5D"/>
    <w:rsid w:val="00636E66"/>
    <w:rsid w:val="0064217A"/>
    <w:rsid w:val="00643532"/>
    <w:rsid w:val="006443A7"/>
    <w:rsid w:val="00672E9D"/>
    <w:rsid w:val="00686DB4"/>
    <w:rsid w:val="006B4166"/>
    <w:rsid w:val="006B703F"/>
    <w:rsid w:val="006C7F0A"/>
    <w:rsid w:val="007078D8"/>
    <w:rsid w:val="00726709"/>
    <w:rsid w:val="00741CE6"/>
    <w:rsid w:val="00756007"/>
    <w:rsid w:val="00770CA0"/>
    <w:rsid w:val="007904C5"/>
    <w:rsid w:val="007913F8"/>
    <w:rsid w:val="00794D0C"/>
    <w:rsid w:val="00795705"/>
    <w:rsid w:val="007A2388"/>
    <w:rsid w:val="007A2732"/>
    <w:rsid w:val="007B21F1"/>
    <w:rsid w:val="007C6DB8"/>
    <w:rsid w:val="008331FC"/>
    <w:rsid w:val="008462EE"/>
    <w:rsid w:val="00875C9B"/>
    <w:rsid w:val="008A0197"/>
    <w:rsid w:val="008C678D"/>
    <w:rsid w:val="008E2B2F"/>
    <w:rsid w:val="008E70C4"/>
    <w:rsid w:val="009444ED"/>
    <w:rsid w:val="00957BD0"/>
    <w:rsid w:val="009661B3"/>
    <w:rsid w:val="0097352B"/>
    <w:rsid w:val="00974D90"/>
    <w:rsid w:val="009B1F90"/>
    <w:rsid w:val="009F77F6"/>
    <w:rsid w:val="00A01704"/>
    <w:rsid w:val="00A14899"/>
    <w:rsid w:val="00A205B0"/>
    <w:rsid w:val="00A220C7"/>
    <w:rsid w:val="00A3075C"/>
    <w:rsid w:val="00A44303"/>
    <w:rsid w:val="00A63E35"/>
    <w:rsid w:val="00AB04F1"/>
    <w:rsid w:val="00AD2B55"/>
    <w:rsid w:val="00B01CA3"/>
    <w:rsid w:val="00B03FCC"/>
    <w:rsid w:val="00B32486"/>
    <w:rsid w:val="00B55ABE"/>
    <w:rsid w:val="00B61CF2"/>
    <w:rsid w:val="00B65B90"/>
    <w:rsid w:val="00BB4885"/>
    <w:rsid w:val="00BC4F3E"/>
    <w:rsid w:val="00BC7E90"/>
    <w:rsid w:val="00C07AD2"/>
    <w:rsid w:val="00C31ABB"/>
    <w:rsid w:val="00C33CA2"/>
    <w:rsid w:val="00C54E67"/>
    <w:rsid w:val="00C57AF1"/>
    <w:rsid w:val="00C67074"/>
    <w:rsid w:val="00C77750"/>
    <w:rsid w:val="00C93BC5"/>
    <w:rsid w:val="00CA6605"/>
    <w:rsid w:val="00CC4633"/>
    <w:rsid w:val="00D060BE"/>
    <w:rsid w:val="00D65FD7"/>
    <w:rsid w:val="00DA3B2F"/>
    <w:rsid w:val="00DD6736"/>
    <w:rsid w:val="00DE4C92"/>
    <w:rsid w:val="00DE5DF9"/>
    <w:rsid w:val="00E04C3B"/>
    <w:rsid w:val="00E052AD"/>
    <w:rsid w:val="00E222BB"/>
    <w:rsid w:val="00E64840"/>
    <w:rsid w:val="00E66C65"/>
    <w:rsid w:val="00E9135C"/>
    <w:rsid w:val="00E951C9"/>
    <w:rsid w:val="00EA6218"/>
    <w:rsid w:val="00ED4EBB"/>
    <w:rsid w:val="00EE1DA0"/>
    <w:rsid w:val="00EF1943"/>
    <w:rsid w:val="00F149EE"/>
    <w:rsid w:val="00F47D6B"/>
    <w:rsid w:val="00F549CF"/>
    <w:rsid w:val="00F567E7"/>
    <w:rsid w:val="00F64E68"/>
    <w:rsid w:val="00F724D3"/>
    <w:rsid w:val="00FB2703"/>
    <w:rsid w:val="00FB45F8"/>
    <w:rsid w:val="00FC0F07"/>
    <w:rsid w:val="00FD3423"/>
    <w:rsid w:val="00FF7CCC"/>
    <w:rsid w:val="09D3FEBD"/>
    <w:rsid w:val="15BB4BF8"/>
    <w:rsid w:val="2C8C1F30"/>
    <w:rsid w:val="4CB56482"/>
    <w:rsid w:val="6110A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38AF9"/>
  <w15:chartTrackingRefBased/>
  <w15:docId w15:val="{0DD33F94-3037-4474-96AB-5B1FDAEE83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0F07"/>
    <w:pPr>
      <w:spacing w:after="200" w:line="276" w:lineRule="auto"/>
    </w:pPr>
    <w:rPr>
      <w:rFonts w:ascii="Calibri" w:hAnsi="Calibri" w:eastAsia="Calibri" w:cs="Times New Roman"/>
    </w:rPr>
  </w:style>
  <w:style w:type="paragraph" w:styleId="Heading3">
    <w:name w:val="heading 3"/>
    <w:basedOn w:val="Normal"/>
    <w:link w:val="Heading3Char"/>
    <w:uiPriority w:val="9"/>
    <w:qFormat/>
    <w:rsid w:val="00DA3B2F"/>
    <w:pPr>
      <w:spacing w:before="100" w:beforeAutospacing="1" w:after="100" w:afterAutospacing="1" w:line="240" w:lineRule="auto"/>
      <w:outlineLvl w:val="2"/>
    </w:pPr>
    <w:rPr>
      <w:rFonts w:ascii="Times New Roman" w:hAnsi="Times New Roman" w:eastAsia="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C0F07"/>
    <w:pPr>
      <w:tabs>
        <w:tab w:val="center" w:pos="4680"/>
        <w:tab w:val="right" w:pos="9360"/>
      </w:tabs>
      <w:spacing w:after="0" w:line="240" w:lineRule="auto"/>
    </w:pPr>
  </w:style>
  <w:style w:type="character" w:styleId="HeaderChar" w:customStyle="1">
    <w:name w:val="Header Char"/>
    <w:basedOn w:val="DefaultParagraphFont"/>
    <w:link w:val="Header"/>
    <w:uiPriority w:val="99"/>
    <w:rsid w:val="00FC0F07"/>
    <w:rPr>
      <w:rFonts w:ascii="Calibri" w:hAnsi="Calibri" w:eastAsia="Calibri" w:cs="Times New Roman"/>
    </w:rPr>
  </w:style>
  <w:style w:type="paragraph" w:styleId="Footer">
    <w:name w:val="footer"/>
    <w:basedOn w:val="Normal"/>
    <w:link w:val="FooterChar"/>
    <w:uiPriority w:val="99"/>
    <w:unhideWhenUsed/>
    <w:rsid w:val="00FC0F07"/>
    <w:pPr>
      <w:tabs>
        <w:tab w:val="center" w:pos="4680"/>
        <w:tab w:val="right" w:pos="9360"/>
      </w:tabs>
      <w:spacing w:after="0" w:line="240" w:lineRule="auto"/>
    </w:pPr>
  </w:style>
  <w:style w:type="character" w:styleId="FooterChar" w:customStyle="1">
    <w:name w:val="Footer Char"/>
    <w:basedOn w:val="DefaultParagraphFont"/>
    <w:link w:val="Footer"/>
    <w:uiPriority w:val="99"/>
    <w:rsid w:val="00FC0F07"/>
    <w:rPr>
      <w:rFonts w:ascii="Calibri" w:hAnsi="Calibri" w:eastAsia="Calibri" w:cs="Times New Roman"/>
    </w:rPr>
  </w:style>
  <w:style w:type="paragraph" w:styleId="ListParagraph">
    <w:name w:val="List Paragraph"/>
    <w:basedOn w:val="Normal"/>
    <w:qFormat/>
    <w:rsid w:val="00FC0F07"/>
    <w:pPr>
      <w:ind w:left="720"/>
      <w:contextualSpacing/>
    </w:pPr>
  </w:style>
  <w:style w:type="character" w:styleId="Heading3Char" w:customStyle="1">
    <w:name w:val="Heading 3 Char"/>
    <w:basedOn w:val="DefaultParagraphFont"/>
    <w:link w:val="Heading3"/>
    <w:uiPriority w:val="9"/>
    <w:rsid w:val="00DA3B2F"/>
    <w:rPr>
      <w:rFonts w:ascii="Times New Roman" w:hAnsi="Times New Roman" w:eastAsia="Times New Roman" w:cs="Times New Roman"/>
      <w:b/>
      <w:bCs/>
      <w:sz w:val="27"/>
      <w:szCs w:val="27"/>
    </w:rPr>
  </w:style>
  <w:style w:type="character" w:styleId="coursenumber" w:customStyle="1">
    <w:name w:val="course_number"/>
    <w:basedOn w:val="DefaultParagraphFont"/>
    <w:rsid w:val="00DA3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43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Brian Ryals</dc:creator>
  <keywords/>
  <dc:description/>
  <lastModifiedBy>Karlo Lopez</lastModifiedBy>
  <revision>11</revision>
  <dcterms:created xsi:type="dcterms:W3CDTF">2026-01-22T20:16:00.0000000Z</dcterms:created>
  <dcterms:modified xsi:type="dcterms:W3CDTF">2026-02-06T17:03:31.0529573Z</dcterms:modified>
</coreProperties>
</file>