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FAF1" w14:textId="77777777" w:rsidR="006A35A9" w:rsidRDefault="00F91B41" w:rsidP="006A3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41">
        <w:rPr>
          <w:rFonts w:ascii="Times New Roman" w:hAnsi="Times New Roman" w:cs="Times New Roman"/>
          <w:b/>
          <w:bCs/>
          <w:sz w:val="24"/>
          <w:szCs w:val="24"/>
        </w:rPr>
        <w:t>Budget Justification</w:t>
      </w:r>
      <w:r w:rsidRPr="00F91B41">
        <w:rPr>
          <w:rFonts w:ascii="Times New Roman" w:hAnsi="Times New Roman" w:cs="Times New Roman"/>
          <w:b/>
          <w:bCs/>
          <w:sz w:val="24"/>
          <w:szCs w:val="24"/>
        </w:rPr>
        <w:br/>
        <w:t>(INSERT TITLE</w:t>
      </w:r>
      <w:r w:rsidR="003C559E">
        <w:rPr>
          <w:rFonts w:ascii="Times New Roman" w:hAnsi="Times New Roman" w:cs="Times New Roman"/>
          <w:b/>
          <w:bCs/>
          <w:sz w:val="24"/>
          <w:szCs w:val="24"/>
        </w:rPr>
        <w:t xml:space="preserve"> of Project</w:t>
      </w:r>
      <w:r w:rsidRPr="00F91B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AB2D0C" w14:textId="39CC7969" w:rsidR="00F91B41" w:rsidRPr="00F91B41" w:rsidRDefault="006A35A9" w:rsidP="006A3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California State University, Bakersfield </w:t>
      </w:r>
      <w:r w:rsidR="00F91B41" w:rsidRPr="00F91B41">
        <w:rPr>
          <w:rFonts w:ascii="Times New Roman" w:hAnsi="Times New Roman" w:cs="Times New Roman"/>
          <w:sz w:val="24"/>
          <w:szCs w:val="24"/>
        </w:rPr>
        <w:br/>
      </w:r>
    </w:p>
    <w:p w14:paraId="18EBEDBE" w14:textId="77777777" w:rsidR="00F91B41" w:rsidRPr="00F91B41" w:rsidRDefault="00F91B41" w:rsidP="00F91B4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b/>
          <w:bCs/>
          <w:sz w:val="24"/>
          <w:szCs w:val="24"/>
        </w:rPr>
        <w:t>SENIOR PERSONNEL:</w:t>
      </w:r>
    </w:p>
    <w:p w14:paraId="2A7F3265" w14:textId="59BE9AD0" w:rsidR="00F91B41" w:rsidRPr="00351042" w:rsidRDefault="00F91B41" w:rsidP="00F91B4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91B41">
        <w:rPr>
          <w:rFonts w:ascii="Times New Roman" w:hAnsi="Times New Roman" w:cs="Times New Roman"/>
          <w:b/>
          <w:bCs/>
          <w:sz w:val="24"/>
          <w:szCs w:val="24"/>
        </w:rPr>
        <w:t>Principal Investigator (INSERT PI NAME</w:t>
      </w:r>
      <w:r w:rsidRPr="00087F8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87F80">
        <w:rPr>
          <w:rFonts w:ascii="Times New Roman" w:hAnsi="Times New Roman" w:cs="Times New Roman"/>
          <w:sz w:val="24"/>
          <w:szCs w:val="24"/>
        </w:rPr>
        <w:t>: Professor (INSERT PI NAME</w:t>
      </w:r>
      <w:r w:rsidR="00351042" w:rsidRPr="00087F80">
        <w:rPr>
          <w:rFonts w:ascii="Times New Roman" w:hAnsi="Times New Roman" w:cs="Times New Roman"/>
          <w:sz w:val="24"/>
          <w:szCs w:val="24"/>
        </w:rPr>
        <w:t xml:space="preserve"> and ANNUAL SALARY)</w:t>
      </w:r>
      <w:r w:rsidRPr="00087F80">
        <w:rPr>
          <w:rFonts w:ascii="Times New Roman" w:hAnsi="Times New Roman" w:cs="Times New Roman"/>
          <w:sz w:val="24"/>
          <w:szCs w:val="24"/>
        </w:rPr>
        <w:t xml:space="preserve"> will be the Principal Investigator (PI) of this project and will provide overall direction and oversight of the research and the ou</w:t>
      </w:r>
      <w:r w:rsidR="004A2A4E">
        <w:rPr>
          <w:rFonts w:ascii="Times New Roman" w:hAnsi="Times New Roman" w:cs="Times New Roman"/>
          <w:sz w:val="24"/>
          <w:szCs w:val="24"/>
        </w:rPr>
        <w:t>tcomes</w:t>
      </w:r>
      <w:r w:rsidRPr="00087F80">
        <w:rPr>
          <w:rFonts w:ascii="Times New Roman" w:hAnsi="Times New Roman" w:cs="Times New Roman"/>
          <w:sz w:val="24"/>
          <w:szCs w:val="24"/>
        </w:rPr>
        <w:t xml:space="preserve">. </w:t>
      </w:r>
      <w:r w:rsidR="006A35A9" w:rsidRPr="00087F80">
        <w:rPr>
          <w:rFonts w:ascii="Times New Roman" w:hAnsi="Times New Roman" w:cs="Times New Roman"/>
          <w:sz w:val="24"/>
          <w:szCs w:val="24"/>
        </w:rPr>
        <w:t>The PI</w:t>
      </w:r>
      <w:r w:rsidRPr="00087F80">
        <w:rPr>
          <w:rFonts w:ascii="Times New Roman" w:hAnsi="Times New Roman" w:cs="Times New Roman"/>
          <w:sz w:val="24"/>
          <w:szCs w:val="24"/>
        </w:rPr>
        <w:t xml:space="preserve"> will commit </w:t>
      </w:r>
      <w:r w:rsidR="00351042" w:rsidRPr="00087F80">
        <w:rPr>
          <w:rFonts w:ascii="Times New Roman" w:hAnsi="Times New Roman" w:cs="Times New Roman"/>
          <w:sz w:val="24"/>
          <w:szCs w:val="24"/>
        </w:rPr>
        <w:t>X</w:t>
      </w:r>
      <w:r w:rsidRPr="00087F80">
        <w:rPr>
          <w:rFonts w:ascii="Times New Roman" w:hAnsi="Times New Roman" w:cs="Times New Roman"/>
          <w:sz w:val="24"/>
          <w:szCs w:val="24"/>
        </w:rPr>
        <w:t xml:space="preserve"> (CHOOSE APPLICABLE calendar/academic/summer) month per year</w:t>
      </w:r>
      <w:r w:rsidR="00351042" w:rsidRPr="00087F80">
        <w:rPr>
          <w:rFonts w:ascii="Times New Roman" w:hAnsi="Times New Roman" w:cs="Times New Roman"/>
          <w:sz w:val="24"/>
          <w:szCs w:val="24"/>
        </w:rPr>
        <w:t xml:space="preserve"> or Y percent effort</w:t>
      </w:r>
      <w:r w:rsidRPr="00087F80">
        <w:rPr>
          <w:rFonts w:ascii="Times New Roman" w:hAnsi="Times New Roman" w:cs="Times New Roman"/>
          <w:sz w:val="24"/>
          <w:szCs w:val="24"/>
        </w:rPr>
        <w:t xml:space="preserve">. Responsibilities include data analysis and interpretation, drafting and dissemination of results, designing course material based on the techniques and results from the research project. </w:t>
      </w:r>
      <w:r w:rsidR="006A35A9" w:rsidRPr="00087F80">
        <w:rPr>
          <w:rFonts w:ascii="Times New Roman" w:hAnsi="Times New Roman" w:cs="Times New Roman"/>
          <w:sz w:val="24"/>
          <w:szCs w:val="24"/>
        </w:rPr>
        <w:t>The PI</w:t>
      </w:r>
      <w:r w:rsidRPr="00087F80">
        <w:rPr>
          <w:rFonts w:ascii="Times New Roman" w:hAnsi="Times New Roman" w:cs="Times New Roman"/>
          <w:sz w:val="24"/>
          <w:szCs w:val="24"/>
        </w:rPr>
        <w:t xml:space="preserve"> will also work with Prof. (INSERT COLLAB/SUB PI NAME) in the (INSERT DEPT) department at the (INSERT UNIV). In addition to overall project responsibility, the PI will co-supervise one (DEPT) Graduate Student Researcher (GSR) working on the project.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2C29275C" w14:textId="6F44E8A5" w:rsidR="00F91B41" w:rsidRPr="00087F80" w:rsidRDefault="00F91B41" w:rsidP="00F91B41">
      <w:pPr>
        <w:rPr>
          <w:rFonts w:ascii="Times New Roman" w:hAnsi="Times New Roman" w:cs="Times New Roman"/>
          <w:sz w:val="24"/>
          <w:szCs w:val="24"/>
        </w:rPr>
      </w:pPr>
      <w:r w:rsidRPr="00087F80">
        <w:rPr>
          <w:rFonts w:ascii="Times New Roman" w:hAnsi="Times New Roman" w:cs="Times New Roman"/>
          <w:b/>
          <w:bCs/>
          <w:sz w:val="24"/>
          <w:szCs w:val="24"/>
        </w:rPr>
        <w:t>Co-Principal Investigator (INSERT CO-PI NAME)</w:t>
      </w:r>
      <w:r w:rsidRPr="00087F80">
        <w:rPr>
          <w:rFonts w:ascii="Times New Roman" w:hAnsi="Times New Roman" w:cs="Times New Roman"/>
          <w:sz w:val="24"/>
          <w:szCs w:val="24"/>
        </w:rPr>
        <w:t>: Professor (INSERT C</w:t>
      </w:r>
      <w:r w:rsidR="006A35A9" w:rsidRPr="00087F80">
        <w:rPr>
          <w:rFonts w:ascii="Times New Roman" w:hAnsi="Times New Roman" w:cs="Times New Roman"/>
          <w:sz w:val="24"/>
          <w:szCs w:val="24"/>
        </w:rPr>
        <w:t>o</w:t>
      </w:r>
      <w:r w:rsidRPr="00087F80">
        <w:rPr>
          <w:rFonts w:ascii="Times New Roman" w:hAnsi="Times New Roman" w:cs="Times New Roman"/>
          <w:sz w:val="24"/>
          <w:szCs w:val="24"/>
        </w:rPr>
        <w:t>-PI NAME</w:t>
      </w:r>
      <w:r w:rsidR="00351042" w:rsidRPr="00087F80">
        <w:rPr>
          <w:rFonts w:ascii="Times New Roman" w:hAnsi="Times New Roman" w:cs="Times New Roman"/>
          <w:sz w:val="24"/>
          <w:szCs w:val="24"/>
        </w:rPr>
        <w:t xml:space="preserve"> and ANNUAL SALARY</w:t>
      </w:r>
      <w:r w:rsidRPr="00087F80">
        <w:rPr>
          <w:rFonts w:ascii="Times New Roman" w:hAnsi="Times New Roman" w:cs="Times New Roman"/>
          <w:sz w:val="24"/>
          <w:szCs w:val="24"/>
        </w:rPr>
        <w:t>)</w:t>
      </w:r>
      <w:r w:rsidR="006A35A9" w:rsidRPr="00087F80">
        <w:rPr>
          <w:rFonts w:ascii="Times New Roman" w:hAnsi="Times New Roman" w:cs="Times New Roman"/>
          <w:sz w:val="24"/>
          <w:szCs w:val="24"/>
        </w:rPr>
        <w:t xml:space="preserve"> </w:t>
      </w:r>
      <w:r w:rsidRPr="00087F80">
        <w:rPr>
          <w:rFonts w:ascii="Times New Roman" w:hAnsi="Times New Roman" w:cs="Times New Roman"/>
          <w:sz w:val="24"/>
          <w:szCs w:val="24"/>
        </w:rPr>
        <w:t xml:space="preserve">will be the Co-Principal Investigator (Co-PI) of this project and will provide overall direction and oversight of the research and the </w:t>
      </w:r>
      <w:r w:rsidR="004A2A4E">
        <w:rPr>
          <w:rFonts w:ascii="Times New Roman" w:hAnsi="Times New Roman" w:cs="Times New Roman"/>
          <w:sz w:val="24"/>
          <w:szCs w:val="24"/>
        </w:rPr>
        <w:t>outcomes</w:t>
      </w:r>
      <w:r w:rsidRPr="00087F80">
        <w:rPr>
          <w:rFonts w:ascii="Times New Roman" w:hAnsi="Times New Roman" w:cs="Times New Roman"/>
          <w:sz w:val="24"/>
          <w:szCs w:val="24"/>
        </w:rPr>
        <w:t xml:space="preserve">. </w:t>
      </w:r>
      <w:r w:rsidR="006A35A9" w:rsidRPr="00087F80">
        <w:rPr>
          <w:rFonts w:ascii="Times New Roman" w:hAnsi="Times New Roman" w:cs="Times New Roman"/>
          <w:sz w:val="24"/>
          <w:szCs w:val="24"/>
        </w:rPr>
        <w:t>The Co-PI</w:t>
      </w:r>
      <w:r w:rsidRPr="00087F80">
        <w:rPr>
          <w:rFonts w:ascii="Times New Roman" w:hAnsi="Times New Roman" w:cs="Times New Roman"/>
          <w:sz w:val="24"/>
          <w:szCs w:val="24"/>
        </w:rPr>
        <w:t xml:space="preserve"> will commit </w:t>
      </w:r>
      <w:r w:rsidR="00351042" w:rsidRPr="00087F80">
        <w:rPr>
          <w:rFonts w:ascii="Times New Roman" w:hAnsi="Times New Roman" w:cs="Times New Roman"/>
          <w:sz w:val="24"/>
          <w:szCs w:val="24"/>
        </w:rPr>
        <w:t>X</w:t>
      </w:r>
      <w:r w:rsidRPr="00087F80">
        <w:rPr>
          <w:rFonts w:ascii="Times New Roman" w:hAnsi="Times New Roman" w:cs="Times New Roman"/>
          <w:sz w:val="24"/>
          <w:szCs w:val="24"/>
        </w:rPr>
        <w:t xml:space="preserve"> (CHOOSE APPLICABLE calendar/academic/summer) month per year</w:t>
      </w:r>
      <w:r w:rsidR="00351042" w:rsidRPr="00087F80">
        <w:rPr>
          <w:rFonts w:ascii="Times New Roman" w:hAnsi="Times New Roman" w:cs="Times New Roman"/>
          <w:sz w:val="24"/>
          <w:szCs w:val="24"/>
        </w:rPr>
        <w:t xml:space="preserve"> or Y percent per year. Responsibilities include…..</w:t>
      </w:r>
      <w:r w:rsidRPr="00087F80">
        <w:rPr>
          <w:rFonts w:ascii="Times New Roman" w:hAnsi="Times New Roman" w:cs="Times New Roman"/>
          <w:sz w:val="24"/>
          <w:szCs w:val="24"/>
        </w:rPr>
        <w:t xml:space="preserve"> In addition to overall project responsibility, the Co-PI will co-supervise one (INSERT DEPT) Graduate Student Researcher (GSR) working on the project.</w:t>
      </w:r>
      <w:r w:rsidRPr="00087F80">
        <w:rPr>
          <w:rFonts w:ascii="Times New Roman" w:hAnsi="Times New Roman" w:cs="Times New Roman"/>
          <w:sz w:val="24"/>
          <w:szCs w:val="24"/>
        </w:rPr>
        <w:br/>
      </w:r>
    </w:p>
    <w:p w14:paraId="41D7C62B" w14:textId="77777777" w:rsidR="00F91B41" w:rsidRPr="00F91B41" w:rsidRDefault="00F91B41" w:rsidP="00F91B4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b/>
          <w:bCs/>
          <w:sz w:val="24"/>
          <w:szCs w:val="24"/>
        </w:rPr>
        <w:t>OTHER PERSONNEL:</w:t>
      </w:r>
    </w:p>
    <w:p w14:paraId="0DDA3FFB" w14:textId="77777777" w:rsidR="00F91B41" w:rsidRPr="00087F80" w:rsidRDefault="00F91B41" w:rsidP="00F91B4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7F80">
        <w:rPr>
          <w:rFonts w:ascii="Times New Roman" w:hAnsi="Times New Roman" w:cs="Times New Roman"/>
          <w:i/>
          <w:iCs/>
          <w:sz w:val="24"/>
          <w:szCs w:val="24"/>
        </w:rPr>
        <w:t>Graduate Student Researcher (TBD): The GSR will assist the PI, as directed, in conducting research and contribute to the drafting and dissemination of results. The GSR will commit 4.5 academic months and 3 summer months each year over the 4-year project period.</w:t>
      </w:r>
      <w:r w:rsidRPr="00087F8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8D54A4B" w14:textId="77777777" w:rsidR="00F91B41" w:rsidRDefault="00F91B41" w:rsidP="00F91B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b/>
          <w:bCs/>
          <w:sz w:val="24"/>
          <w:szCs w:val="24"/>
        </w:rPr>
        <w:t>FRINGE BENEFITS:</w:t>
      </w:r>
    </w:p>
    <w:p w14:paraId="0897341D" w14:textId="5850E36A" w:rsidR="0081214B" w:rsidRPr="0081214B" w:rsidRDefault="0081214B" w:rsidP="0081214B">
      <w:pPr>
        <w:rPr>
          <w:rFonts w:ascii="Times New Roman" w:hAnsi="Times New Roman" w:cs="Times New Roman"/>
          <w:sz w:val="24"/>
          <w:szCs w:val="24"/>
        </w:rPr>
      </w:pPr>
      <w:r w:rsidRPr="0081214B">
        <w:rPr>
          <w:rFonts w:ascii="Times New Roman" w:hAnsi="Times New Roman" w:cs="Times New Roman"/>
          <w:sz w:val="24"/>
          <w:szCs w:val="24"/>
        </w:rPr>
        <w:t>CSUB utilizes a 48% composite rate for Faculty</w:t>
      </w:r>
      <w:r w:rsidR="003210B0">
        <w:rPr>
          <w:rFonts w:ascii="Times New Roman" w:hAnsi="Times New Roman" w:cs="Times New Roman"/>
          <w:sz w:val="24"/>
          <w:szCs w:val="24"/>
        </w:rPr>
        <w:t xml:space="preserve"> </w:t>
      </w:r>
      <w:r w:rsidRPr="0081214B">
        <w:rPr>
          <w:rFonts w:ascii="Times New Roman" w:hAnsi="Times New Roman" w:cs="Times New Roman"/>
          <w:sz w:val="24"/>
          <w:szCs w:val="24"/>
        </w:rPr>
        <w:t>Academic Year Salary and a 16% composite rate for Faculty</w:t>
      </w:r>
      <w:r w:rsidR="003210B0">
        <w:rPr>
          <w:rFonts w:ascii="Times New Roman" w:hAnsi="Times New Roman" w:cs="Times New Roman"/>
          <w:sz w:val="24"/>
          <w:szCs w:val="24"/>
        </w:rPr>
        <w:t xml:space="preserve">, Staff, and </w:t>
      </w:r>
      <w:r w:rsidRPr="0081214B">
        <w:rPr>
          <w:rFonts w:ascii="Times New Roman" w:hAnsi="Times New Roman" w:cs="Times New Roman"/>
          <w:sz w:val="24"/>
          <w:szCs w:val="24"/>
        </w:rPr>
        <w:t>Student Summer Salary.</w:t>
      </w:r>
    </w:p>
    <w:p w14:paraId="73B47633" w14:textId="7A9D88D4" w:rsidR="003C559E" w:rsidRPr="003C559E" w:rsidRDefault="00F91B41" w:rsidP="003C5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b/>
          <w:bCs/>
          <w:sz w:val="24"/>
          <w:szCs w:val="24"/>
        </w:rPr>
        <w:t>EQUIPMENT:</w:t>
      </w:r>
      <w:r w:rsidRPr="003C559E">
        <w:rPr>
          <w:rFonts w:ascii="Times New Roman" w:hAnsi="Times New Roman" w:cs="Times New Roman"/>
          <w:sz w:val="24"/>
          <w:szCs w:val="24"/>
        </w:rPr>
        <w:t> </w:t>
      </w:r>
    </w:p>
    <w:p w14:paraId="56AA8950" w14:textId="7DF63EE6" w:rsidR="00F91B41" w:rsidRPr="003C559E" w:rsidRDefault="00F91B41" w:rsidP="003C559E">
      <w:pPr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 xml:space="preserve">The following equipment (nonexpendable tangible personal property having a useful life of more than one year, and an acquisition cost of $5,000 or more per </w:t>
      </w:r>
      <w:r w:rsidR="00BC4B24" w:rsidRPr="003C559E">
        <w:rPr>
          <w:rFonts w:ascii="Times New Roman" w:hAnsi="Times New Roman" w:cs="Times New Roman"/>
          <w:sz w:val="24"/>
          <w:szCs w:val="24"/>
        </w:rPr>
        <w:t>unit) is</w:t>
      </w:r>
      <w:r w:rsidRPr="003C559E">
        <w:rPr>
          <w:rFonts w:ascii="Times New Roman" w:hAnsi="Times New Roman" w:cs="Times New Roman"/>
          <w:sz w:val="24"/>
          <w:szCs w:val="24"/>
        </w:rPr>
        <w:t xml:space="preserve"> requested in support of this project:</w:t>
      </w:r>
    </w:p>
    <w:p w14:paraId="1B85CC8C" w14:textId="52BB9742" w:rsidR="00F91B41" w:rsidRPr="00087F80" w:rsidRDefault="00351042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087F80">
        <w:rPr>
          <w:rFonts w:ascii="Times New Roman" w:hAnsi="Times New Roman" w:cs="Times New Roman"/>
          <w:i/>
          <w:iCs/>
          <w:sz w:val="24"/>
          <w:szCs w:val="24"/>
        </w:rPr>
        <w:t xml:space="preserve">ABC equipment – Description of equipment. </w:t>
      </w:r>
      <w:r w:rsidR="00F91B41" w:rsidRPr="00087F8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704E335" w14:textId="77777777" w:rsidR="00F91B41" w:rsidRPr="00F91B41" w:rsidRDefault="00F91B41" w:rsidP="00F91B4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b/>
          <w:bCs/>
          <w:sz w:val="24"/>
          <w:szCs w:val="24"/>
        </w:rPr>
        <w:t>TRAVEL</w:t>
      </w:r>
      <w:r w:rsidRPr="00F91B41">
        <w:rPr>
          <w:rFonts w:ascii="Times New Roman" w:hAnsi="Times New Roman" w:cs="Times New Roman"/>
          <w:sz w:val="24"/>
          <w:szCs w:val="24"/>
        </w:rPr>
        <w:t> (Names, amounts and activities are only examples)</w:t>
      </w:r>
      <w:r w:rsidRPr="00F91B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456E4D" w14:textId="1FF21D3C" w:rsidR="00351042" w:rsidRPr="00087F80" w:rsidRDefault="00F91B41" w:rsidP="003C559E">
      <w:pPr>
        <w:rPr>
          <w:rFonts w:ascii="Times New Roman" w:eastAsia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lastRenderedPageBreak/>
        <w:t>Domestic: A travel budget of $18,976 ($4,744/year) is requested for the PI/Co-PI and the GSR to attend one (1) annual 3-day conference in years 1-4 to disseminate project results. Major conferences may include the [INSERT POTENTIAL CONFERENCES]. We estimate that conferences will be held at similar venues as previously held conferences such as [PROVIDE EXAMPLE CITIES FOR CONFERENCE LOCATION]. The amount includes airfare, meals/lodging, ground transportation, and registration fees, if applicable. Estimated breakdown of costs are as follows:</w:t>
      </w:r>
    </w:p>
    <w:p w14:paraId="3A597593" w14:textId="7A0F5A27" w:rsidR="00F91B41" w:rsidRDefault="00F91B41" w:rsidP="003C559E">
      <w:pPr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Foreign: A travel budget of $</w:t>
      </w:r>
      <w:r w:rsidR="00351042">
        <w:rPr>
          <w:rFonts w:ascii="Times New Roman" w:hAnsi="Times New Roman" w:cs="Times New Roman"/>
          <w:sz w:val="24"/>
          <w:szCs w:val="24"/>
        </w:rPr>
        <w:t>X</w:t>
      </w:r>
      <w:r w:rsidRPr="00F91B41">
        <w:rPr>
          <w:rFonts w:ascii="Times New Roman" w:hAnsi="Times New Roman" w:cs="Times New Roman"/>
          <w:sz w:val="24"/>
          <w:szCs w:val="24"/>
        </w:rPr>
        <w:t xml:space="preserve"> ($</w:t>
      </w:r>
      <w:r w:rsidR="00351042">
        <w:rPr>
          <w:rFonts w:ascii="Times New Roman" w:hAnsi="Times New Roman" w:cs="Times New Roman"/>
          <w:sz w:val="24"/>
          <w:szCs w:val="24"/>
        </w:rPr>
        <w:t>Y</w:t>
      </w:r>
      <w:r w:rsidRPr="00F91B41">
        <w:rPr>
          <w:rFonts w:ascii="Times New Roman" w:hAnsi="Times New Roman" w:cs="Times New Roman"/>
          <w:sz w:val="24"/>
          <w:szCs w:val="24"/>
        </w:rPr>
        <w:t xml:space="preserve">/year) is requested to cover one (1) annual </w:t>
      </w:r>
      <w:r w:rsidR="00BC4B24">
        <w:rPr>
          <w:rFonts w:ascii="Times New Roman" w:hAnsi="Times New Roman" w:cs="Times New Roman"/>
          <w:sz w:val="24"/>
          <w:szCs w:val="24"/>
        </w:rPr>
        <w:t>3</w:t>
      </w:r>
      <w:r w:rsidRPr="00F91B41">
        <w:rPr>
          <w:rFonts w:ascii="Times New Roman" w:hAnsi="Times New Roman" w:cs="Times New Roman"/>
          <w:sz w:val="24"/>
          <w:szCs w:val="24"/>
        </w:rPr>
        <w:t>-day scientific conference for the PI/Co-PI and the GSR to disseminate research results. Major conferences may include the [INSERT POTENTIAL CONFERENCES]. We estimate that conferences will be held at similar venues as previously held conferences such as [PROVIDE EXAMPLE CITIES FOR CONFERENCE LOCATION]. The amount includes airfare, per diem (which includes meals and lodging), ground transportation, and registration fees, if applicable. Estimated breakdown of costs are as follows: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14BBC585" w14:textId="26584537" w:rsidR="00087F80" w:rsidRPr="00087F80" w:rsidRDefault="00087F80" w:rsidP="003C559E">
      <w:pPr>
        <w:rPr>
          <w:rFonts w:ascii="Times New Roman" w:eastAsia="Times New Roman" w:hAnsi="Times New Roman" w:cs="Times New Roman"/>
          <w:sz w:val="24"/>
          <w:szCs w:val="24"/>
        </w:rPr>
      </w:pPr>
      <w:r w:rsidRPr="00087F80">
        <w:rPr>
          <w:rFonts w:ascii="Times New Roman" w:eastAsia="Times New Roman" w:hAnsi="Times New Roman" w:cs="Times New Roman"/>
          <w:sz w:val="24"/>
          <w:szCs w:val="24"/>
        </w:rPr>
        <w:t>Costs are estimated at $1,250 per person and include airfare ($450), lodging ($179/night x 3 night), conference registration ($350), per diem ($55/day x 4 day), and ground transportation/parking ($50).</w:t>
      </w:r>
    </w:p>
    <w:p w14:paraId="2F61B432" w14:textId="77777777" w:rsidR="00351042" w:rsidRPr="00F91B41" w:rsidRDefault="00351042" w:rsidP="003C559E">
      <w:pPr>
        <w:rPr>
          <w:rFonts w:ascii="Times New Roman" w:hAnsi="Times New Roman" w:cs="Times New Roman"/>
          <w:sz w:val="24"/>
          <w:szCs w:val="24"/>
        </w:rPr>
      </w:pPr>
    </w:p>
    <w:p w14:paraId="26B96D15" w14:textId="77777777" w:rsidR="003C559E" w:rsidRPr="003C559E" w:rsidRDefault="00F91B41" w:rsidP="00F91B4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b/>
          <w:bCs/>
          <w:sz w:val="24"/>
          <w:szCs w:val="24"/>
        </w:rPr>
        <w:t>PARTICIPANT SUPPORT COSTS:</w:t>
      </w:r>
      <w:r w:rsidRPr="00F91B41">
        <w:rPr>
          <w:rFonts w:ascii="Times New Roman" w:hAnsi="Times New Roman" w:cs="Times New Roman"/>
          <w:sz w:val="24"/>
          <w:szCs w:val="24"/>
        </w:rPr>
        <w:t> [List # of participants]</w:t>
      </w:r>
    </w:p>
    <w:p w14:paraId="45B804C4" w14:textId="3893E2D7" w:rsidR="00F91B41" w:rsidRPr="00F91B41" w:rsidRDefault="00F91B41" w:rsidP="003C559E">
      <w:pPr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 xml:space="preserve">High School Students Summer Program – The PI plans to recruit up to </w:t>
      </w:r>
      <w:r w:rsidR="00351042">
        <w:rPr>
          <w:rFonts w:ascii="Times New Roman" w:hAnsi="Times New Roman" w:cs="Times New Roman"/>
          <w:sz w:val="24"/>
          <w:szCs w:val="24"/>
        </w:rPr>
        <w:t>X</w:t>
      </w:r>
      <w:r w:rsidRPr="00F91B41">
        <w:rPr>
          <w:rFonts w:ascii="Times New Roman" w:hAnsi="Times New Roman" w:cs="Times New Roman"/>
          <w:sz w:val="24"/>
          <w:szCs w:val="24"/>
        </w:rPr>
        <w:t xml:space="preserve"> </w:t>
      </w:r>
      <w:r w:rsidR="00351042">
        <w:rPr>
          <w:rFonts w:ascii="Times New Roman" w:hAnsi="Times New Roman" w:cs="Times New Roman"/>
          <w:sz w:val="24"/>
          <w:szCs w:val="24"/>
        </w:rPr>
        <w:t>college</w:t>
      </w:r>
      <w:r w:rsidRPr="00F91B41">
        <w:rPr>
          <w:rFonts w:ascii="Times New Roman" w:hAnsi="Times New Roman" w:cs="Times New Roman"/>
          <w:sz w:val="24"/>
          <w:szCs w:val="24"/>
        </w:rPr>
        <w:t xml:space="preserve"> students to participate in a day-long workshop to demonstrate optical phenomena and train scientific thinking skills.</w:t>
      </w:r>
    </w:p>
    <w:p w14:paraId="3F9BA7CC" w14:textId="77777777" w:rsidR="00F91B41" w:rsidRPr="00F91B41" w:rsidRDefault="00F91B41" w:rsidP="003C559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Stipends - N/A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518119B8" w14:textId="77777777" w:rsidR="00F91B41" w:rsidRPr="00F91B41" w:rsidRDefault="00F91B41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Travel -We request $15/person for transportation for 30 local high school students.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60C4952A" w14:textId="77777777" w:rsidR="00F91B41" w:rsidRPr="00F91B41" w:rsidRDefault="00F91B41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Subsistence - We request $15/person to provide lunch during the all-day event for the high school students.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78B5BA73" w14:textId="363B8531" w:rsidR="00AF6FDE" w:rsidRDefault="00F91B41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University Service Fee: All visiting scholars and visiting student researchers must pay the University Services Fee</w:t>
      </w:r>
      <w:r w:rsidR="00087F80">
        <w:rPr>
          <w:rFonts w:ascii="Times New Roman" w:hAnsi="Times New Roman" w:cs="Times New Roman"/>
          <w:sz w:val="24"/>
          <w:szCs w:val="24"/>
        </w:rPr>
        <w:t xml:space="preserve"> (if applicable). </w:t>
      </w:r>
      <w:r w:rsidRPr="00F91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11DDA" w14:textId="77777777" w:rsidR="00F91B41" w:rsidRPr="00F91B41" w:rsidRDefault="00F91B41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Other - N/A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3012F0D0" w14:textId="77777777" w:rsidR="00F91B41" w:rsidRPr="00F91B41" w:rsidRDefault="00F91B41" w:rsidP="00F91B4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b/>
          <w:bCs/>
          <w:sz w:val="24"/>
          <w:szCs w:val="24"/>
        </w:rPr>
        <w:t>OTHER DIRECT COSTS:</w:t>
      </w:r>
    </w:p>
    <w:p w14:paraId="61AD3360" w14:textId="50B41529" w:rsidR="00F91B41" w:rsidRPr="00087F80" w:rsidRDefault="00F91B41" w:rsidP="00087F80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lastRenderedPageBreak/>
        <w:t xml:space="preserve">Materials and Supplies: </w:t>
      </w:r>
      <w:r w:rsidR="00087F80" w:rsidRPr="00F91B41">
        <w:rPr>
          <w:rFonts w:ascii="Times New Roman" w:hAnsi="Times New Roman" w:cs="Times New Roman"/>
          <w:i/>
          <w:iCs/>
          <w:sz w:val="24"/>
          <w:szCs w:val="24"/>
        </w:rPr>
        <w:t xml:space="preserve">[costs of </w:t>
      </w:r>
      <w:r w:rsidR="00087F80">
        <w:rPr>
          <w:rFonts w:ascii="Times New Roman" w:hAnsi="Times New Roman" w:cs="Times New Roman"/>
          <w:i/>
          <w:iCs/>
          <w:sz w:val="24"/>
          <w:szCs w:val="24"/>
        </w:rPr>
        <w:t xml:space="preserve">consumables or items purchased in support of the project work </w:t>
      </w:r>
      <w:r w:rsidR="00087F80" w:rsidRPr="00F91B41">
        <w:rPr>
          <w:rFonts w:ascii="Times New Roman" w:hAnsi="Times New Roman" w:cs="Times New Roman"/>
          <w:i/>
          <w:iCs/>
          <w:sz w:val="24"/>
          <w:szCs w:val="24"/>
        </w:rPr>
        <w:t>under the grant]</w:t>
      </w:r>
      <w:r w:rsidRPr="00087F80">
        <w:rPr>
          <w:rFonts w:ascii="Times New Roman" w:hAnsi="Times New Roman" w:cs="Times New Roman"/>
          <w:sz w:val="24"/>
          <w:szCs w:val="24"/>
        </w:rPr>
        <w:br/>
      </w:r>
    </w:p>
    <w:p w14:paraId="4C98E595" w14:textId="77777777" w:rsidR="00F91B41" w:rsidRPr="00F91B41" w:rsidRDefault="00F91B41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Publication Costs/Documentation/Dissemination: </w:t>
      </w:r>
      <w:r w:rsidRPr="00F91B41">
        <w:rPr>
          <w:rFonts w:ascii="Times New Roman" w:hAnsi="Times New Roman" w:cs="Times New Roman"/>
          <w:i/>
          <w:iCs/>
          <w:sz w:val="24"/>
          <w:szCs w:val="24"/>
        </w:rPr>
        <w:t>[costs of documenting, preparing, publishing or otherwise making available to others the findings and products of the work conducted under the grant]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20AC5AB3" w14:textId="77777777" w:rsidR="00F91B41" w:rsidRPr="00F91B41" w:rsidRDefault="00F91B41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Consultant Services: </w:t>
      </w:r>
      <w:r w:rsidRPr="00F91B41">
        <w:rPr>
          <w:rFonts w:ascii="Times New Roman" w:hAnsi="Times New Roman" w:cs="Times New Roman"/>
          <w:i/>
          <w:iCs/>
          <w:sz w:val="24"/>
          <w:szCs w:val="24"/>
        </w:rPr>
        <w:t>[itemize each consultant, organizational affiliation, rate per day, number of days, any additional costs such as travel, lodging, supplies, and total cost for each consultant]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0F204924" w14:textId="77777777" w:rsidR="00F91B41" w:rsidRPr="00F91B41" w:rsidRDefault="00F91B41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Computer Services: </w:t>
      </w:r>
      <w:r w:rsidRPr="00F91B41">
        <w:rPr>
          <w:rFonts w:ascii="Times New Roman" w:hAnsi="Times New Roman" w:cs="Times New Roman"/>
          <w:i/>
          <w:iCs/>
          <w:sz w:val="24"/>
          <w:szCs w:val="24"/>
        </w:rPr>
        <w:t>[costs for computer services, including computer-based retrieval of scientific, technical and educational information, may be requested only where it is institutional policy to charge such costs as direct charges. A justification based on the established computer service rates at the proposing organization must be included. The proposal budget also may request costs for leasing of computer equipment]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64A2A1D3" w14:textId="1BF36CA9" w:rsidR="00F91B41" w:rsidRPr="00F91B41" w:rsidRDefault="00F91B41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Subawards:</w:t>
      </w:r>
      <w:r w:rsidRPr="00F91B41">
        <w:rPr>
          <w:rFonts w:ascii="Times New Roman" w:hAnsi="Times New Roman" w:cs="Times New Roman"/>
          <w:i/>
          <w:iCs/>
          <w:sz w:val="24"/>
          <w:szCs w:val="24"/>
        </w:rPr>
        <w:t>[Identify and briefly describe other institutions involved in the project and total costs requested for each]. For example</w:t>
      </w:r>
      <w:r w:rsidRPr="00F91B41">
        <w:rPr>
          <w:rFonts w:ascii="Times New Roman" w:hAnsi="Times New Roman" w:cs="Times New Roman"/>
          <w:sz w:val="24"/>
          <w:szCs w:val="24"/>
        </w:rPr>
        <w:t>:</w:t>
      </w:r>
      <w:r w:rsidRPr="00F91B41">
        <w:rPr>
          <w:rFonts w:ascii="Times New Roman" w:hAnsi="Times New Roman" w:cs="Times New Roman"/>
          <w:sz w:val="24"/>
          <w:szCs w:val="24"/>
        </w:rPr>
        <w:br/>
        <w:t>A subaward to the University of</w:t>
      </w:r>
      <w:r w:rsidR="00087F80">
        <w:rPr>
          <w:rFonts w:ascii="Times New Roman" w:hAnsi="Times New Roman" w:cs="Times New Roman"/>
          <w:sz w:val="24"/>
          <w:szCs w:val="24"/>
        </w:rPr>
        <w:t xml:space="preserve"> ABC</w:t>
      </w:r>
      <w:r w:rsidRPr="00F91B41">
        <w:rPr>
          <w:rFonts w:ascii="Times New Roman" w:hAnsi="Times New Roman" w:cs="Times New Roman"/>
          <w:sz w:val="24"/>
          <w:szCs w:val="24"/>
        </w:rPr>
        <w:t xml:space="preserve"> is requested each year over a period of 4 years in order to support </w:t>
      </w:r>
      <w:r w:rsidR="004A2A4E">
        <w:rPr>
          <w:rFonts w:ascii="Times New Roman" w:hAnsi="Times New Roman" w:cs="Times New Roman"/>
          <w:sz w:val="24"/>
          <w:szCs w:val="24"/>
        </w:rPr>
        <w:t>CSUB</w:t>
      </w:r>
      <w:r w:rsidRPr="00F91B41">
        <w:rPr>
          <w:rFonts w:ascii="Times New Roman" w:hAnsi="Times New Roman" w:cs="Times New Roman"/>
          <w:sz w:val="24"/>
          <w:szCs w:val="24"/>
        </w:rPr>
        <w:t xml:space="preserve">’s project. </w:t>
      </w:r>
      <w:r w:rsidR="00087F80">
        <w:rPr>
          <w:rFonts w:ascii="Times New Roman" w:hAnsi="Times New Roman" w:cs="Times New Roman"/>
          <w:sz w:val="24"/>
          <w:szCs w:val="24"/>
        </w:rPr>
        <w:t>ABC</w:t>
      </w:r>
      <w:r w:rsidRPr="00F91B41">
        <w:rPr>
          <w:rFonts w:ascii="Times New Roman" w:hAnsi="Times New Roman" w:cs="Times New Roman"/>
          <w:sz w:val="24"/>
          <w:szCs w:val="24"/>
        </w:rPr>
        <w:t xml:space="preserve">’s work will include involvement in programmatic decision-making under the guidance of Prof. </w:t>
      </w:r>
      <w:r w:rsidR="00087F80">
        <w:rPr>
          <w:rFonts w:ascii="Times New Roman" w:hAnsi="Times New Roman" w:cs="Times New Roman"/>
          <w:sz w:val="24"/>
          <w:szCs w:val="24"/>
        </w:rPr>
        <w:t>A</w:t>
      </w:r>
      <w:r w:rsidRPr="00F91B41">
        <w:rPr>
          <w:rFonts w:ascii="Times New Roman" w:hAnsi="Times New Roman" w:cs="Times New Roman"/>
          <w:sz w:val="24"/>
          <w:szCs w:val="24"/>
        </w:rPr>
        <w:t xml:space="preserve"> in the Chemistry department as per the work and tasks as described in the project description. Please see separate subaward budget and budget justification for a detailed breakdown of costs.</w:t>
      </w:r>
      <w:r w:rsidRPr="00F91B41">
        <w:rPr>
          <w:rFonts w:ascii="Times New Roman" w:hAnsi="Times New Roman" w:cs="Times New Roman"/>
          <w:sz w:val="24"/>
          <w:szCs w:val="24"/>
        </w:rPr>
        <w:br/>
      </w:r>
    </w:p>
    <w:p w14:paraId="4E26FAE3" w14:textId="247181D1" w:rsidR="00F91B41" w:rsidRPr="00F91B41" w:rsidRDefault="00F91B41" w:rsidP="00F91B41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F91B41">
        <w:rPr>
          <w:rFonts w:ascii="Times New Roman" w:hAnsi="Times New Roman" w:cs="Times New Roman"/>
          <w:sz w:val="24"/>
          <w:szCs w:val="24"/>
        </w:rPr>
        <w:t>Other: </w:t>
      </w:r>
      <w:r w:rsidRPr="00F91B41">
        <w:rPr>
          <w:rFonts w:ascii="Times New Roman" w:hAnsi="Times New Roman" w:cs="Times New Roman"/>
          <w:i/>
          <w:iCs/>
          <w:sz w:val="24"/>
          <w:szCs w:val="24"/>
        </w:rPr>
        <w:t>[any other direct costs not specified in categories above must be identified, itemized, and detailed in the budget justification]</w:t>
      </w:r>
      <w:r w:rsidRPr="00F91B41">
        <w:rPr>
          <w:rFonts w:ascii="Times New Roman" w:hAnsi="Times New Roman" w:cs="Times New Roman"/>
          <w:sz w:val="24"/>
          <w:szCs w:val="24"/>
        </w:rPr>
        <w:t> </w:t>
      </w:r>
    </w:p>
    <w:p w14:paraId="18791AEF" w14:textId="7277B6D2" w:rsidR="000D4EAE" w:rsidRDefault="00F91B41" w:rsidP="005D193D">
      <w:pPr>
        <w:numPr>
          <w:ilvl w:val="0"/>
          <w:numId w:val="1"/>
        </w:numPr>
        <w:tabs>
          <w:tab w:val="clear" w:pos="360"/>
          <w:tab w:val="num" w:pos="720"/>
        </w:tabs>
      </w:pPr>
      <w:r w:rsidRPr="00F91B41">
        <w:rPr>
          <w:rFonts w:ascii="Times New Roman" w:hAnsi="Times New Roman" w:cs="Times New Roman"/>
          <w:b/>
          <w:bCs/>
          <w:sz w:val="24"/>
          <w:szCs w:val="24"/>
        </w:rPr>
        <w:t>INDIRECT COSTS:</w:t>
      </w:r>
      <w:r w:rsidRPr="00F91B41">
        <w:rPr>
          <w:rFonts w:ascii="Times New Roman" w:hAnsi="Times New Roman" w:cs="Times New Roman"/>
          <w:sz w:val="24"/>
          <w:szCs w:val="24"/>
        </w:rPr>
        <w:br/>
        <w:t>Indirect costs are based on University negotiated rates with the cognizant federal a</w:t>
      </w:r>
      <w:r w:rsidR="004A2A4E">
        <w:rPr>
          <w:rFonts w:ascii="Times New Roman" w:hAnsi="Times New Roman" w:cs="Times New Roman"/>
          <w:sz w:val="24"/>
          <w:szCs w:val="24"/>
        </w:rPr>
        <w:t>gency</w:t>
      </w:r>
      <w:r w:rsidRPr="00F91B41">
        <w:rPr>
          <w:rFonts w:ascii="Times New Roman" w:hAnsi="Times New Roman" w:cs="Times New Roman"/>
          <w:sz w:val="24"/>
          <w:szCs w:val="24"/>
        </w:rPr>
        <w:t xml:space="preserve"> and are applied at a rate of </w:t>
      </w:r>
      <w:r w:rsidR="003C559E" w:rsidRPr="003C559E">
        <w:rPr>
          <w:rFonts w:ascii="Times New Roman" w:hAnsi="Times New Roman" w:cs="Times New Roman"/>
          <w:sz w:val="24"/>
          <w:szCs w:val="24"/>
        </w:rPr>
        <w:t>4</w:t>
      </w:r>
      <w:r w:rsidR="00BF5176">
        <w:rPr>
          <w:rFonts w:ascii="Times New Roman" w:hAnsi="Times New Roman" w:cs="Times New Roman"/>
          <w:sz w:val="24"/>
          <w:szCs w:val="24"/>
        </w:rPr>
        <w:t>8</w:t>
      </w:r>
      <w:r w:rsidRPr="00F91B41">
        <w:rPr>
          <w:rFonts w:ascii="Times New Roman" w:hAnsi="Times New Roman" w:cs="Times New Roman"/>
          <w:sz w:val="24"/>
          <w:szCs w:val="24"/>
        </w:rPr>
        <w:t>% for the entire project period using the modified total direct cost (MTDC) formula as per the approved rate</w:t>
      </w:r>
      <w:r w:rsidR="003C559E" w:rsidRPr="003C559E">
        <w:rPr>
          <w:rFonts w:ascii="Times New Roman" w:hAnsi="Times New Roman" w:cs="Times New Roman"/>
          <w:sz w:val="24"/>
          <w:szCs w:val="24"/>
        </w:rPr>
        <w:t xml:space="preserve">. </w:t>
      </w:r>
      <w:r w:rsidRPr="00F91B41">
        <w:rPr>
          <w:rFonts w:ascii="Times New Roman" w:hAnsi="Times New Roman" w:cs="Times New Roman"/>
          <w:sz w:val="24"/>
          <w:szCs w:val="24"/>
        </w:rPr>
        <w:t xml:space="preserve">Modified total direct costs exclude equipment, capital expenditures, charges for patient care, student tuition remission, participant support costs, rental costs of off-site facilities, scholarships, and fellowships as well as the portion of each subgrant and subcontract in excess of $25,000. </w:t>
      </w:r>
    </w:p>
    <w:sectPr w:rsidR="000D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A64ED"/>
    <w:multiLevelType w:val="multilevel"/>
    <w:tmpl w:val="60EE1A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1393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41"/>
    <w:rsid w:val="00087F80"/>
    <w:rsid w:val="000D4EAE"/>
    <w:rsid w:val="00311C6A"/>
    <w:rsid w:val="003210B0"/>
    <w:rsid w:val="00351042"/>
    <w:rsid w:val="003C559E"/>
    <w:rsid w:val="0048522E"/>
    <w:rsid w:val="004A2A4E"/>
    <w:rsid w:val="006A35A9"/>
    <w:rsid w:val="0081214B"/>
    <w:rsid w:val="009A006C"/>
    <w:rsid w:val="00AF6FDE"/>
    <w:rsid w:val="00BC4B24"/>
    <w:rsid w:val="00BF5176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D64A"/>
  <w15:chartTrackingRefBased/>
  <w15:docId w15:val="{169410A8-1A9A-4621-8D55-E3D50204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B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Barrera</dc:creator>
  <cp:keywords/>
  <dc:description/>
  <cp:lastModifiedBy>Manuel Barrera</cp:lastModifiedBy>
  <cp:revision>3</cp:revision>
  <cp:lastPrinted>2023-01-24T21:26:00Z</cp:lastPrinted>
  <dcterms:created xsi:type="dcterms:W3CDTF">2023-07-19T20:05:00Z</dcterms:created>
  <dcterms:modified xsi:type="dcterms:W3CDTF">2023-07-19T20:06:00Z</dcterms:modified>
</cp:coreProperties>
</file>